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4FF7" w14:textId="77777777" w:rsidR="0017028B" w:rsidRDefault="0017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17028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3 – Exploratory Data Analysis (EDA): Data Cleaning and Data Transformation</w:t>
      </w:r>
    </w:p>
    <w:p w14:paraId="5F26253A" w14:textId="77777777" w:rsidR="0017028B" w:rsidRDefault="00000000" w:rsidP="0017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Aim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N"/>
        </w:rPr>
        <w:t>:</w:t>
      </w:r>
    </w:p>
    <w:p w14:paraId="0BBC8363" w14:textId="69AE4F53" w:rsidR="00F3716F" w:rsidRPr="0017028B" w:rsidRDefault="00F3716F" w:rsidP="0017028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32"/>
          <w:szCs w:val="32"/>
          <w:lang w:val="en-US" w:eastAsia="en-IN"/>
        </w:rPr>
      </w:pPr>
      <w:r w:rsidRPr="0017028B">
        <w:rPr>
          <w:sz w:val="26"/>
          <w:szCs w:val="32"/>
        </w:rPr>
        <w:t xml:space="preserve">To identify and handle missing values, duplicate records, outliers, and inconsistent data, and perform data transformation techniques such as normalization and encoding using Python Pandas on the </w:t>
      </w:r>
      <w:r w:rsidR="00A9361D" w:rsidRPr="0017028B">
        <w:rPr>
          <w:sz w:val="26"/>
          <w:szCs w:val="32"/>
        </w:rPr>
        <w:t>Driver Standings</w:t>
      </w:r>
      <w:r w:rsidRPr="0017028B">
        <w:rPr>
          <w:sz w:val="26"/>
          <w:szCs w:val="32"/>
        </w:rPr>
        <w:t>.</w:t>
      </w:r>
    </w:p>
    <w:p w14:paraId="2F037E20" w14:textId="68832F5A" w:rsidR="00160F0F" w:rsidRDefault="00000000">
      <w:pPr>
        <w:pStyle w:val="Heading1"/>
        <w:rPr>
          <w:sz w:val="32"/>
          <w:szCs w:val="32"/>
        </w:rPr>
      </w:pPr>
      <w:r>
        <w:rPr>
          <w:rStyle w:val="Strong"/>
          <w:b/>
          <w:bCs/>
          <w:sz w:val="32"/>
          <w:szCs w:val="32"/>
        </w:rPr>
        <w:t>Procedure:</w:t>
      </w:r>
    </w:p>
    <w:p w14:paraId="30CDDA1F" w14:textId="0960A9B5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Import the required Python libraries such as Pandas, NumPy, Matplotlib, and Scikit-learn. </w:t>
      </w:r>
    </w:p>
    <w:p w14:paraId="643598E6" w14:textId="19F3A31F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Load the driver_standings.csv dataset into a Pandas </w:t>
      </w:r>
      <w:proofErr w:type="spellStart"/>
      <w:r w:rsidRPr="00A9361D">
        <w:rPr>
          <w:rFonts w:eastAsia="SimSun"/>
          <w:b w:val="0"/>
          <w:bCs w:val="0"/>
          <w:sz w:val="26"/>
          <w:szCs w:val="32"/>
        </w:rPr>
        <w:t>DataFrame</w:t>
      </w:r>
      <w:proofErr w:type="spellEnd"/>
      <w:r w:rsidRPr="00A9361D">
        <w:rPr>
          <w:rFonts w:eastAsia="SimSun"/>
          <w:b w:val="0"/>
          <w:bCs w:val="0"/>
          <w:sz w:val="26"/>
          <w:szCs w:val="32"/>
        </w:rPr>
        <w:t xml:space="preserve">. </w:t>
      </w:r>
    </w:p>
    <w:p w14:paraId="77378DE3" w14:textId="32C58CBE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Display the dataset information and identify missing values. </w:t>
      </w:r>
    </w:p>
    <w:p w14:paraId="294B319B" w14:textId="5FB51C81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Count the number of missing values in each column. </w:t>
      </w:r>
    </w:p>
    <w:p w14:paraId="44BACFC4" w14:textId="421365A4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Handle missing values by replacing numerical columns with their mean and categorical columns with their mode. </w:t>
      </w:r>
    </w:p>
    <w:p w14:paraId="4DC15E7B" w14:textId="7D2F2A2D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Identify duplicate records and remove them. </w:t>
      </w:r>
    </w:p>
    <w:p w14:paraId="0E526B14" w14:textId="15720C3E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Detect outliers in numerical columns using the Interquartile Range (IQR) method. </w:t>
      </w:r>
    </w:p>
    <w:p w14:paraId="0AE2A24E" w14:textId="534C5ECB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Visualize outliers using a box plot. </w:t>
      </w:r>
    </w:p>
    <w:p w14:paraId="33793B1E" w14:textId="33DD7B65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Normalize numerical features using Min-Max Scaling. </w:t>
      </w:r>
    </w:p>
    <w:p w14:paraId="4CDDAAE4" w14:textId="52D3AFE0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Encode categorical variables using Label Encoding. </w:t>
      </w:r>
    </w:p>
    <w:p w14:paraId="6EF1C11F" w14:textId="1E0F0A94" w:rsidR="00A9361D" w:rsidRPr="00A9361D" w:rsidRDefault="00A9361D" w:rsidP="0017028B">
      <w:pPr>
        <w:pStyle w:val="Heading1"/>
        <w:numPr>
          <w:ilvl w:val="0"/>
          <w:numId w:val="5"/>
        </w:numPr>
        <w:rPr>
          <w:rFonts w:eastAsia="SimSun"/>
          <w:b w:val="0"/>
          <w:bCs w:val="0"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 xml:space="preserve">Perform One-Hot Encoding on another categorical feature. </w:t>
      </w:r>
    </w:p>
    <w:p w14:paraId="195313CA" w14:textId="4215A050" w:rsidR="00A9361D" w:rsidRPr="00A9361D" w:rsidRDefault="00A9361D" w:rsidP="0017028B">
      <w:pPr>
        <w:pStyle w:val="Heading1"/>
        <w:numPr>
          <w:ilvl w:val="0"/>
          <w:numId w:val="5"/>
        </w:numPr>
        <w:rPr>
          <w:rStyle w:val="Strong"/>
          <w:rFonts w:eastAsia="SimSun"/>
          <w:b/>
          <w:bCs/>
          <w:sz w:val="26"/>
          <w:szCs w:val="32"/>
        </w:rPr>
      </w:pPr>
      <w:r w:rsidRPr="00A9361D">
        <w:rPr>
          <w:rFonts w:eastAsia="SimSun"/>
          <w:b w:val="0"/>
          <w:bCs w:val="0"/>
          <w:sz w:val="26"/>
          <w:szCs w:val="32"/>
        </w:rPr>
        <w:t>Display the cleaned and transformed Driver Standings dataset.</w:t>
      </w:r>
    </w:p>
    <w:p w14:paraId="5B151D04" w14:textId="4BB05835" w:rsidR="0017028B" w:rsidRPr="0017028B" w:rsidRDefault="00000000" w:rsidP="0017028B">
      <w:pPr>
        <w:pStyle w:val="Heading1"/>
        <w:rPr>
          <w:sz w:val="24"/>
          <w:szCs w:val="24"/>
        </w:rPr>
      </w:pPr>
      <w:r>
        <w:rPr>
          <w:rStyle w:val="Strong"/>
          <w:rFonts w:eastAsia="SimSun"/>
          <w:b/>
          <w:bCs/>
          <w:sz w:val="32"/>
          <w:szCs w:val="32"/>
        </w:rPr>
        <w:lastRenderedPageBreak/>
        <w:t>Code:</w:t>
      </w:r>
      <w:r w:rsidR="0017028B">
        <w:rPr>
          <w:noProof/>
        </w:rPr>
        <w:drawing>
          <wp:inline distT="0" distB="0" distL="0" distR="0" wp14:anchorId="5D3E78D9" wp14:editId="0820A1B3">
            <wp:extent cx="6645910" cy="4930775"/>
            <wp:effectExtent l="0" t="0" r="2540" b="3175"/>
            <wp:docPr id="20510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15692" name="Picture 2051015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E21E" w14:textId="77777777" w:rsidR="00160F0F" w:rsidRPr="0061528D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528D">
        <w:rPr>
          <w:rFonts w:ascii="Times New Roman" w:hAnsi="Times New Roman" w:cs="Times New Roman"/>
        </w:rPr>
        <w:t>Import necessary libraries and read the dataset</w:t>
      </w:r>
    </w:p>
    <w:p w14:paraId="6CDF4674" w14:textId="77777777" w:rsidR="00160F0F" w:rsidRPr="0061528D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528D">
        <w:rPr>
          <w:rFonts w:ascii="Times New Roman" w:hAnsi="Times New Roman" w:cs="Times New Roman"/>
        </w:rPr>
        <w:t>Check if the dataset has missing values</w:t>
      </w:r>
    </w:p>
    <w:p w14:paraId="4C9EBAC3" w14:textId="77777777" w:rsidR="00160F0F" w:rsidRPr="0061528D" w:rsidRDefault="00000000">
      <w:pPr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114300" distR="114300" wp14:anchorId="29838643" wp14:editId="35C28BA9">
            <wp:extent cx="6640195" cy="2498090"/>
            <wp:effectExtent l="0" t="0" r="4445" b="12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B6F7" w14:textId="77777777" w:rsidR="00160F0F" w:rsidRPr="0061528D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61528D">
        <w:rPr>
          <w:rFonts w:ascii="Times New Roman" w:hAnsi="Times New Roman"/>
        </w:rPr>
        <w:t>Detect number of Outliers Using IQR</w:t>
      </w:r>
    </w:p>
    <w:p w14:paraId="58CAD953" w14:textId="77777777" w:rsidR="00160F0F" w:rsidRPr="0061528D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61528D">
        <w:rPr>
          <w:rFonts w:ascii="Times New Roman" w:hAnsi="Times New Roman"/>
        </w:rPr>
        <w:t xml:space="preserve">Show the weight columns outlier in boxplot </w:t>
      </w:r>
    </w:p>
    <w:p w14:paraId="79003CD0" w14:textId="77777777" w:rsidR="00160F0F" w:rsidRDefault="00160F0F">
      <w:pPr>
        <w:pStyle w:val="ListParagraph"/>
        <w:spacing w:before="100" w:beforeAutospacing="1" w:after="100" w:afterAutospacing="1" w:line="240" w:lineRule="auto"/>
        <w:ind w:left="1080"/>
      </w:pPr>
    </w:p>
    <w:p w14:paraId="1929DFF1" w14:textId="77777777" w:rsidR="00160F0F" w:rsidRDefault="00160F0F">
      <w:pPr>
        <w:pStyle w:val="ListParagraph"/>
        <w:spacing w:before="100" w:beforeAutospacing="1" w:after="100" w:afterAutospacing="1" w:line="240" w:lineRule="auto"/>
        <w:ind w:left="0"/>
      </w:pPr>
    </w:p>
    <w:p w14:paraId="7680D513" w14:textId="77777777" w:rsidR="00160F0F" w:rsidRDefault="00160F0F">
      <w:pPr>
        <w:pStyle w:val="ListParagraph"/>
        <w:spacing w:before="100" w:beforeAutospacing="1" w:after="100" w:afterAutospacing="1" w:line="240" w:lineRule="auto"/>
        <w:ind w:left="0"/>
      </w:pPr>
    </w:p>
    <w:p w14:paraId="4AB3C4CB" w14:textId="0E66D60F" w:rsidR="00160F0F" w:rsidRDefault="0061528D">
      <w:pPr>
        <w:pStyle w:val="ListParagraph"/>
        <w:spacing w:before="100" w:beforeAutospacing="1" w:after="100" w:afterAutospacing="1" w:line="240" w:lineRule="auto"/>
        <w:ind w:left="0"/>
      </w:pPr>
      <w:r w:rsidRPr="0061528D">
        <w:rPr>
          <w:noProof/>
        </w:rPr>
        <w:lastRenderedPageBreak/>
        <w:drawing>
          <wp:inline distT="0" distB="0" distL="0" distR="0" wp14:anchorId="22C00106" wp14:editId="3AF411DB">
            <wp:extent cx="4124901" cy="7735380"/>
            <wp:effectExtent l="0" t="0" r="9525" b="0"/>
            <wp:docPr id="113165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0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CD4E" w14:textId="77777777" w:rsidR="0061528D" w:rsidRDefault="0061528D">
      <w:pPr>
        <w:pStyle w:val="ListParagraph"/>
        <w:spacing w:before="100" w:beforeAutospacing="1" w:after="100" w:afterAutospacing="1" w:line="240" w:lineRule="auto"/>
        <w:ind w:left="0"/>
      </w:pPr>
    </w:p>
    <w:p w14:paraId="2755E94B" w14:textId="0CC67C3C" w:rsidR="0061528D" w:rsidRDefault="0061528D" w:rsidP="006152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61528D">
        <w:t>Display Box Plot for Numerical Columns</w:t>
      </w:r>
    </w:p>
    <w:p w14:paraId="6D917FCD" w14:textId="4FD9990B" w:rsidR="00160F0F" w:rsidRDefault="0061528D">
      <w:pPr>
        <w:pStyle w:val="ListParagraph"/>
        <w:spacing w:before="100" w:beforeAutospacing="1" w:after="100" w:afterAutospacing="1" w:line="240" w:lineRule="auto"/>
        <w:ind w:left="0"/>
      </w:pPr>
      <w:r w:rsidRPr="0061528D">
        <w:rPr>
          <w:noProof/>
        </w:rPr>
        <w:lastRenderedPageBreak/>
        <w:drawing>
          <wp:inline distT="0" distB="0" distL="0" distR="0" wp14:anchorId="6200E450" wp14:editId="0B1A7ABF">
            <wp:extent cx="6645910" cy="4727575"/>
            <wp:effectExtent l="0" t="0" r="2540" b="0"/>
            <wp:docPr id="20845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0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D66F" w14:textId="77777777" w:rsidR="00160F0F" w:rsidRDefault="00160F0F">
      <w:pPr>
        <w:pStyle w:val="ListParagraph"/>
        <w:spacing w:before="100" w:beforeAutospacing="1" w:after="100" w:afterAutospacing="1" w:line="240" w:lineRule="auto"/>
        <w:ind w:left="1080"/>
      </w:pPr>
    </w:p>
    <w:p w14:paraId="298F16A6" w14:textId="77777777" w:rsidR="00160F0F" w:rsidRPr="0061528D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61528D">
        <w:rPr>
          <w:rFonts w:ascii="Times New Roman" w:hAnsi="Times New Roman"/>
        </w:rPr>
        <w:t>Perform One-Hot Encoding on the sample categorical column</w:t>
      </w:r>
    </w:p>
    <w:p w14:paraId="7164AC3B" w14:textId="77777777" w:rsidR="00160F0F" w:rsidRPr="0061528D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61528D">
        <w:rPr>
          <w:rFonts w:ascii="Times New Roman" w:hAnsi="Times New Roman"/>
        </w:rPr>
        <w:t>Display the data types of all columns in the dataset</w:t>
      </w:r>
    </w:p>
    <w:p w14:paraId="3E3040AE" w14:textId="77777777" w:rsidR="00160F0F" w:rsidRPr="0061528D" w:rsidRDefault="000000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61528D">
        <w:rPr>
          <w:rFonts w:ascii="Times New Roman" w:hAnsi="Times New Roman"/>
        </w:rPr>
        <w:t>Display the cleaned and transformed Player dataset</w:t>
      </w:r>
    </w:p>
    <w:p w14:paraId="5C2E26C1" w14:textId="77777777" w:rsidR="00160F0F" w:rsidRDefault="00160F0F">
      <w:pPr>
        <w:tabs>
          <w:tab w:val="left" w:pos="2910"/>
        </w:tabs>
      </w:pPr>
    </w:p>
    <w:p w14:paraId="7191A841" w14:textId="77777777" w:rsidR="00160F0F" w:rsidRPr="00F3716F" w:rsidRDefault="00160F0F">
      <w:pPr>
        <w:tabs>
          <w:tab w:val="left" w:pos="2910"/>
        </w:tabs>
        <w:jc w:val="center"/>
        <w:rPr>
          <w:lang w:val="en-US"/>
        </w:rPr>
      </w:pPr>
    </w:p>
    <w:sectPr w:rsidR="00160F0F" w:rsidRPr="00F371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4752C" w14:textId="77777777" w:rsidR="00FA375A" w:rsidRDefault="00FA375A">
      <w:pPr>
        <w:spacing w:line="240" w:lineRule="auto"/>
      </w:pPr>
      <w:r>
        <w:separator/>
      </w:r>
    </w:p>
  </w:endnote>
  <w:endnote w:type="continuationSeparator" w:id="0">
    <w:p w14:paraId="067867C7" w14:textId="77777777" w:rsidR="00FA375A" w:rsidRDefault="00FA37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2AD9" w14:textId="77777777" w:rsidR="00FA375A" w:rsidRDefault="00FA375A">
      <w:pPr>
        <w:spacing w:after="0"/>
      </w:pPr>
      <w:r>
        <w:separator/>
      </w:r>
    </w:p>
  </w:footnote>
  <w:footnote w:type="continuationSeparator" w:id="0">
    <w:p w14:paraId="68B47D03" w14:textId="77777777" w:rsidR="00FA375A" w:rsidRDefault="00FA37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1D7"/>
    <w:multiLevelType w:val="hybridMultilevel"/>
    <w:tmpl w:val="314EF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9632A"/>
    <w:multiLevelType w:val="hybridMultilevel"/>
    <w:tmpl w:val="22F221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B54960"/>
    <w:multiLevelType w:val="multilevel"/>
    <w:tmpl w:val="1AB549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DF62705"/>
    <w:multiLevelType w:val="hybridMultilevel"/>
    <w:tmpl w:val="0BA6195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3F75D0"/>
    <w:multiLevelType w:val="multilevel"/>
    <w:tmpl w:val="383F75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645084"/>
    <w:multiLevelType w:val="hybridMultilevel"/>
    <w:tmpl w:val="886C2AAA"/>
    <w:lvl w:ilvl="0" w:tplc="1C7E66A0">
      <w:numFmt w:val="bullet"/>
      <w:lvlText w:val="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1583983">
    <w:abstractNumId w:val="2"/>
  </w:num>
  <w:num w:numId="2" w16cid:durableId="1280649745">
    <w:abstractNumId w:val="4"/>
  </w:num>
  <w:num w:numId="3" w16cid:durableId="712465043">
    <w:abstractNumId w:val="0"/>
  </w:num>
  <w:num w:numId="4" w16cid:durableId="1678536444">
    <w:abstractNumId w:val="5"/>
  </w:num>
  <w:num w:numId="5" w16cid:durableId="666517217">
    <w:abstractNumId w:val="3"/>
  </w:num>
  <w:num w:numId="6" w16cid:durableId="1685939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6DA8"/>
    <w:rsid w:val="00160F0F"/>
    <w:rsid w:val="0017028B"/>
    <w:rsid w:val="001E6C9D"/>
    <w:rsid w:val="002B2E85"/>
    <w:rsid w:val="004777B7"/>
    <w:rsid w:val="0061528D"/>
    <w:rsid w:val="006F5585"/>
    <w:rsid w:val="00804776"/>
    <w:rsid w:val="00833B04"/>
    <w:rsid w:val="00A9361D"/>
    <w:rsid w:val="00BB6DA8"/>
    <w:rsid w:val="00DA2A51"/>
    <w:rsid w:val="00F3716F"/>
    <w:rsid w:val="00FA375A"/>
    <w:rsid w:val="0A5C7260"/>
    <w:rsid w:val="24686E21"/>
    <w:rsid w:val="261263C4"/>
    <w:rsid w:val="32BC0383"/>
    <w:rsid w:val="3EC961E7"/>
    <w:rsid w:val="43A45FCF"/>
    <w:rsid w:val="45FF0D12"/>
    <w:rsid w:val="4882419B"/>
    <w:rsid w:val="553D5CEB"/>
    <w:rsid w:val="60BA5B08"/>
    <w:rsid w:val="72AB332E"/>
    <w:rsid w:val="7971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7EEE"/>
  <w15:docId w15:val="{8DEDB0C6-E711-45A1-B255-73B5237D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HDC0422064</dc:creator>
  <cp:lastModifiedBy>b monish</cp:lastModifiedBy>
  <cp:revision>5</cp:revision>
  <dcterms:created xsi:type="dcterms:W3CDTF">2026-07-22T05:39:00Z</dcterms:created>
  <dcterms:modified xsi:type="dcterms:W3CDTF">2026-08-01T19:50:00Z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eyJoZGlkIjoiY2NkYmE5ODFmN2MzZTljNDc2ZTdiYmMyNDA1ZGNjZjAiLCJ1c2VySWQiOiI1NDk3NTg3NTc1OTQifQ==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C4AEDA3237894314B63CB7A849B83CA2_12</vt:lpwstr>
  </property>
</Properties>
</file>