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М80-201Б-21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https://github.com/MonkeDLyugge/LabOS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9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9" w:after="0"/>
        <w:ind w:left="0" w:hanging="0"/>
        <w:outlineLvl w:val="1"/>
        <w:rPr/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14 Вариант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Есть колода из 52 карт, рассчитать экспериментально (метод Монте-Карло) вероятность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</w:rPr>
        <w:t>того, что сверху лежат две одинаковых карты. Количество раундов подается с ключом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 вход подается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подается количество экспериментов</w:t>
      </w:r>
      <w:r>
        <w:rPr>
          <w:rFonts w:cs="Times New Roman" w:ascii="Times New Roman" w:hAnsi="Times New Roman"/>
        </w:rPr>
        <w:t>. Так каждому потоку необходим</w:t>
      </w:r>
      <w:r>
        <w:rPr>
          <w:rFonts w:cs="Times New Roman" w:ascii="Times New Roman" w:hAnsi="Times New Roman"/>
        </w:rPr>
        <w:t>о</w:t>
      </w:r>
      <w:r>
        <w:rPr>
          <w:rFonts w:cs="Times New Roman" w:ascii="Times New Roman" w:hAnsi="Times New Roman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рандомно «вытянуть две карты» (так мы обеспечим качественную «тасовку» карт) и сравнить их на значение</w:t>
      </w:r>
      <w:r>
        <w:rPr>
          <w:rFonts w:cs="Times New Roman" w:ascii="Times New Roman" w:hAnsi="Times New Roman"/>
        </w:rPr>
        <w:t>.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m</w:t>
      </w:r>
      <w:r>
        <w:rPr>
          <w:rFonts w:ascii="Times New Roman" w:hAnsi="Times New Roman"/>
          <w:b/>
          <w:bCs/>
          <w:szCs w:val="24"/>
          <w:lang w:val="en-US"/>
        </w:rPr>
        <w:t>ain.cpp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&lt;cstdio&gt;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&lt;ctime&gt;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"t_handler.hpp"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main(int argc, char* argv[]) 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(argc != 2) 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perror("Wrong arguments number");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-1;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numberOfExperiments = std::atoi(argv[1]);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 (numberOfExperiments &lt;= 0) 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perror("Argument must be more than ZERO");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-1;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sum = Chances(numberOfExperiments);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std::cout &lt;&lt; (double) sum / (double) numberOfExperiments &lt;&lt; "\n"; 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0;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/>
      </w:pPr>
      <w:r>
        <w:rPr/>
      </w:r>
    </w:p>
    <w:tbl>
      <w:tblPr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t_handler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"t_handler.hpp"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&lt;pthread.h&gt;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struct TData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std::vector&lt;TCard&gt;&amp; deck;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success;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TData(std::vector&lt;TCard&gt;&amp; d, int s, int t) : deck(d), success(s), thread(t) {}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std::vector&lt;TCard&gt; NewDeck()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const std::string names[CARD_NAMES] = {"2", "3", "4", "5", "6", "7", "8", "9", "10",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"J", "Q", "K", "T"};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k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TCard newCard;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std::vector&lt;TCard&gt; deck(CARDS);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0; i &lt; CARD_NAMES;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newCard.name = names[i];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newCard.suit = 'D';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deck[k] = newCard;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newCard.suit = 'C';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deck[k] = newCard;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newCard.suit = 'H';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deck[k] = newCard;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newCard.suit = 'S';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deck[k] = newCard;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deck;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void* ThreadExperiment(void* argv)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std::vector&lt;TCard&gt;deck = ((TData *) argv)-&gt;deck;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&amp;thread = ((TData *) argv)-&gt;thread;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&amp;success = ((TData *) argv)-&gt;success;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srand(time(nullptr) * thread);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firstCard = rand() % CARDS;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srand(time(nullptr) * thread * 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secondCard = rand() % CARDS;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 (firstCard == secondCard)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secondCard = rand() % CARDS;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success += (deck[firstCard].name == deck[secondCard].name);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Chances(int numberOfThreads)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std::vector&lt;pthread_t&gt;threads(numberOfThreads);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std::vector&lt;TCard&gt; deck = NewDeck();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TData data(deck, 0, numberOfThreads);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0; i &lt; numberOfThreads;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(pthread_create(&amp;threads[i], nullptr, ThreadExperiment, &amp;data))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perror("Thread create error");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exit(EXIT_FAILURE);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for(int i = 0; i &lt; numberOfThreads;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(pthread_join(threads[i], nullptr)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perror("Can't wait for thread\n");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exit(EXIT_FAILURE);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data.success;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t_handler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pp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THANDLER_HPP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THANDLER_HPP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&lt;vector&gt;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TCard {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std::string name; // = {2, 3, 4, ..., J, Q, K, T};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char suit; // = {D, H, C, S}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const int CARDS = 52;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const int CARD_NAMES = 13;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std::vector&lt;TCard&gt; NewDeck();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void* ThreadExperiment(void* argv);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Chances(int numberOfThreads);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hyperlink r:id="rId2">
        <w:r>
          <w:rPr>
            <w:rStyle w:val="InternetLink"/>
            <w:rFonts w:ascii="Times New Roman" w:hAnsi="Times New Roman"/>
            <w:sz w:val="20"/>
            <w:szCs w:val="20"/>
            <w:lang w:val="en-US"/>
          </w:rPr>
          <w:t>microhacker@microhacker-HLYL-WXX9</w:t>
        </w:r>
      </w:hyperlink>
      <w:r>
        <w:rPr>
          <w:rFonts w:ascii="Times New Roman" w:hAnsi="Times New Roman"/>
          <w:sz w:val="20"/>
          <w:szCs w:val="20"/>
          <w:lang w:val="en-US"/>
        </w:rPr>
        <w:t>:~/Desktop/LabOS$ ./</w:t>
      </w:r>
      <w:r>
        <w:rPr>
          <w:rFonts w:ascii="Times New Roman" w:hAnsi="Times New Roman"/>
          <w:sz w:val="20"/>
          <w:szCs w:val="20"/>
          <w:lang w:val="en-US"/>
        </w:rPr>
        <w:t>main.cpp 4</w:t>
      </w:r>
    </w:p>
    <w:p>
      <w:pPr>
        <w:pStyle w:val="Standard"/>
        <w:rPr>
          <w:rFonts w:ascii="Times New Roman" w:hAnsi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0.1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</w:rPr>
        <w:t>Составлена и отлажена многопоточная программа на языке Си. Тем самым, приобретены навыки в распараллеливании вычислений, управлении потоками и обеспечении синхронизации между ними.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 w:customStyle="1">
    <w:name w:val="Выделение жирным"/>
    <w:qFormat/>
    <w:rPr>
      <w:b/>
      <w:bCs/>
    </w:rPr>
  </w:style>
  <w:style w:type="character" w:styleId="Style19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2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3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rohacker@microhacker-HLYL-WXX9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6</Pages>
  <Words>574</Words>
  <Characters>3875</Characters>
  <CharactersWithSpaces>4740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2023-01-04T08:17:00Z</dcterms:created>
  <dc:creator>sindchess@gmail.com</dc:creator>
  <dc:description/>
  <dc:language>ru-RU</dc:language>
  <cp:lastModifiedBy/>
  <dcterms:modified xsi:type="dcterms:W3CDTF">2023-04-22T02:49:51Z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