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自动攻击目标选择方案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目的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更好的选择目标。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当前重新选择目标的条件：</w:t>
      </w: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当前攻击怪物死亡。</w:t>
      </w: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当前攻击怪物离开攻击圈</w:t>
      </w: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有新的怪物进入攻击圈，会重新选择</w:t>
      </w:r>
      <w:bookmarkStart w:id="0" w:name="_GoBack"/>
      <w:bookmarkEnd w:id="0"/>
      <w:r>
        <w:rPr>
          <w:rFonts w:hint="eastAsia"/>
          <w:lang w:val="en-US" w:eastAsia="zh-CN"/>
        </w:rPr>
        <w:t>怪物攻击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解决方案一：</w:t>
      </w:r>
    </w:p>
    <w:p>
      <w:pPr>
        <w:numPr>
          <w:ilvl w:val="0"/>
          <w:numId w:val="3"/>
        </w:numPr>
        <w:ind w:left="31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图示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44520" cy="1645285"/>
            <wp:effectExtent l="0" t="0" r="17780" b="12065"/>
            <wp:docPr id="1" name="图片 1" descr="自动攻击目标选择解决方案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自动攻击目标选择解决方案一"/>
                    <pic:cNvPicPr>
                      <a:picLocks noChangeAspect="1"/>
                    </pic:cNvPicPr>
                  </pic:nvPicPr>
                  <pic:blipFill>
                    <a:blip r:embed="rId4"/>
                    <a:srcRect r="40294" b="72749"/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3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具体描述</w:t>
      </w:r>
    </w:p>
    <w:p>
      <w:pPr>
        <w:numPr>
          <w:ilvl w:val="0"/>
          <w:numId w:val="0"/>
        </w:numPr>
        <w:ind w:left="315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a,b,c,d,e,f时怪物，p是玩家。此时玩家正在攻击a；要从b,c,d,e,f中选择下一个攻击目标。则分别计算出pa与pb,pa与pc,pa与pd,pa与pe,pa与pf的角度，然后找出最小角度的就是新的攻击目标。</w:t>
      </w:r>
    </w:p>
    <w:p>
      <w:pPr>
        <w:numPr>
          <w:ilvl w:val="0"/>
          <w:numId w:val="3"/>
        </w:numPr>
        <w:ind w:left="3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优缺点</w:t>
      </w:r>
    </w:p>
    <w:p>
      <w:pPr>
        <w:numPr>
          <w:ilvl w:val="0"/>
          <w:numId w:val="0"/>
        </w:numPr>
        <w:ind w:left="315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缺点：计算量极大。如果玩家站着不动，可能会被怪物偷袭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解决方案二：</w:t>
      </w:r>
    </w:p>
    <w:p>
      <w:pPr>
        <w:numPr>
          <w:ilvl w:val="0"/>
          <w:numId w:val="4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图示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68650" cy="1746250"/>
            <wp:effectExtent l="0" t="0" r="12700" b="6350"/>
            <wp:docPr id="3" name="图片 3" descr="自动攻击目标选择解决方案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自动攻击目标选择解决方案二"/>
                    <pic:cNvPicPr>
                      <a:picLocks noChangeAspect="1"/>
                    </pic:cNvPicPr>
                  </pic:nvPicPr>
                  <pic:blipFill>
                    <a:blip r:embed="rId5"/>
                    <a:srcRect r="39836" b="71077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315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具体描述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a,b,c,d,e,f时怪物，p是玩家。此时玩家正在攻击a；要从b,c,d,e,f中选择下一个攻击目标；如果黄圈内没有怪物则按照方案一，则分别计算出pa与pb,pa与pc,pa与pd,pa与pe,pa与pf的角度，然后找出最小角度的就是新的攻击目标。如果此时黄圈中有怪物则直接取离玩家最近的怪物进行攻击。</w:t>
      </w:r>
    </w:p>
    <w:p>
      <w:pPr>
        <w:numPr>
          <w:ilvl w:val="0"/>
          <w:numId w:val="4"/>
        </w:numPr>
        <w:ind w:left="3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优缺点</w:t>
      </w:r>
    </w:p>
    <w:p>
      <w:pPr>
        <w:numPr>
          <w:ilvl w:val="0"/>
          <w:numId w:val="0"/>
        </w:numPr>
        <w:ind w:left="315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缺点：计算量大</w:t>
      </w:r>
    </w:p>
    <w:p>
      <w:pPr>
        <w:numPr>
          <w:ilvl w:val="0"/>
          <w:numId w:val="0"/>
        </w:numPr>
        <w:ind w:left="315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315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315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315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315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315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解决方案三：</w:t>
      </w:r>
    </w:p>
    <w:p>
      <w:pPr>
        <w:numPr>
          <w:ilvl w:val="0"/>
          <w:numId w:val="5"/>
        </w:numPr>
        <w:ind w:left="31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图示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22295" cy="1683385"/>
            <wp:effectExtent l="0" t="0" r="1905" b="12065"/>
            <wp:docPr id="4" name="图片 4" descr="自动攻击目标选择解决方案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自动攻击目标选择解决方案三"/>
                    <pic:cNvPicPr>
                      <a:picLocks noChangeAspect="1"/>
                    </pic:cNvPicPr>
                  </pic:nvPicPr>
                  <pic:blipFill>
                    <a:blip r:embed="rId6"/>
                    <a:srcRect r="40716" b="72118"/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3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具体描述</w:t>
      </w:r>
    </w:p>
    <w:p>
      <w:pPr>
        <w:numPr>
          <w:ilvl w:val="0"/>
          <w:numId w:val="0"/>
        </w:numPr>
        <w:ind w:left="315" w:leftChars="0" w:firstLine="630" w:firstLineChars="3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a,b,c,d,e,f时怪物，p是玩家。此时玩家正在攻击a；要从b,c,d,e,f中选择下一个攻击目标；直接取离玩家最近的怪物进行攻击。</w:t>
      </w:r>
    </w:p>
    <w:p>
      <w:pPr>
        <w:numPr>
          <w:ilvl w:val="0"/>
          <w:numId w:val="5"/>
        </w:numPr>
        <w:ind w:left="3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优缺点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缺点：玩家旋转角度大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6BCE98"/>
    <w:multiLevelType w:val="singleLevel"/>
    <w:tmpl w:val="8A6BCE98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1">
    <w:nsid w:val="16E14347"/>
    <w:multiLevelType w:val="singleLevel"/>
    <w:tmpl w:val="16E1434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590D05D2"/>
    <w:multiLevelType w:val="singleLevel"/>
    <w:tmpl w:val="590D05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F3EDDF2"/>
    <w:multiLevelType w:val="singleLevel"/>
    <w:tmpl w:val="5F3EDDF2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4">
    <w:nsid w:val="7F0CEBF2"/>
    <w:multiLevelType w:val="singleLevel"/>
    <w:tmpl w:val="7F0CEBF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14959"/>
    <w:rsid w:val="06C52E7B"/>
    <w:rsid w:val="085B6352"/>
    <w:rsid w:val="0A807955"/>
    <w:rsid w:val="0B263792"/>
    <w:rsid w:val="0BA605D2"/>
    <w:rsid w:val="169C5A26"/>
    <w:rsid w:val="18361391"/>
    <w:rsid w:val="1AF14C9F"/>
    <w:rsid w:val="28C521E6"/>
    <w:rsid w:val="2DD96561"/>
    <w:rsid w:val="40BE0C91"/>
    <w:rsid w:val="44C5078B"/>
    <w:rsid w:val="474F3EBF"/>
    <w:rsid w:val="476F7E84"/>
    <w:rsid w:val="515C14A1"/>
    <w:rsid w:val="51FD7F64"/>
    <w:rsid w:val="52E10D7D"/>
    <w:rsid w:val="5D3A3AC5"/>
    <w:rsid w:val="5E0C2597"/>
    <w:rsid w:val="70742D14"/>
    <w:rsid w:val="77497499"/>
    <w:rsid w:val="7CBF160D"/>
    <w:rsid w:val="7D32497F"/>
    <w:rsid w:val="7ED1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森罗万象</cp:lastModifiedBy>
  <dcterms:modified xsi:type="dcterms:W3CDTF">2021-02-23T03:34:18Z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