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411" w:rsidRPr="00F035AD" w:rsidRDefault="00F035AD" w:rsidP="00F035AD">
      <w:pPr>
        <w:pStyle w:val="3"/>
        <w:jc w:val="center"/>
      </w:pPr>
      <w:bookmarkStart w:id="0" w:name="_Toc20501"/>
      <w:r w:rsidRPr="00F035AD">
        <w:rPr>
          <w:rFonts w:hint="eastAsia"/>
        </w:rPr>
        <w:t>注册登录</w:t>
      </w:r>
      <w:r w:rsidR="0070248F">
        <w:rPr>
          <w:rFonts w:hint="eastAsia"/>
        </w:rPr>
        <w:t>账号</w:t>
      </w:r>
      <w:r w:rsidR="00C74411" w:rsidRPr="00F035AD">
        <w:rPr>
          <w:rFonts w:hint="eastAsia"/>
        </w:rPr>
        <w:t>系统</w:t>
      </w:r>
      <w:bookmarkEnd w:id="0"/>
    </w:p>
    <w:p w:rsidR="00C74411" w:rsidRPr="00FD4AA3" w:rsidRDefault="00C74411" w:rsidP="00C74411">
      <w:pPr>
        <w:pStyle w:val="2"/>
        <w:rPr>
          <w:sz w:val="28"/>
          <w:szCs w:val="28"/>
        </w:rPr>
      </w:pPr>
      <w:bookmarkStart w:id="1" w:name="_Toc21185"/>
      <w:r w:rsidRPr="00FD4AA3">
        <w:rPr>
          <w:rFonts w:hint="eastAsia"/>
          <w:sz w:val="28"/>
          <w:szCs w:val="28"/>
        </w:rPr>
        <w:t>●手机验证码注册系统</w:t>
      </w:r>
      <w:bookmarkEnd w:id="1"/>
    </w:p>
    <w:p w:rsidR="00362E17" w:rsidRDefault="00C74411" w:rsidP="00C74411">
      <w:pPr>
        <w:spacing w:line="220" w:lineRule="atLeast"/>
        <w:ind w:firstLine="420"/>
      </w:pPr>
      <w:r>
        <w:rPr>
          <w:rFonts w:hint="eastAsia"/>
        </w:rPr>
        <w:t>玩家进入游戏需要用手机进行帐号注册后才能正常开始游戏。</w:t>
      </w:r>
    </w:p>
    <w:p w:rsidR="00C74411" w:rsidRDefault="00C74411" w:rsidP="00C74411">
      <w:pPr>
        <w:spacing w:line="220" w:lineRule="atLeast"/>
        <w:ind w:firstLine="420"/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：初次进入游戏，弹出输入框，要求玩家输入手机号码。</w:t>
      </w:r>
    </w:p>
    <w:p w:rsidR="00461D4D" w:rsidRDefault="00461D4D" w:rsidP="00C74411">
      <w:pPr>
        <w:spacing w:line="220" w:lineRule="atLeast"/>
        <w:ind w:firstLine="420"/>
      </w:pPr>
      <w:r w:rsidRPr="00461D4D">
        <w:rPr>
          <w:noProof/>
        </w:rPr>
        <w:drawing>
          <wp:inline distT="0" distB="0" distL="0" distR="0">
            <wp:extent cx="3495675" cy="1922622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2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411" w:rsidRDefault="00C74411" w:rsidP="00C74411">
      <w:pPr>
        <w:spacing w:line="220" w:lineRule="atLeast"/>
        <w:ind w:firstLine="420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：手机号码输入完成后点击</w:t>
      </w:r>
      <w:r w:rsidR="00461D4D">
        <w:rPr>
          <w:rFonts w:hint="eastAsia"/>
        </w:rPr>
        <w:t>下一步</w:t>
      </w:r>
      <w:r>
        <w:rPr>
          <w:rFonts w:hint="eastAsia"/>
        </w:rPr>
        <w:t>，系统向该手机号码发送</w:t>
      </w:r>
      <w:r>
        <w:rPr>
          <w:rFonts w:hint="eastAsia"/>
        </w:rPr>
        <w:t>4</w:t>
      </w:r>
      <w:r>
        <w:rPr>
          <w:rFonts w:hint="eastAsia"/>
        </w:rPr>
        <w:t>位数验证码。</w:t>
      </w:r>
    </w:p>
    <w:p w:rsidR="00C74411" w:rsidRDefault="00C74411" w:rsidP="00C74411">
      <w:pPr>
        <w:spacing w:line="220" w:lineRule="atLeast"/>
        <w:ind w:firstLine="420"/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：在新的弹出框中输入收到的</w:t>
      </w:r>
      <w:r>
        <w:rPr>
          <w:rFonts w:hint="eastAsia"/>
        </w:rPr>
        <w:t>4</w:t>
      </w:r>
      <w:r>
        <w:rPr>
          <w:rFonts w:hint="eastAsia"/>
        </w:rPr>
        <w:t>位数验证码，输入正确后点击</w:t>
      </w:r>
      <w:r w:rsidR="00461D4D">
        <w:rPr>
          <w:rFonts w:hint="eastAsia"/>
        </w:rPr>
        <w:t>下一步</w:t>
      </w:r>
      <w:r>
        <w:rPr>
          <w:rFonts w:hint="eastAsia"/>
        </w:rPr>
        <w:t>。</w:t>
      </w:r>
    </w:p>
    <w:p w:rsidR="00461D4D" w:rsidRDefault="00461D4D" w:rsidP="00C74411">
      <w:pPr>
        <w:spacing w:line="220" w:lineRule="atLeast"/>
        <w:ind w:firstLine="420"/>
      </w:pPr>
      <w:r w:rsidRPr="00461D4D">
        <w:rPr>
          <w:noProof/>
        </w:rPr>
        <w:drawing>
          <wp:inline distT="0" distB="0" distL="0" distR="0">
            <wp:extent cx="3495675" cy="1922622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2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411" w:rsidRDefault="00C74411" w:rsidP="00C74411">
      <w:pPr>
        <w:spacing w:line="220" w:lineRule="atLeast"/>
        <w:ind w:firstLine="420"/>
      </w:pPr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：输入</w:t>
      </w:r>
      <w:r w:rsidR="00461D4D">
        <w:rPr>
          <w:rFonts w:hint="eastAsia"/>
        </w:rPr>
        <w:t>两次</w:t>
      </w:r>
      <w:r>
        <w:rPr>
          <w:rFonts w:hint="eastAsia"/>
        </w:rPr>
        <w:t>8</w:t>
      </w:r>
      <w:r>
        <w:rPr>
          <w:rFonts w:hint="eastAsia"/>
        </w:rPr>
        <w:t>位数帐号密码，包含数字和字母，输入完成后点击</w:t>
      </w:r>
      <w:r w:rsidR="00461D4D">
        <w:rPr>
          <w:rFonts w:hint="eastAsia"/>
        </w:rPr>
        <w:t>下一步</w:t>
      </w:r>
      <w:r>
        <w:rPr>
          <w:rFonts w:hint="eastAsia"/>
        </w:rPr>
        <w:t>。</w:t>
      </w:r>
    </w:p>
    <w:p w:rsidR="00461D4D" w:rsidRDefault="00461D4D" w:rsidP="00C74411">
      <w:pPr>
        <w:spacing w:line="220" w:lineRule="atLeast"/>
        <w:ind w:firstLine="420"/>
      </w:pPr>
      <w:r>
        <w:rPr>
          <w:noProof/>
        </w:rPr>
        <w:lastRenderedPageBreak/>
        <w:drawing>
          <wp:inline distT="0" distB="0" distL="0" distR="0">
            <wp:extent cx="3497143" cy="1924050"/>
            <wp:effectExtent l="19050" t="0" r="8057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7143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11" w:rsidRDefault="00C74411" w:rsidP="00C74411">
      <w:pPr>
        <w:spacing w:line="220" w:lineRule="atLeast"/>
        <w:ind w:firstLine="420"/>
      </w:pPr>
      <w:r>
        <w:rPr>
          <w:rFonts w:hint="eastAsia"/>
        </w:rPr>
        <w:t>步骤</w:t>
      </w:r>
      <w:r>
        <w:rPr>
          <w:rFonts w:hint="eastAsia"/>
        </w:rPr>
        <w:t>5</w:t>
      </w:r>
      <w:r>
        <w:rPr>
          <w:rFonts w:hint="eastAsia"/>
        </w:rPr>
        <w:t>：阅读游戏的服务条款和隐私政策，点击“同意”。</w:t>
      </w:r>
    </w:p>
    <w:p w:rsidR="00C74411" w:rsidRDefault="00C74411" w:rsidP="00C74411">
      <w:pPr>
        <w:spacing w:line="220" w:lineRule="atLeast"/>
        <w:ind w:firstLine="420"/>
      </w:pPr>
      <w:r>
        <w:rPr>
          <w:rFonts w:hint="eastAsia"/>
        </w:rPr>
        <w:t>步骤</w:t>
      </w:r>
      <w:r>
        <w:rPr>
          <w:rFonts w:hint="eastAsia"/>
        </w:rPr>
        <w:t>6</w:t>
      </w:r>
      <w:r w:rsidR="00461D4D">
        <w:rPr>
          <w:rFonts w:hint="eastAsia"/>
        </w:rPr>
        <w:t>：输入实名认证信息—</w:t>
      </w:r>
      <w:r>
        <w:rPr>
          <w:rFonts w:hint="eastAsia"/>
        </w:rPr>
        <w:t>姓名，证件类型和证件号码，输入完成后点击</w:t>
      </w:r>
      <w:r w:rsidR="00461D4D">
        <w:rPr>
          <w:rFonts w:hint="eastAsia"/>
        </w:rPr>
        <w:t>确定</w:t>
      </w:r>
      <w:r>
        <w:rPr>
          <w:rFonts w:hint="eastAsia"/>
        </w:rPr>
        <w:t>。</w:t>
      </w:r>
    </w:p>
    <w:p w:rsidR="00461D4D" w:rsidRDefault="00461D4D" w:rsidP="00C74411">
      <w:pPr>
        <w:spacing w:line="220" w:lineRule="atLeast"/>
        <w:ind w:firstLine="420"/>
      </w:pPr>
      <w:r>
        <w:rPr>
          <w:noProof/>
        </w:rPr>
        <w:drawing>
          <wp:inline distT="0" distB="0" distL="0" distR="0">
            <wp:extent cx="3497580" cy="1923669"/>
            <wp:effectExtent l="1905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923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411" w:rsidRDefault="00C74411" w:rsidP="00C74411">
      <w:pPr>
        <w:spacing w:line="220" w:lineRule="atLeast"/>
        <w:ind w:firstLine="420"/>
      </w:pPr>
      <w:r>
        <w:rPr>
          <w:rFonts w:hint="eastAsia"/>
        </w:rPr>
        <w:t>帐号注册完成，进入游戏。</w:t>
      </w:r>
    </w:p>
    <w:p w:rsidR="00461D4D" w:rsidRDefault="00461D4D" w:rsidP="00C74411">
      <w:pPr>
        <w:spacing w:line="220" w:lineRule="atLeast"/>
        <w:ind w:firstLine="420"/>
      </w:pPr>
      <w:r>
        <w:rPr>
          <w:noProof/>
        </w:rPr>
        <w:drawing>
          <wp:inline distT="0" distB="0" distL="0" distR="0">
            <wp:extent cx="3497580" cy="1923669"/>
            <wp:effectExtent l="1905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923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EFB" w:rsidRDefault="00445EFB" w:rsidP="00C74411">
      <w:pPr>
        <w:spacing w:line="220" w:lineRule="atLeast"/>
        <w:ind w:firstLine="420"/>
      </w:pPr>
      <w:r>
        <w:rPr>
          <w:rFonts w:hint="eastAsia"/>
        </w:rPr>
        <w:t>之后再次进入游戏时即会自动登录该账号，不需要玩家手动输入账号信息，若</w:t>
      </w:r>
      <w:r w:rsidR="008B386C">
        <w:rPr>
          <w:rFonts w:hint="eastAsia"/>
        </w:rPr>
        <w:t>登</w:t>
      </w:r>
      <w:r>
        <w:rPr>
          <w:rFonts w:hint="eastAsia"/>
        </w:rPr>
        <w:t>出当前账号</w:t>
      </w:r>
      <w:r w:rsidR="007168FC">
        <w:rPr>
          <w:rFonts w:hint="eastAsia"/>
        </w:rPr>
        <w:t>，</w:t>
      </w:r>
      <w:r>
        <w:rPr>
          <w:rFonts w:hint="eastAsia"/>
        </w:rPr>
        <w:t>再登录</w:t>
      </w:r>
      <w:r w:rsidR="007168FC">
        <w:rPr>
          <w:rFonts w:hint="eastAsia"/>
        </w:rPr>
        <w:t>时</w:t>
      </w:r>
      <w:r>
        <w:rPr>
          <w:rFonts w:hint="eastAsia"/>
        </w:rPr>
        <w:t>则需要</w:t>
      </w:r>
      <w:r w:rsidR="002D66D8">
        <w:rPr>
          <w:rFonts w:hint="eastAsia"/>
        </w:rPr>
        <w:t>再次</w:t>
      </w:r>
      <w:r>
        <w:rPr>
          <w:rFonts w:hint="eastAsia"/>
        </w:rPr>
        <w:t>输入登录账号信息。</w:t>
      </w:r>
    </w:p>
    <w:p w:rsidR="00461D4D" w:rsidRDefault="00461D4D" w:rsidP="00C74411">
      <w:pPr>
        <w:spacing w:line="220" w:lineRule="atLeast"/>
        <w:ind w:firstLine="420"/>
      </w:pPr>
    </w:p>
    <w:p w:rsidR="00461D4D" w:rsidRDefault="00461D4D" w:rsidP="00C74411">
      <w:pPr>
        <w:spacing w:line="220" w:lineRule="atLeast"/>
        <w:ind w:firstLine="420"/>
      </w:pPr>
    </w:p>
    <w:p w:rsidR="00BC4134" w:rsidRDefault="00BC4134" w:rsidP="00BC4134">
      <w:pPr>
        <w:pStyle w:val="2"/>
        <w:rPr>
          <w:sz w:val="28"/>
          <w:szCs w:val="28"/>
        </w:rPr>
      </w:pPr>
      <w:r w:rsidRPr="00FD4AA3">
        <w:rPr>
          <w:rFonts w:hint="eastAsia"/>
          <w:sz w:val="28"/>
          <w:szCs w:val="28"/>
        </w:rPr>
        <w:lastRenderedPageBreak/>
        <w:t>●</w:t>
      </w:r>
      <w:r>
        <w:rPr>
          <w:rFonts w:hint="eastAsia"/>
          <w:sz w:val="28"/>
          <w:szCs w:val="28"/>
        </w:rPr>
        <w:t>登录奖励系统</w:t>
      </w:r>
    </w:p>
    <w:p w:rsidR="00BC4134" w:rsidRDefault="00BC4134" w:rsidP="00BC4134">
      <w:r>
        <w:rPr>
          <w:rFonts w:hint="eastAsia"/>
        </w:rPr>
        <w:t>每日登录奖励，每日</w:t>
      </w:r>
      <w:r>
        <w:rPr>
          <w:rFonts w:hint="eastAsia"/>
        </w:rPr>
        <w:t>0</w:t>
      </w:r>
      <w:r>
        <w:rPr>
          <w:rFonts w:hint="eastAsia"/>
        </w:rPr>
        <w:t>点之后登录游戏即可领取当日登录奖励。</w:t>
      </w:r>
    </w:p>
    <w:p w:rsidR="00BC4134" w:rsidRDefault="00BC4134" w:rsidP="00BC4134">
      <w:r>
        <w:rPr>
          <w:rFonts w:hint="eastAsia"/>
        </w:rPr>
        <w:t>除特殊奖励外（武器</w:t>
      </w:r>
      <w:r>
        <w:rPr>
          <w:rFonts w:hint="eastAsia"/>
        </w:rPr>
        <w:t>/</w:t>
      </w:r>
      <w:r>
        <w:rPr>
          <w:rFonts w:hint="eastAsia"/>
        </w:rPr>
        <w:t>英雄</w:t>
      </w:r>
      <w:r>
        <w:rPr>
          <w:rFonts w:hint="eastAsia"/>
        </w:rPr>
        <w:t>/</w:t>
      </w:r>
      <w:r>
        <w:rPr>
          <w:rFonts w:hint="eastAsia"/>
        </w:rPr>
        <w:t>副武器等非资源奖励），金币和钻石皆可选择观看广告领取双倍。</w:t>
      </w:r>
    </w:p>
    <w:p w:rsidR="00BC4134" w:rsidRDefault="00BC4134" w:rsidP="00BC4134">
      <w:r>
        <w:rPr>
          <w:rFonts w:hint="eastAsia"/>
        </w:rPr>
        <w:t>每日登录奖励只统计玩家的累计登录天数，如登录</w:t>
      </w:r>
      <w:r>
        <w:rPr>
          <w:rFonts w:hint="eastAsia"/>
        </w:rPr>
        <w:t>3</w:t>
      </w:r>
      <w:r>
        <w:rPr>
          <w:rFonts w:hint="eastAsia"/>
        </w:rPr>
        <w:t>天后有</w:t>
      </w:r>
      <w:r>
        <w:rPr>
          <w:rFonts w:hint="eastAsia"/>
        </w:rPr>
        <w:t>2</w:t>
      </w:r>
      <w:r>
        <w:rPr>
          <w:rFonts w:hint="eastAsia"/>
        </w:rPr>
        <w:t>天没有连续登录游戏，那么再次登录游戏时领取的登录奖励是第</w:t>
      </w:r>
      <w:r>
        <w:rPr>
          <w:rFonts w:hint="eastAsia"/>
        </w:rPr>
        <w:t>4</w:t>
      </w:r>
      <w:r>
        <w:rPr>
          <w:rFonts w:hint="eastAsia"/>
        </w:rPr>
        <w:t>天的登录奖励（不需连续登录也可以正常领取登录奖励）</w:t>
      </w:r>
      <w:r w:rsidR="000840F2">
        <w:rPr>
          <w:rFonts w:hint="eastAsia"/>
        </w:rPr>
        <w:t>。</w:t>
      </w:r>
    </w:p>
    <w:p w:rsidR="000840F2" w:rsidRDefault="000840F2" w:rsidP="00BC4134">
      <w:r>
        <w:rPr>
          <w:rFonts w:hint="eastAsia"/>
        </w:rPr>
        <w:t>登录奖励的资源数量会随着玩家总登录天数增加而提升。</w:t>
      </w:r>
    </w:p>
    <w:p w:rsidR="00BC4134" w:rsidRDefault="00F83CD5" w:rsidP="00BC4134">
      <w:pPr>
        <w:rPr>
          <w:rFonts w:hint="eastAsia"/>
        </w:rPr>
      </w:pPr>
      <w:r>
        <w:rPr>
          <w:rFonts w:hint="eastAsia"/>
        </w:rPr>
        <w:t>登录奖励的前</w:t>
      </w:r>
      <w:r>
        <w:rPr>
          <w:rFonts w:hint="eastAsia"/>
        </w:rPr>
        <w:t>7</w:t>
      </w:r>
      <w:r w:rsidR="00BC4134">
        <w:rPr>
          <w:rFonts w:hint="eastAsia"/>
        </w:rPr>
        <w:t>天</w:t>
      </w:r>
      <w:r>
        <w:rPr>
          <w:rFonts w:hint="eastAsia"/>
        </w:rPr>
        <w:t>为固定的</w:t>
      </w:r>
      <w:r w:rsidR="00BC4134">
        <w:t>奖励</w:t>
      </w:r>
      <w:r>
        <w:t>内容，</w:t>
      </w:r>
      <w:r w:rsidR="003A6722">
        <w:rPr>
          <w:rFonts w:hint="eastAsia"/>
        </w:rPr>
        <w:t>7</w:t>
      </w:r>
      <w:r>
        <w:rPr>
          <w:rFonts w:hint="eastAsia"/>
        </w:rPr>
        <w:t>天之后的登录奖励则会根据玩家等级或其他数据产生变化。</w:t>
      </w:r>
    </w:p>
    <w:p w:rsidR="00655D69" w:rsidRPr="00BC4134" w:rsidRDefault="00655D69" w:rsidP="00BC4134">
      <w:r>
        <w:rPr>
          <w:noProof/>
        </w:rPr>
        <w:drawing>
          <wp:inline distT="0" distB="0" distL="0" distR="0">
            <wp:extent cx="5274310" cy="474250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2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CD5" w:rsidRDefault="00F83CD5" w:rsidP="00F83CD5">
      <w:pPr>
        <w:pStyle w:val="2"/>
        <w:rPr>
          <w:sz w:val="28"/>
          <w:szCs w:val="28"/>
        </w:rPr>
      </w:pPr>
      <w:bookmarkStart w:id="2" w:name="_Toc31744"/>
      <w:r w:rsidRPr="00FD4AA3">
        <w:rPr>
          <w:rFonts w:hint="eastAsia"/>
          <w:sz w:val="28"/>
          <w:szCs w:val="28"/>
        </w:rPr>
        <w:lastRenderedPageBreak/>
        <w:t>●玩家帐号等级系统</w:t>
      </w:r>
      <w:bookmarkEnd w:id="2"/>
    </w:p>
    <w:p w:rsidR="00AC4D0E" w:rsidRPr="00AC4D0E" w:rsidRDefault="00AC4D0E" w:rsidP="00AC4D0E">
      <w:r>
        <w:rPr>
          <w:noProof/>
        </w:rPr>
        <w:drawing>
          <wp:inline distT="0" distB="0" distL="0" distR="0">
            <wp:extent cx="5274310" cy="104344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514" w:rsidRDefault="00574514" w:rsidP="00574514">
      <w:pPr>
        <w:spacing w:line="220" w:lineRule="atLeast"/>
        <w:ind w:firstLine="420"/>
      </w:pPr>
      <w:r>
        <w:rPr>
          <w:rFonts w:hint="eastAsia"/>
        </w:rPr>
        <w:t>玩家帐号初始等级为</w:t>
      </w:r>
      <w:r>
        <w:rPr>
          <w:rFonts w:hint="eastAsia"/>
        </w:rPr>
        <w:t>1</w:t>
      </w:r>
      <w:r>
        <w:rPr>
          <w:rFonts w:hint="eastAsia"/>
        </w:rPr>
        <w:t>级，最高等级为</w:t>
      </w:r>
      <w:r>
        <w:rPr>
          <w:rFonts w:hint="eastAsia"/>
        </w:rPr>
        <w:t xml:space="preserve"> 999</w:t>
      </w:r>
      <w:r>
        <w:rPr>
          <w:rFonts w:hint="eastAsia"/>
        </w:rPr>
        <w:t>级。</w:t>
      </w:r>
    </w:p>
    <w:p w:rsidR="00142458" w:rsidRDefault="00F83CD5" w:rsidP="00F83CD5">
      <w:pPr>
        <w:spacing w:line="220" w:lineRule="atLeast"/>
        <w:ind w:firstLine="420"/>
      </w:pPr>
      <w:r>
        <w:rPr>
          <w:rFonts w:hint="eastAsia"/>
        </w:rPr>
        <w:t>玩家完成</w:t>
      </w:r>
      <w:r w:rsidR="00F94A52">
        <w:rPr>
          <w:rFonts w:hint="eastAsia"/>
        </w:rPr>
        <w:t>剧情</w:t>
      </w:r>
      <w:r>
        <w:rPr>
          <w:rFonts w:hint="eastAsia"/>
        </w:rPr>
        <w:t>关卡和每日任务可获得经验值奖励</w:t>
      </w:r>
      <w:r w:rsidR="00142458">
        <w:rPr>
          <w:rFonts w:hint="eastAsia"/>
        </w:rPr>
        <w:t>。</w:t>
      </w:r>
    </w:p>
    <w:p w:rsidR="00F83CD5" w:rsidRDefault="00142458" w:rsidP="00F83CD5">
      <w:pPr>
        <w:spacing w:line="220" w:lineRule="atLeast"/>
        <w:ind w:firstLine="420"/>
      </w:pPr>
      <w:r>
        <w:rPr>
          <w:rFonts w:hint="eastAsia"/>
        </w:rPr>
        <w:t>等级越高，升级所需的经验值越多，</w:t>
      </w:r>
      <w:r w:rsidR="00F83CD5">
        <w:rPr>
          <w:rFonts w:hint="eastAsia"/>
        </w:rPr>
        <w:t>经验</w:t>
      </w:r>
      <w:r>
        <w:rPr>
          <w:rFonts w:hint="eastAsia"/>
        </w:rPr>
        <w:t>条</w:t>
      </w:r>
      <w:r w:rsidR="00F83CD5">
        <w:rPr>
          <w:rFonts w:hint="eastAsia"/>
        </w:rPr>
        <w:t>涨满</w:t>
      </w:r>
      <w:r>
        <w:rPr>
          <w:rFonts w:hint="eastAsia"/>
        </w:rPr>
        <w:t>至</w:t>
      </w:r>
      <w:r>
        <w:rPr>
          <w:rFonts w:hint="eastAsia"/>
        </w:rPr>
        <w:t>100%</w:t>
      </w:r>
      <w:r w:rsidR="00F83CD5">
        <w:rPr>
          <w:rFonts w:hint="eastAsia"/>
        </w:rPr>
        <w:t>即可升级。</w:t>
      </w:r>
    </w:p>
    <w:p w:rsidR="00A3056E" w:rsidRDefault="00A3056E" w:rsidP="00F83CD5">
      <w:pPr>
        <w:spacing w:line="220" w:lineRule="atLeast"/>
        <w:ind w:firstLine="420"/>
      </w:pPr>
      <w:r>
        <w:rPr>
          <w:rFonts w:hint="eastAsia"/>
        </w:rPr>
        <w:t>帐号等级每提升</w:t>
      </w:r>
      <w:r>
        <w:rPr>
          <w:rFonts w:hint="eastAsia"/>
        </w:rPr>
        <w:t>10</w:t>
      </w:r>
      <w:r>
        <w:rPr>
          <w:rFonts w:hint="eastAsia"/>
        </w:rPr>
        <w:t>级，都可以获得帐号等级礼包奖励。</w:t>
      </w:r>
    </w:p>
    <w:p w:rsidR="00F83CD5" w:rsidRDefault="00F83CD5" w:rsidP="00F83CD5">
      <w:pPr>
        <w:spacing w:line="220" w:lineRule="atLeast"/>
        <w:ind w:firstLine="420"/>
      </w:pPr>
      <w:r>
        <w:rPr>
          <w:rFonts w:hint="eastAsia"/>
        </w:rPr>
        <w:t>玩家帐号等级影响</w:t>
      </w:r>
      <w:r w:rsidR="00E176B0">
        <w:rPr>
          <w:rFonts w:hint="eastAsia"/>
        </w:rPr>
        <w:t>玩家</w:t>
      </w:r>
      <w:r w:rsidR="00851D34">
        <w:rPr>
          <w:rFonts w:hint="eastAsia"/>
        </w:rPr>
        <w:t>体力上限，</w:t>
      </w:r>
      <w:r w:rsidR="00E176B0">
        <w:rPr>
          <w:rFonts w:hint="eastAsia"/>
        </w:rPr>
        <w:t>游戏</w:t>
      </w:r>
      <w:r>
        <w:rPr>
          <w:rFonts w:hint="eastAsia"/>
        </w:rPr>
        <w:t>角色等级</w:t>
      </w:r>
      <w:r w:rsidR="00886E45">
        <w:rPr>
          <w:rFonts w:hint="eastAsia"/>
        </w:rPr>
        <w:t>上限，英雄等级上限、</w:t>
      </w:r>
      <w:r>
        <w:rPr>
          <w:rFonts w:hint="eastAsia"/>
        </w:rPr>
        <w:t>被动技能等级上限等数据。</w:t>
      </w:r>
    </w:p>
    <w:p w:rsidR="00F55F6E" w:rsidRDefault="00F55F6E" w:rsidP="00F83CD5">
      <w:pPr>
        <w:spacing w:line="220" w:lineRule="atLeast"/>
        <w:ind w:firstLine="420"/>
      </w:pPr>
    </w:p>
    <w:p w:rsidR="00BC4134" w:rsidRDefault="00BC4134" w:rsidP="00FD4AA3">
      <w:pPr>
        <w:spacing w:line="220" w:lineRule="atLeast"/>
        <w:ind w:firstLine="420"/>
      </w:pPr>
    </w:p>
    <w:sectPr w:rsidR="00BC41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279C6"/>
    <w:multiLevelType w:val="multilevel"/>
    <w:tmpl w:val="66C27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1F1F"/>
    <w:rsid w:val="000840F2"/>
    <w:rsid w:val="00142458"/>
    <w:rsid w:val="00290009"/>
    <w:rsid w:val="002D66D8"/>
    <w:rsid w:val="003016F1"/>
    <w:rsid w:val="00323B43"/>
    <w:rsid w:val="00362E17"/>
    <w:rsid w:val="003A6722"/>
    <w:rsid w:val="003D37D8"/>
    <w:rsid w:val="00407961"/>
    <w:rsid w:val="00426133"/>
    <w:rsid w:val="004358AB"/>
    <w:rsid w:val="00445EFB"/>
    <w:rsid w:val="00461D4D"/>
    <w:rsid w:val="004F5ACC"/>
    <w:rsid w:val="00574514"/>
    <w:rsid w:val="005B4327"/>
    <w:rsid w:val="00655D69"/>
    <w:rsid w:val="006E7FA9"/>
    <w:rsid w:val="0070248F"/>
    <w:rsid w:val="007168FC"/>
    <w:rsid w:val="00784D67"/>
    <w:rsid w:val="00851D34"/>
    <w:rsid w:val="00886E45"/>
    <w:rsid w:val="008B386C"/>
    <w:rsid w:val="008B7726"/>
    <w:rsid w:val="009531F5"/>
    <w:rsid w:val="00A3056E"/>
    <w:rsid w:val="00AC4D0E"/>
    <w:rsid w:val="00B52039"/>
    <w:rsid w:val="00BC4134"/>
    <w:rsid w:val="00C74411"/>
    <w:rsid w:val="00D31D50"/>
    <w:rsid w:val="00D70B2F"/>
    <w:rsid w:val="00E176B0"/>
    <w:rsid w:val="00F035AD"/>
    <w:rsid w:val="00F30742"/>
    <w:rsid w:val="00F55F6E"/>
    <w:rsid w:val="00F83CD5"/>
    <w:rsid w:val="00F937D7"/>
    <w:rsid w:val="00F94A52"/>
    <w:rsid w:val="00FD4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4411"/>
    <w:pPr>
      <w:keepNext/>
      <w:keepLines/>
      <w:widowControl w:val="0"/>
      <w:adjustRightInd/>
      <w:snapToGrid/>
      <w:spacing w:after="0" w:line="413" w:lineRule="auto"/>
      <w:jc w:val="both"/>
      <w:outlineLvl w:val="1"/>
    </w:pPr>
    <w:rPr>
      <w:rFonts w:ascii="Arial" w:eastAsia="黑体" w:hAnsi="Arial"/>
      <w:b/>
      <w:kern w:val="2"/>
      <w:sz w:val="32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35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74411"/>
    <w:rPr>
      <w:rFonts w:ascii="Arial" w:eastAsia="黑体" w:hAnsi="Arial"/>
      <w:b/>
      <w:kern w:val="2"/>
      <w:sz w:val="32"/>
      <w:szCs w:val="24"/>
    </w:rPr>
  </w:style>
  <w:style w:type="paragraph" w:styleId="a3">
    <w:name w:val="List Paragraph"/>
    <w:basedOn w:val="a"/>
    <w:uiPriority w:val="34"/>
    <w:qFormat/>
    <w:rsid w:val="00C74411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  <w:szCs w:val="24"/>
    </w:rPr>
  </w:style>
  <w:style w:type="character" w:customStyle="1" w:styleId="3Char">
    <w:name w:val="标题 3 Char"/>
    <w:basedOn w:val="a0"/>
    <w:link w:val="3"/>
    <w:uiPriority w:val="9"/>
    <w:rsid w:val="00F035AD"/>
    <w:rPr>
      <w:rFonts w:ascii="Tahoma" w:hAnsi="Tahoma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AC4D0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C4D0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35</cp:revision>
  <dcterms:created xsi:type="dcterms:W3CDTF">2008-09-11T17:20:00Z</dcterms:created>
  <dcterms:modified xsi:type="dcterms:W3CDTF">2021-06-30T09:47:00Z</dcterms:modified>
</cp:coreProperties>
</file>