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5EDF" w14:textId="77777777" w:rsidR="005B5434" w:rsidRDefault="005B5434">
      <w:pPr>
        <w:spacing w:after="1800"/>
      </w:pPr>
    </w:p>
    <w:p w14:paraId="08DA9BB5" w14:textId="77777777" w:rsidR="005B5434" w:rsidRDefault="00000000">
      <w:pPr>
        <w:jc w:val="center"/>
      </w:pPr>
      <w:r>
        <w:rPr>
          <w:color w:val="2E75B6"/>
          <w:sz w:val="24"/>
          <w:szCs w:val="24"/>
        </w:rPr>
        <w:t>Jack Henry &amp; Associates</w:t>
      </w:r>
    </w:p>
    <w:p w14:paraId="45942A9F" w14:textId="77777777" w:rsidR="005B5434" w:rsidRDefault="005B5434">
      <w:pPr>
        <w:spacing w:after="200"/>
      </w:pPr>
    </w:p>
    <w:p w14:paraId="6033F49F" w14:textId="77777777" w:rsidR="005B5434" w:rsidRDefault="00000000">
      <w:pPr>
        <w:spacing w:after="200"/>
        <w:jc w:val="center"/>
      </w:pPr>
      <w:r>
        <w:rPr>
          <w:b/>
          <w:bCs/>
          <w:color w:val="1F4E79"/>
          <w:sz w:val="52"/>
          <w:szCs w:val="52"/>
        </w:rPr>
        <w:t>Identity Resolution for Payment Products</w:t>
      </w:r>
    </w:p>
    <w:p w14:paraId="443C4FF4" w14:textId="77777777" w:rsidR="005B5434" w:rsidRDefault="00000000">
      <w:pPr>
        <w:spacing w:after="500"/>
        <w:jc w:val="center"/>
      </w:pPr>
      <w:r>
        <w:rPr>
          <w:color w:val="2E75B6"/>
          <w:sz w:val="28"/>
          <w:szCs w:val="28"/>
        </w:rPr>
        <w:t>Lightweight Entity Resolution: Account, Customer/Member &amp; Household</w:t>
      </w:r>
    </w:p>
    <w:p w14:paraId="58D41576" w14:textId="77777777" w:rsidR="005B5434" w:rsidRDefault="005B5434">
      <w:pPr>
        <w:pBdr>
          <w:bottom w:val="single" w:sz="6" w:space="0" w:color="2E75B6"/>
        </w:pBdr>
        <w:spacing w:after="400"/>
        <w:jc w:val="center"/>
      </w:pPr>
    </w:p>
    <w:p w14:paraId="5B483731" w14:textId="77777777" w:rsidR="005B5434" w:rsidRDefault="00000000">
      <w:pPr>
        <w:jc w:val="center"/>
      </w:pPr>
      <w:r>
        <w:rPr>
          <w:b/>
          <w:bCs/>
          <w:color w:val="1F4E79"/>
          <w:sz w:val="24"/>
          <w:szCs w:val="24"/>
        </w:rPr>
        <w:t xml:space="preserve">Technical Design </w:t>
      </w:r>
      <w:proofErr w:type="gramStart"/>
      <w:r>
        <w:rPr>
          <w:b/>
          <w:bCs/>
          <w:color w:val="1F4E79"/>
          <w:sz w:val="24"/>
          <w:szCs w:val="24"/>
        </w:rPr>
        <w:t>Document  —</w:t>
      </w:r>
      <w:proofErr w:type="gramEnd"/>
      <w:r>
        <w:rPr>
          <w:b/>
          <w:bCs/>
          <w:color w:val="1F4E79"/>
          <w:sz w:val="24"/>
          <w:szCs w:val="24"/>
        </w:rPr>
        <w:t xml:space="preserve">  </w:t>
      </w:r>
      <w:proofErr w:type="gramStart"/>
      <w:r>
        <w:rPr>
          <w:b/>
          <w:bCs/>
          <w:color w:val="1F4E79"/>
          <w:sz w:val="24"/>
          <w:szCs w:val="24"/>
        </w:rPr>
        <w:t>v0.2  |</w:t>
      </w:r>
      <w:proofErr w:type="gramEnd"/>
      <w:r>
        <w:rPr>
          <w:b/>
          <w:bCs/>
          <w:color w:val="1F4E79"/>
          <w:sz w:val="24"/>
          <w:szCs w:val="24"/>
        </w:rPr>
        <w:t xml:space="preserve">  DRAFT</w:t>
      </w:r>
    </w:p>
    <w:p w14:paraId="7C7A3F25" w14:textId="77777777" w:rsidR="005B5434" w:rsidRDefault="005B5434">
      <w:pPr>
        <w:spacing w:after="240"/>
      </w:pPr>
    </w:p>
    <w:p w14:paraId="78D5614E" w14:textId="77777777" w:rsidR="005B5434" w:rsidRDefault="00000000">
      <w:pPr>
        <w:jc w:val="center"/>
      </w:pPr>
      <w:r>
        <w:rPr>
          <w:color w:val="888888"/>
        </w:rPr>
        <w:t>February 2026</w:t>
      </w:r>
    </w:p>
    <w:p w14:paraId="2D02D8B6" w14:textId="77777777" w:rsidR="005B5434" w:rsidRDefault="005B5434">
      <w:pPr>
        <w:spacing w:after="240"/>
      </w:pPr>
    </w:p>
    <w:p w14:paraId="61407CD5" w14:textId="77777777" w:rsidR="005B5434" w:rsidRDefault="00000000">
      <w:pPr>
        <w:jc w:val="center"/>
      </w:pPr>
      <w:r>
        <w:rPr>
          <w:i/>
          <w:iCs/>
          <w:color w:val="888888"/>
          <w:sz w:val="20"/>
          <w:szCs w:val="20"/>
        </w:rPr>
        <w:t>Based on: JH Payment Products Research Reference (Feb 2026)</w:t>
      </w:r>
    </w:p>
    <w:p w14:paraId="0201D27F" w14:textId="77777777" w:rsidR="005B5434" w:rsidRDefault="00000000">
      <w:r>
        <w:br w:type="page"/>
      </w:r>
    </w:p>
    <w:p w14:paraId="1AF500D2" w14:textId="77777777" w:rsidR="005B5434" w:rsidRDefault="00000000">
      <w:pPr>
        <w:pStyle w:val="Heading1"/>
        <w:spacing w:before="0"/>
      </w:pPr>
      <w:bookmarkStart w:id="0" w:name="_Toc222736694"/>
      <w:r>
        <w:lastRenderedPageBreak/>
        <w:t>Table of Contents</w:t>
      </w:r>
      <w:bookmarkEnd w:id="0"/>
    </w:p>
    <w:sdt>
      <w:sdtPr>
        <w:alias w:val="Table of Contents"/>
        <w:id w:val="216094520"/>
      </w:sdtPr>
      <w:sdtContent>
        <w:p w14:paraId="442D31FC" w14:textId="77777777" w:rsidR="00541191" w:rsidRDefault="00000000">
          <w:pPr>
            <w:pStyle w:val="TOC1"/>
            <w:tabs>
              <w:tab w:val="right" w:leader="dot" w:pos="9350"/>
            </w:tabs>
            <w:rPr>
              <w:noProof/>
            </w:rPr>
          </w:pPr>
          <w:r>
            <w:fldChar w:fldCharType="begin"/>
          </w:r>
          <w:r>
            <w:instrText>TOC \h \o "1-3"</w:instrText>
          </w:r>
          <w:r>
            <w:fldChar w:fldCharType="separate"/>
          </w:r>
          <w:hyperlink w:anchor="_Toc222736694" w:history="1">
            <w:r w:rsidR="00541191" w:rsidRPr="0067649D">
              <w:rPr>
                <w:rStyle w:val="Hyperlink"/>
                <w:noProof/>
              </w:rPr>
              <w:t>Table of Contents</w:t>
            </w:r>
            <w:r w:rsidR="00541191">
              <w:rPr>
                <w:noProof/>
              </w:rPr>
              <w:tab/>
            </w:r>
            <w:r w:rsidR="00541191">
              <w:rPr>
                <w:noProof/>
              </w:rPr>
              <w:fldChar w:fldCharType="begin"/>
            </w:r>
            <w:r w:rsidR="00541191">
              <w:rPr>
                <w:noProof/>
              </w:rPr>
              <w:instrText xml:space="preserve"> PAGEREF _Toc222736694 \h </w:instrText>
            </w:r>
            <w:r w:rsidR="00541191">
              <w:rPr>
                <w:noProof/>
              </w:rPr>
            </w:r>
            <w:r w:rsidR="00541191">
              <w:rPr>
                <w:noProof/>
              </w:rPr>
              <w:fldChar w:fldCharType="separate"/>
            </w:r>
            <w:r w:rsidR="00541191">
              <w:rPr>
                <w:noProof/>
              </w:rPr>
              <w:t>1</w:t>
            </w:r>
            <w:r w:rsidR="00541191">
              <w:rPr>
                <w:noProof/>
              </w:rPr>
              <w:fldChar w:fldCharType="end"/>
            </w:r>
          </w:hyperlink>
        </w:p>
        <w:p w14:paraId="14E37C26" w14:textId="77777777" w:rsidR="00541191" w:rsidRDefault="00541191">
          <w:pPr>
            <w:pStyle w:val="TOC1"/>
            <w:tabs>
              <w:tab w:val="right" w:leader="dot" w:pos="9350"/>
            </w:tabs>
            <w:rPr>
              <w:noProof/>
            </w:rPr>
          </w:pPr>
          <w:hyperlink w:anchor="_Toc222736695" w:history="1">
            <w:r w:rsidRPr="0067649D">
              <w:rPr>
                <w:rStyle w:val="Hyperlink"/>
                <w:noProof/>
              </w:rPr>
              <w:t>1. Introduction</w:t>
            </w:r>
            <w:r>
              <w:rPr>
                <w:noProof/>
              </w:rPr>
              <w:tab/>
            </w:r>
            <w:r>
              <w:rPr>
                <w:noProof/>
              </w:rPr>
              <w:fldChar w:fldCharType="begin"/>
            </w:r>
            <w:r>
              <w:rPr>
                <w:noProof/>
              </w:rPr>
              <w:instrText xml:space="preserve"> PAGEREF _Toc222736695 \h </w:instrText>
            </w:r>
            <w:r>
              <w:rPr>
                <w:noProof/>
              </w:rPr>
            </w:r>
            <w:r>
              <w:rPr>
                <w:noProof/>
              </w:rPr>
              <w:fldChar w:fldCharType="separate"/>
            </w:r>
            <w:r>
              <w:rPr>
                <w:noProof/>
              </w:rPr>
              <w:t>1</w:t>
            </w:r>
            <w:r>
              <w:rPr>
                <w:noProof/>
              </w:rPr>
              <w:fldChar w:fldCharType="end"/>
            </w:r>
          </w:hyperlink>
        </w:p>
        <w:p w14:paraId="761E6AFC" w14:textId="77777777" w:rsidR="00541191" w:rsidRDefault="00541191">
          <w:pPr>
            <w:pStyle w:val="TOC2"/>
            <w:tabs>
              <w:tab w:val="right" w:leader="dot" w:pos="9350"/>
            </w:tabs>
            <w:rPr>
              <w:noProof/>
            </w:rPr>
          </w:pPr>
          <w:hyperlink w:anchor="_Toc222736696" w:history="1">
            <w:r w:rsidRPr="0067649D">
              <w:rPr>
                <w:rStyle w:val="Hyperlink"/>
                <w:noProof/>
              </w:rPr>
              <w:t>1.1  Background and Motivation</w:t>
            </w:r>
            <w:r>
              <w:rPr>
                <w:noProof/>
              </w:rPr>
              <w:tab/>
            </w:r>
            <w:r>
              <w:rPr>
                <w:noProof/>
              </w:rPr>
              <w:fldChar w:fldCharType="begin"/>
            </w:r>
            <w:r>
              <w:rPr>
                <w:noProof/>
              </w:rPr>
              <w:instrText xml:space="preserve"> PAGEREF _Toc222736696 \h </w:instrText>
            </w:r>
            <w:r>
              <w:rPr>
                <w:noProof/>
              </w:rPr>
            </w:r>
            <w:r>
              <w:rPr>
                <w:noProof/>
              </w:rPr>
              <w:fldChar w:fldCharType="separate"/>
            </w:r>
            <w:r>
              <w:rPr>
                <w:noProof/>
              </w:rPr>
              <w:t>1</w:t>
            </w:r>
            <w:r>
              <w:rPr>
                <w:noProof/>
              </w:rPr>
              <w:fldChar w:fldCharType="end"/>
            </w:r>
          </w:hyperlink>
        </w:p>
        <w:p w14:paraId="07FB33B2" w14:textId="77777777" w:rsidR="00541191" w:rsidRDefault="00541191">
          <w:pPr>
            <w:pStyle w:val="TOC2"/>
            <w:tabs>
              <w:tab w:val="right" w:leader="dot" w:pos="9350"/>
            </w:tabs>
            <w:rPr>
              <w:noProof/>
            </w:rPr>
          </w:pPr>
          <w:hyperlink w:anchor="_Toc222736697" w:history="1">
            <w:r w:rsidRPr="0067649D">
              <w:rPr>
                <w:rStyle w:val="Hyperlink"/>
                <w:noProof/>
              </w:rPr>
              <w:t>1.2  Design Philosophy</w:t>
            </w:r>
            <w:r>
              <w:rPr>
                <w:noProof/>
              </w:rPr>
              <w:tab/>
            </w:r>
            <w:r>
              <w:rPr>
                <w:noProof/>
              </w:rPr>
              <w:fldChar w:fldCharType="begin"/>
            </w:r>
            <w:r>
              <w:rPr>
                <w:noProof/>
              </w:rPr>
              <w:instrText xml:space="preserve"> PAGEREF _Toc222736697 \h </w:instrText>
            </w:r>
            <w:r>
              <w:rPr>
                <w:noProof/>
              </w:rPr>
            </w:r>
            <w:r>
              <w:rPr>
                <w:noProof/>
              </w:rPr>
              <w:fldChar w:fldCharType="separate"/>
            </w:r>
            <w:r>
              <w:rPr>
                <w:noProof/>
              </w:rPr>
              <w:t>1</w:t>
            </w:r>
            <w:r>
              <w:rPr>
                <w:noProof/>
              </w:rPr>
              <w:fldChar w:fldCharType="end"/>
            </w:r>
          </w:hyperlink>
        </w:p>
        <w:p w14:paraId="4AFAE797" w14:textId="77777777" w:rsidR="00541191" w:rsidRDefault="00541191">
          <w:pPr>
            <w:pStyle w:val="TOC2"/>
            <w:tabs>
              <w:tab w:val="right" w:leader="dot" w:pos="9350"/>
            </w:tabs>
            <w:rPr>
              <w:noProof/>
            </w:rPr>
          </w:pPr>
          <w:hyperlink w:anchor="_Toc222736698" w:history="1">
            <w:r w:rsidRPr="0067649D">
              <w:rPr>
                <w:rStyle w:val="Hyperlink"/>
                <w:noProof/>
              </w:rPr>
              <w:t>1.3  Two-Tier Identity Model</w:t>
            </w:r>
            <w:r>
              <w:rPr>
                <w:noProof/>
              </w:rPr>
              <w:tab/>
            </w:r>
            <w:r>
              <w:rPr>
                <w:noProof/>
              </w:rPr>
              <w:fldChar w:fldCharType="begin"/>
            </w:r>
            <w:r>
              <w:rPr>
                <w:noProof/>
              </w:rPr>
              <w:instrText xml:space="preserve"> PAGEREF _Toc222736698 \h </w:instrText>
            </w:r>
            <w:r>
              <w:rPr>
                <w:noProof/>
              </w:rPr>
            </w:r>
            <w:r>
              <w:rPr>
                <w:noProof/>
              </w:rPr>
              <w:fldChar w:fldCharType="separate"/>
            </w:r>
            <w:r>
              <w:rPr>
                <w:noProof/>
              </w:rPr>
              <w:t>1</w:t>
            </w:r>
            <w:r>
              <w:rPr>
                <w:noProof/>
              </w:rPr>
              <w:fldChar w:fldCharType="end"/>
            </w:r>
          </w:hyperlink>
        </w:p>
        <w:p w14:paraId="169360FA" w14:textId="77777777" w:rsidR="00541191" w:rsidRDefault="00541191">
          <w:pPr>
            <w:pStyle w:val="TOC1"/>
            <w:tabs>
              <w:tab w:val="right" w:leader="dot" w:pos="9350"/>
            </w:tabs>
            <w:rPr>
              <w:noProof/>
            </w:rPr>
          </w:pPr>
          <w:hyperlink w:anchor="_Toc222736699" w:history="1">
            <w:r w:rsidRPr="0067649D">
              <w:rPr>
                <w:rStyle w:val="Hyperlink"/>
                <w:noProof/>
              </w:rPr>
              <w:t>2. Scope</w:t>
            </w:r>
            <w:r>
              <w:rPr>
                <w:noProof/>
              </w:rPr>
              <w:tab/>
            </w:r>
            <w:r>
              <w:rPr>
                <w:noProof/>
              </w:rPr>
              <w:fldChar w:fldCharType="begin"/>
            </w:r>
            <w:r>
              <w:rPr>
                <w:noProof/>
              </w:rPr>
              <w:instrText xml:space="preserve"> PAGEREF _Toc222736699 \h </w:instrText>
            </w:r>
            <w:r>
              <w:rPr>
                <w:noProof/>
              </w:rPr>
            </w:r>
            <w:r>
              <w:rPr>
                <w:noProof/>
              </w:rPr>
              <w:fldChar w:fldCharType="separate"/>
            </w:r>
            <w:r>
              <w:rPr>
                <w:noProof/>
              </w:rPr>
              <w:t>1</w:t>
            </w:r>
            <w:r>
              <w:rPr>
                <w:noProof/>
              </w:rPr>
              <w:fldChar w:fldCharType="end"/>
            </w:r>
          </w:hyperlink>
        </w:p>
        <w:p w14:paraId="2EFC177C" w14:textId="77777777" w:rsidR="00541191" w:rsidRDefault="00541191">
          <w:pPr>
            <w:pStyle w:val="TOC2"/>
            <w:tabs>
              <w:tab w:val="right" w:leader="dot" w:pos="9350"/>
            </w:tabs>
            <w:rPr>
              <w:noProof/>
            </w:rPr>
          </w:pPr>
          <w:hyperlink w:anchor="_Toc222736700" w:history="1">
            <w:r w:rsidRPr="0067649D">
              <w:rPr>
                <w:rStyle w:val="Hyperlink"/>
                <w:noProof/>
              </w:rPr>
              <w:t>2.1  In-Scope Payment Products and Identity Signals</w:t>
            </w:r>
            <w:r>
              <w:rPr>
                <w:noProof/>
              </w:rPr>
              <w:tab/>
            </w:r>
            <w:r>
              <w:rPr>
                <w:noProof/>
              </w:rPr>
              <w:fldChar w:fldCharType="begin"/>
            </w:r>
            <w:r>
              <w:rPr>
                <w:noProof/>
              </w:rPr>
              <w:instrText xml:space="preserve"> PAGEREF _Toc222736700 \h </w:instrText>
            </w:r>
            <w:r>
              <w:rPr>
                <w:noProof/>
              </w:rPr>
            </w:r>
            <w:r>
              <w:rPr>
                <w:noProof/>
              </w:rPr>
              <w:fldChar w:fldCharType="separate"/>
            </w:r>
            <w:r>
              <w:rPr>
                <w:noProof/>
              </w:rPr>
              <w:t>1</w:t>
            </w:r>
            <w:r>
              <w:rPr>
                <w:noProof/>
              </w:rPr>
              <w:fldChar w:fldCharType="end"/>
            </w:r>
          </w:hyperlink>
        </w:p>
        <w:p w14:paraId="181DC086" w14:textId="77777777" w:rsidR="00541191" w:rsidRDefault="00541191">
          <w:pPr>
            <w:pStyle w:val="TOC2"/>
            <w:tabs>
              <w:tab w:val="right" w:leader="dot" w:pos="9350"/>
            </w:tabs>
            <w:rPr>
              <w:noProof/>
            </w:rPr>
          </w:pPr>
          <w:hyperlink w:anchor="_Toc222736701" w:history="1">
            <w:r w:rsidRPr="0067649D">
              <w:rPr>
                <w:rStyle w:val="Hyperlink"/>
                <w:noProof/>
              </w:rPr>
              <w:t>2.2  Out of Scope</w:t>
            </w:r>
            <w:r>
              <w:rPr>
                <w:noProof/>
              </w:rPr>
              <w:tab/>
            </w:r>
            <w:r>
              <w:rPr>
                <w:noProof/>
              </w:rPr>
              <w:fldChar w:fldCharType="begin"/>
            </w:r>
            <w:r>
              <w:rPr>
                <w:noProof/>
              </w:rPr>
              <w:instrText xml:space="preserve"> PAGEREF _Toc222736701 \h </w:instrText>
            </w:r>
            <w:r>
              <w:rPr>
                <w:noProof/>
              </w:rPr>
            </w:r>
            <w:r>
              <w:rPr>
                <w:noProof/>
              </w:rPr>
              <w:fldChar w:fldCharType="separate"/>
            </w:r>
            <w:r>
              <w:rPr>
                <w:noProof/>
              </w:rPr>
              <w:t>1</w:t>
            </w:r>
            <w:r>
              <w:rPr>
                <w:noProof/>
              </w:rPr>
              <w:fldChar w:fldCharType="end"/>
            </w:r>
          </w:hyperlink>
        </w:p>
        <w:p w14:paraId="486F8B4D" w14:textId="77777777" w:rsidR="00541191" w:rsidRDefault="00541191">
          <w:pPr>
            <w:pStyle w:val="TOC2"/>
            <w:tabs>
              <w:tab w:val="right" w:leader="dot" w:pos="9350"/>
            </w:tabs>
            <w:rPr>
              <w:noProof/>
            </w:rPr>
          </w:pPr>
          <w:hyperlink w:anchor="_Toc222736702" w:history="1">
            <w:r w:rsidRPr="0067649D">
              <w:rPr>
                <w:rStyle w:val="Hyperlink"/>
                <w:noProof/>
              </w:rPr>
              <w:t>2.3  Party Types in Payment Data</w:t>
            </w:r>
            <w:r>
              <w:rPr>
                <w:noProof/>
              </w:rPr>
              <w:tab/>
            </w:r>
            <w:r>
              <w:rPr>
                <w:noProof/>
              </w:rPr>
              <w:fldChar w:fldCharType="begin"/>
            </w:r>
            <w:r>
              <w:rPr>
                <w:noProof/>
              </w:rPr>
              <w:instrText xml:space="preserve"> PAGEREF _Toc222736702 \h </w:instrText>
            </w:r>
            <w:r>
              <w:rPr>
                <w:noProof/>
              </w:rPr>
            </w:r>
            <w:r>
              <w:rPr>
                <w:noProof/>
              </w:rPr>
              <w:fldChar w:fldCharType="separate"/>
            </w:r>
            <w:r>
              <w:rPr>
                <w:noProof/>
              </w:rPr>
              <w:t>1</w:t>
            </w:r>
            <w:r>
              <w:rPr>
                <w:noProof/>
              </w:rPr>
              <w:fldChar w:fldCharType="end"/>
            </w:r>
          </w:hyperlink>
        </w:p>
        <w:p w14:paraId="7A3FF2C5" w14:textId="77777777" w:rsidR="00541191" w:rsidRDefault="00541191">
          <w:pPr>
            <w:pStyle w:val="TOC1"/>
            <w:tabs>
              <w:tab w:val="right" w:leader="dot" w:pos="9350"/>
            </w:tabs>
            <w:rPr>
              <w:noProof/>
            </w:rPr>
          </w:pPr>
          <w:hyperlink w:anchor="_Toc222736703" w:history="1">
            <w:r w:rsidRPr="0067649D">
              <w:rPr>
                <w:rStyle w:val="Hyperlink"/>
                <w:noProof/>
              </w:rPr>
              <w:t>3. Silver Layer Identity Extraction</w:t>
            </w:r>
            <w:r>
              <w:rPr>
                <w:noProof/>
              </w:rPr>
              <w:tab/>
            </w:r>
            <w:r>
              <w:rPr>
                <w:noProof/>
              </w:rPr>
              <w:fldChar w:fldCharType="begin"/>
            </w:r>
            <w:r>
              <w:rPr>
                <w:noProof/>
              </w:rPr>
              <w:instrText xml:space="preserve"> PAGEREF _Toc222736703 \h </w:instrText>
            </w:r>
            <w:r>
              <w:rPr>
                <w:noProof/>
              </w:rPr>
            </w:r>
            <w:r>
              <w:rPr>
                <w:noProof/>
              </w:rPr>
              <w:fldChar w:fldCharType="separate"/>
            </w:r>
            <w:r>
              <w:rPr>
                <w:noProof/>
              </w:rPr>
              <w:t>1</w:t>
            </w:r>
            <w:r>
              <w:rPr>
                <w:noProof/>
              </w:rPr>
              <w:fldChar w:fldCharType="end"/>
            </w:r>
          </w:hyperlink>
        </w:p>
        <w:p w14:paraId="02515BB1" w14:textId="77777777" w:rsidR="00541191" w:rsidRDefault="00541191">
          <w:pPr>
            <w:pStyle w:val="TOC2"/>
            <w:tabs>
              <w:tab w:val="right" w:leader="dot" w:pos="9350"/>
            </w:tabs>
            <w:rPr>
              <w:noProof/>
            </w:rPr>
          </w:pPr>
          <w:hyperlink w:anchor="_Toc222736704" w:history="1">
            <w:r w:rsidRPr="0067649D">
              <w:rPr>
                <w:rStyle w:val="Hyperlink"/>
                <w:noProof/>
              </w:rPr>
              <w:t>3.1  Unified Payment Participant Model</w:t>
            </w:r>
            <w:r>
              <w:rPr>
                <w:noProof/>
              </w:rPr>
              <w:tab/>
            </w:r>
            <w:r>
              <w:rPr>
                <w:noProof/>
              </w:rPr>
              <w:fldChar w:fldCharType="begin"/>
            </w:r>
            <w:r>
              <w:rPr>
                <w:noProof/>
              </w:rPr>
              <w:instrText xml:space="preserve"> PAGEREF _Toc222736704 \h </w:instrText>
            </w:r>
            <w:r>
              <w:rPr>
                <w:noProof/>
              </w:rPr>
            </w:r>
            <w:r>
              <w:rPr>
                <w:noProof/>
              </w:rPr>
              <w:fldChar w:fldCharType="separate"/>
            </w:r>
            <w:r>
              <w:rPr>
                <w:noProof/>
              </w:rPr>
              <w:t>1</w:t>
            </w:r>
            <w:r>
              <w:rPr>
                <w:noProof/>
              </w:rPr>
              <w:fldChar w:fldCharType="end"/>
            </w:r>
          </w:hyperlink>
        </w:p>
        <w:p w14:paraId="06374CFA" w14:textId="77777777" w:rsidR="00541191" w:rsidRDefault="00541191">
          <w:pPr>
            <w:pStyle w:val="TOC2"/>
            <w:tabs>
              <w:tab w:val="right" w:leader="dot" w:pos="9350"/>
            </w:tabs>
            <w:rPr>
              <w:noProof/>
            </w:rPr>
          </w:pPr>
          <w:hyperlink w:anchor="_Toc222736705" w:history="1">
            <w:r w:rsidRPr="0067649D">
              <w:rPr>
                <w:rStyle w:val="Hyperlink"/>
                <w:noProof/>
              </w:rPr>
              <w:t>3.2  Identity Signal Extraction by Payment Type</w:t>
            </w:r>
            <w:r>
              <w:rPr>
                <w:noProof/>
              </w:rPr>
              <w:tab/>
            </w:r>
            <w:r>
              <w:rPr>
                <w:noProof/>
              </w:rPr>
              <w:fldChar w:fldCharType="begin"/>
            </w:r>
            <w:r>
              <w:rPr>
                <w:noProof/>
              </w:rPr>
              <w:instrText xml:space="preserve"> PAGEREF _Toc222736705 \h </w:instrText>
            </w:r>
            <w:r>
              <w:rPr>
                <w:noProof/>
              </w:rPr>
            </w:r>
            <w:r>
              <w:rPr>
                <w:noProof/>
              </w:rPr>
              <w:fldChar w:fldCharType="separate"/>
            </w:r>
            <w:r>
              <w:rPr>
                <w:noProof/>
              </w:rPr>
              <w:t>1</w:t>
            </w:r>
            <w:r>
              <w:rPr>
                <w:noProof/>
              </w:rPr>
              <w:fldChar w:fldCharType="end"/>
            </w:r>
          </w:hyperlink>
        </w:p>
        <w:p w14:paraId="1290C4BA" w14:textId="77777777" w:rsidR="00541191" w:rsidRDefault="00541191">
          <w:pPr>
            <w:pStyle w:val="TOC2"/>
            <w:tabs>
              <w:tab w:val="right" w:leader="dot" w:pos="9350"/>
            </w:tabs>
            <w:rPr>
              <w:noProof/>
            </w:rPr>
          </w:pPr>
          <w:hyperlink w:anchor="_Toc222736706" w:history="1">
            <w:r w:rsidRPr="0067649D">
              <w:rPr>
                <w:rStyle w:val="Hyperlink"/>
                <w:noProof/>
              </w:rPr>
              <w:t>3.3  ACH SEC Code Entity Type Inference</w:t>
            </w:r>
            <w:r>
              <w:rPr>
                <w:noProof/>
              </w:rPr>
              <w:tab/>
            </w:r>
            <w:r>
              <w:rPr>
                <w:noProof/>
              </w:rPr>
              <w:fldChar w:fldCharType="begin"/>
            </w:r>
            <w:r>
              <w:rPr>
                <w:noProof/>
              </w:rPr>
              <w:instrText xml:space="preserve"> PAGEREF _Toc222736706 \h </w:instrText>
            </w:r>
            <w:r>
              <w:rPr>
                <w:noProof/>
              </w:rPr>
            </w:r>
            <w:r>
              <w:rPr>
                <w:noProof/>
              </w:rPr>
              <w:fldChar w:fldCharType="separate"/>
            </w:r>
            <w:r>
              <w:rPr>
                <w:noProof/>
              </w:rPr>
              <w:t>1</w:t>
            </w:r>
            <w:r>
              <w:rPr>
                <w:noProof/>
              </w:rPr>
              <w:fldChar w:fldCharType="end"/>
            </w:r>
          </w:hyperlink>
        </w:p>
        <w:p w14:paraId="56D7DCFF" w14:textId="77777777" w:rsidR="00541191" w:rsidRDefault="00541191">
          <w:pPr>
            <w:pStyle w:val="TOC2"/>
            <w:tabs>
              <w:tab w:val="right" w:leader="dot" w:pos="9350"/>
            </w:tabs>
            <w:rPr>
              <w:noProof/>
            </w:rPr>
          </w:pPr>
          <w:hyperlink w:anchor="_Toc222736707" w:history="1">
            <w:r w:rsidRPr="0067649D">
              <w:rPr>
                <w:rStyle w:val="Hyperlink"/>
                <w:noProof/>
              </w:rPr>
              <w:t>3.4  External Party Profile</w:t>
            </w:r>
            <w:r>
              <w:rPr>
                <w:noProof/>
              </w:rPr>
              <w:tab/>
            </w:r>
            <w:r>
              <w:rPr>
                <w:noProof/>
              </w:rPr>
              <w:fldChar w:fldCharType="begin"/>
            </w:r>
            <w:r>
              <w:rPr>
                <w:noProof/>
              </w:rPr>
              <w:instrText xml:space="preserve"> PAGEREF _Toc222736707 \h </w:instrText>
            </w:r>
            <w:r>
              <w:rPr>
                <w:noProof/>
              </w:rPr>
            </w:r>
            <w:r>
              <w:rPr>
                <w:noProof/>
              </w:rPr>
              <w:fldChar w:fldCharType="separate"/>
            </w:r>
            <w:r>
              <w:rPr>
                <w:noProof/>
              </w:rPr>
              <w:t>1</w:t>
            </w:r>
            <w:r>
              <w:rPr>
                <w:noProof/>
              </w:rPr>
              <w:fldChar w:fldCharType="end"/>
            </w:r>
          </w:hyperlink>
        </w:p>
        <w:p w14:paraId="3245F527" w14:textId="77777777" w:rsidR="00541191" w:rsidRDefault="00541191">
          <w:pPr>
            <w:pStyle w:val="TOC1"/>
            <w:tabs>
              <w:tab w:val="right" w:leader="dot" w:pos="9350"/>
            </w:tabs>
            <w:rPr>
              <w:noProof/>
            </w:rPr>
          </w:pPr>
          <w:hyperlink w:anchor="_Toc222736708" w:history="1">
            <w:r w:rsidRPr="0067649D">
              <w:rPr>
                <w:rStyle w:val="Hyperlink"/>
                <w:noProof/>
              </w:rPr>
              <w:t>4. Entity Model</w:t>
            </w:r>
            <w:r>
              <w:rPr>
                <w:noProof/>
              </w:rPr>
              <w:tab/>
            </w:r>
            <w:r>
              <w:rPr>
                <w:noProof/>
              </w:rPr>
              <w:fldChar w:fldCharType="begin"/>
            </w:r>
            <w:r>
              <w:rPr>
                <w:noProof/>
              </w:rPr>
              <w:instrText xml:space="preserve"> PAGEREF _Toc222736708 \h </w:instrText>
            </w:r>
            <w:r>
              <w:rPr>
                <w:noProof/>
              </w:rPr>
            </w:r>
            <w:r>
              <w:rPr>
                <w:noProof/>
              </w:rPr>
              <w:fldChar w:fldCharType="separate"/>
            </w:r>
            <w:r>
              <w:rPr>
                <w:noProof/>
              </w:rPr>
              <w:t>1</w:t>
            </w:r>
            <w:r>
              <w:rPr>
                <w:noProof/>
              </w:rPr>
              <w:fldChar w:fldCharType="end"/>
            </w:r>
          </w:hyperlink>
        </w:p>
        <w:p w14:paraId="40DAAA9E" w14:textId="77777777" w:rsidR="00541191" w:rsidRDefault="00541191">
          <w:pPr>
            <w:pStyle w:val="TOC2"/>
            <w:tabs>
              <w:tab w:val="right" w:leader="dot" w:pos="9350"/>
            </w:tabs>
            <w:rPr>
              <w:noProof/>
            </w:rPr>
          </w:pPr>
          <w:hyperlink w:anchor="_Toc222736709" w:history="1">
            <w:r w:rsidRPr="0067649D">
              <w:rPr>
                <w:rStyle w:val="Hyperlink"/>
                <w:noProof/>
              </w:rPr>
              <w:t>4.1  Entity Hierarchy</w:t>
            </w:r>
            <w:r>
              <w:rPr>
                <w:noProof/>
              </w:rPr>
              <w:tab/>
            </w:r>
            <w:r>
              <w:rPr>
                <w:noProof/>
              </w:rPr>
              <w:fldChar w:fldCharType="begin"/>
            </w:r>
            <w:r>
              <w:rPr>
                <w:noProof/>
              </w:rPr>
              <w:instrText xml:space="preserve"> PAGEREF _Toc222736709 \h </w:instrText>
            </w:r>
            <w:r>
              <w:rPr>
                <w:noProof/>
              </w:rPr>
            </w:r>
            <w:r>
              <w:rPr>
                <w:noProof/>
              </w:rPr>
              <w:fldChar w:fldCharType="separate"/>
            </w:r>
            <w:r>
              <w:rPr>
                <w:noProof/>
              </w:rPr>
              <w:t>1</w:t>
            </w:r>
            <w:r>
              <w:rPr>
                <w:noProof/>
              </w:rPr>
              <w:fldChar w:fldCharType="end"/>
            </w:r>
          </w:hyperlink>
        </w:p>
        <w:p w14:paraId="1FD033E3" w14:textId="77777777" w:rsidR="00541191" w:rsidRDefault="00541191">
          <w:pPr>
            <w:pStyle w:val="TOC2"/>
            <w:tabs>
              <w:tab w:val="right" w:leader="dot" w:pos="9350"/>
            </w:tabs>
            <w:rPr>
              <w:noProof/>
            </w:rPr>
          </w:pPr>
          <w:hyperlink w:anchor="_Toc222736710" w:history="1">
            <w:r w:rsidRPr="0067649D">
              <w:rPr>
                <w:rStyle w:val="Hyperlink"/>
                <w:noProof/>
              </w:rPr>
              <w:t>4.2  Account Entity</w:t>
            </w:r>
            <w:r>
              <w:rPr>
                <w:noProof/>
              </w:rPr>
              <w:tab/>
            </w:r>
            <w:r>
              <w:rPr>
                <w:noProof/>
              </w:rPr>
              <w:fldChar w:fldCharType="begin"/>
            </w:r>
            <w:r>
              <w:rPr>
                <w:noProof/>
              </w:rPr>
              <w:instrText xml:space="preserve"> PAGEREF _Toc222736710 \h </w:instrText>
            </w:r>
            <w:r>
              <w:rPr>
                <w:noProof/>
              </w:rPr>
            </w:r>
            <w:r>
              <w:rPr>
                <w:noProof/>
              </w:rPr>
              <w:fldChar w:fldCharType="separate"/>
            </w:r>
            <w:r>
              <w:rPr>
                <w:noProof/>
              </w:rPr>
              <w:t>1</w:t>
            </w:r>
            <w:r>
              <w:rPr>
                <w:noProof/>
              </w:rPr>
              <w:fldChar w:fldCharType="end"/>
            </w:r>
          </w:hyperlink>
        </w:p>
        <w:p w14:paraId="11633FB1" w14:textId="77777777" w:rsidR="00541191" w:rsidRDefault="00541191">
          <w:pPr>
            <w:pStyle w:val="TOC2"/>
            <w:tabs>
              <w:tab w:val="right" w:leader="dot" w:pos="9350"/>
            </w:tabs>
            <w:rPr>
              <w:noProof/>
            </w:rPr>
          </w:pPr>
          <w:hyperlink w:anchor="_Toc222736711" w:history="1">
            <w:r w:rsidRPr="0067649D">
              <w:rPr>
                <w:rStyle w:val="Hyperlink"/>
                <w:noProof/>
              </w:rPr>
              <w:t>4.3  Customer / Member Entity</w:t>
            </w:r>
            <w:r>
              <w:rPr>
                <w:noProof/>
              </w:rPr>
              <w:tab/>
            </w:r>
            <w:r>
              <w:rPr>
                <w:noProof/>
              </w:rPr>
              <w:fldChar w:fldCharType="begin"/>
            </w:r>
            <w:r>
              <w:rPr>
                <w:noProof/>
              </w:rPr>
              <w:instrText xml:space="preserve"> PAGEREF _Toc222736711 \h </w:instrText>
            </w:r>
            <w:r>
              <w:rPr>
                <w:noProof/>
              </w:rPr>
            </w:r>
            <w:r>
              <w:rPr>
                <w:noProof/>
              </w:rPr>
              <w:fldChar w:fldCharType="separate"/>
            </w:r>
            <w:r>
              <w:rPr>
                <w:noProof/>
              </w:rPr>
              <w:t>1</w:t>
            </w:r>
            <w:r>
              <w:rPr>
                <w:noProof/>
              </w:rPr>
              <w:fldChar w:fldCharType="end"/>
            </w:r>
          </w:hyperlink>
        </w:p>
        <w:p w14:paraId="278F33EE" w14:textId="77777777" w:rsidR="00541191" w:rsidRDefault="00541191">
          <w:pPr>
            <w:pStyle w:val="TOC2"/>
            <w:tabs>
              <w:tab w:val="right" w:leader="dot" w:pos="9350"/>
            </w:tabs>
            <w:rPr>
              <w:noProof/>
            </w:rPr>
          </w:pPr>
          <w:hyperlink w:anchor="_Toc222736712" w:history="1">
            <w:r w:rsidRPr="0067649D">
              <w:rPr>
                <w:rStyle w:val="Hyperlink"/>
                <w:noProof/>
              </w:rPr>
              <w:t>4.4  Household Entity</w:t>
            </w:r>
            <w:r>
              <w:rPr>
                <w:noProof/>
              </w:rPr>
              <w:tab/>
            </w:r>
            <w:r>
              <w:rPr>
                <w:noProof/>
              </w:rPr>
              <w:fldChar w:fldCharType="begin"/>
            </w:r>
            <w:r>
              <w:rPr>
                <w:noProof/>
              </w:rPr>
              <w:instrText xml:space="preserve"> PAGEREF _Toc222736712 \h </w:instrText>
            </w:r>
            <w:r>
              <w:rPr>
                <w:noProof/>
              </w:rPr>
            </w:r>
            <w:r>
              <w:rPr>
                <w:noProof/>
              </w:rPr>
              <w:fldChar w:fldCharType="separate"/>
            </w:r>
            <w:r>
              <w:rPr>
                <w:noProof/>
              </w:rPr>
              <w:t>1</w:t>
            </w:r>
            <w:r>
              <w:rPr>
                <w:noProof/>
              </w:rPr>
              <w:fldChar w:fldCharType="end"/>
            </w:r>
          </w:hyperlink>
        </w:p>
        <w:p w14:paraId="3BC80801" w14:textId="77777777" w:rsidR="00541191" w:rsidRDefault="00541191">
          <w:pPr>
            <w:pStyle w:val="TOC2"/>
            <w:tabs>
              <w:tab w:val="right" w:leader="dot" w:pos="9350"/>
            </w:tabs>
            <w:rPr>
              <w:noProof/>
            </w:rPr>
          </w:pPr>
          <w:hyperlink w:anchor="_Toc222736713" w:history="1">
            <w:r w:rsidRPr="0067649D">
              <w:rPr>
                <w:rStyle w:val="Hyperlink"/>
                <w:noProof/>
              </w:rPr>
              <w:t>4.5  JH-Global Identity Link Table</w:t>
            </w:r>
            <w:r>
              <w:rPr>
                <w:noProof/>
              </w:rPr>
              <w:tab/>
            </w:r>
            <w:r>
              <w:rPr>
                <w:noProof/>
              </w:rPr>
              <w:fldChar w:fldCharType="begin"/>
            </w:r>
            <w:r>
              <w:rPr>
                <w:noProof/>
              </w:rPr>
              <w:instrText xml:space="preserve"> PAGEREF _Toc222736713 \h </w:instrText>
            </w:r>
            <w:r>
              <w:rPr>
                <w:noProof/>
              </w:rPr>
            </w:r>
            <w:r>
              <w:rPr>
                <w:noProof/>
              </w:rPr>
              <w:fldChar w:fldCharType="separate"/>
            </w:r>
            <w:r>
              <w:rPr>
                <w:noProof/>
              </w:rPr>
              <w:t>1</w:t>
            </w:r>
            <w:r>
              <w:rPr>
                <w:noProof/>
              </w:rPr>
              <w:fldChar w:fldCharType="end"/>
            </w:r>
          </w:hyperlink>
        </w:p>
        <w:p w14:paraId="03E7E057" w14:textId="77777777" w:rsidR="00541191" w:rsidRDefault="00541191">
          <w:pPr>
            <w:pStyle w:val="TOC1"/>
            <w:tabs>
              <w:tab w:val="right" w:leader="dot" w:pos="9350"/>
            </w:tabs>
            <w:rPr>
              <w:noProof/>
            </w:rPr>
          </w:pPr>
          <w:hyperlink w:anchor="_Toc222736714" w:history="1">
            <w:r w:rsidRPr="0067649D">
              <w:rPr>
                <w:rStyle w:val="Hyperlink"/>
                <w:noProof/>
              </w:rPr>
              <w:t>5. Blocking and Bucketing Strategy</w:t>
            </w:r>
            <w:r>
              <w:rPr>
                <w:noProof/>
              </w:rPr>
              <w:tab/>
            </w:r>
            <w:r>
              <w:rPr>
                <w:noProof/>
              </w:rPr>
              <w:fldChar w:fldCharType="begin"/>
            </w:r>
            <w:r>
              <w:rPr>
                <w:noProof/>
              </w:rPr>
              <w:instrText xml:space="preserve"> PAGEREF _Toc222736714 \h </w:instrText>
            </w:r>
            <w:r>
              <w:rPr>
                <w:noProof/>
              </w:rPr>
            </w:r>
            <w:r>
              <w:rPr>
                <w:noProof/>
              </w:rPr>
              <w:fldChar w:fldCharType="separate"/>
            </w:r>
            <w:r>
              <w:rPr>
                <w:noProof/>
              </w:rPr>
              <w:t>1</w:t>
            </w:r>
            <w:r>
              <w:rPr>
                <w:noProof/>
              </w:rPr>
              <w:fldChar w:fldCharType="end"/>
            </w:r>
          </w:hyperlink>
        </w:p>
        <w:p w14:paraId="71961224" w14:textId="77777777" w:rsidR="00541191" w:rsidRDefault="00541191">
          <w:pPr>
            <w:pStyle w:val="TOC2"/>
            <w:tabs>
              <w:tab w:val="right" w:leader="dot" w:pos="9350"/>
            </w:tabs>
            <w:rPr>
              <w:noProof/>
            </w:rPr>
          </w:pPr>
          <w:hyperlink w:anchor="_Toc222736715" w:history="1">
            <w:r w:rsidRPr="0067649D">
              <w:rPr>
                <w:rStyle w:val="Hyperlink"/>
                <w:noProof/>
              </w:rPr>
              <w:t>5.1  Blocking Keys</w:t>
            </w:r>
            <w:r>
              <w:rPr>
                <w:noProof/>
              </w:rPr>
              <w:tab/>
            </w:r>
            <w:r>
              <w:rPr>
                <w:noProof/>
              </w:rPr>
              <w:fldChar w:fldCharType="begin"/>
            </w:r>
            <w:r>
              <w:rPr>
                <w:noProof/>
              </w:rPr>
              <w:instrText xml:space="preserve"> PAGEREF _Toc222736715 \h </w:instrText>
            </w:r>
            <w:r>
              <w:rPr>
                <w:noProof/>
              </w:rPr>
            </w:r>
            <w:r>
              <w:rPr>
                <w:noProof/>
              </w:rPr>
              <w:fldChar w:fldCharType="separate"/>
            </w:r>
            <w:r>
              <w:rPr>
                <w:noProof/>
              </w:rPr>
              <w:t>1</w:t>
            </w:r>
            <w:r>
              <w:rPr>
                <w:noProof/>
              </w:rPr>
              <w:fldChar w:fldCharType="end"/>
            </w:r>
          </w:hyperlink>
        </w:p>
        <w:p w14:paraId="2542D32F" w14:textId="77777777" w:rsidR="00541191" w:rsidRDefault="00541191">
          <w:pPr>
            <w:pStyle w:val="TOC2"/>
            <w:tabs>
              <w:tab w:val="right" w:leader="dot" w:pos="9350"/>
            </w:tabs>
            <w:rPr>
              <w:noProof/>
            </w:rPr>
          </w:pPr>
          <w:hyperlink w:anchor="_Toc222736716" w:history="1">
            <w:r w:rsidRPr="0067649D">
              <w:rPr>
                <w:rStyle w:val="Hyperlink"/>
                <w:noProof/>
              </w:rPr>
              <w:t>5.2  Confidence Buckets</w:t>
            </w:r>
            <w:r>
              <w:rPr>
                <w:noProof/>
              </w:rPr>
              <w:tab/>
            </w:r>
            <w:r>
              <w:rPr>
                <w:noProof/>
              </w:rPr>
              <w:fldChar w:fldCharType="begin"/>
            </w:r>
            <w:r>
              <w:rPr>
                <w:noProof/>
              </w:rPr>
              <w:instrText xml:space="preserve"> PAGEREF _Toc222736716 \h </w:instrText>
            </w:r>
            <w:r>
              <w:rPr>
                <w:noProof/>
              </w:rPr>
            </w:r>
            <w:r>
              <w:rPr>
                <w:noProof/>
              </w:rPr>
              <w:fldChar w:fldCharType="separate"/>
            </w:r>
            <w:r>
              <w:rPr>
                <w:noProof/>
              </w:rPr>
              <w:t>1</w:t>
            </w:r>
            <w:r>
              <w:rPr>
                <w:noProof/>
              </w:rPr>
              <w:fldChar w:fldCharType="end"/>
            </w:r>
          </w:hyperlink>
        </w:p>
        <w:p w14:paraId="0FAC7F54" w14:textId="77777777" w:rsidR="00541191" w:rsidRDefault="00541191">
          <w:pPr>
            <w:pStyle w:val="TOC2"/>
            <w:tabs>
              <w:tab w:val="right" w:leader="dot" w:pos="9350"/>
            </w:tabs>
            <w:rPr>
              <w:noProof/>
            </w:rPr>
          </w:pPr>
          <w:hyperlink w:anchor="_Toc222736717" w:history="1">
            <w:r w:rsidRPr="0067649D">
              <w:rPr>
                <w:rStyle w:val="Hyperlink"/>
                <w:noProof/>
              </w:rPr>
              <w:t>5.3  Blocking Key Coverage by Payment Product</w:t>
            </w:r>
            <w:r>
              <w:rPr>
                <w:noProof/>
              </w:rPr>
              <w:tab/>
            </w:r>
            <w:r>
              <w:rPr>
                <w:noProof/>
              </w:rPr>
              <w:fldChar w:fldCharType="begin"/>
            </w:r>
            <w:r>
              <w:rPr>
                <w:noProof/>
              </w:rPr>
              <w:instrText xml:space="preserve"> PAGEREF _Toc222736717 \h </w:instrText>
            </w:r>
            <w:r>
              <w:rPr>
                <w:noProof/>
              </w:rPr>
            </w:r>
            <w:r>
              <w:rPr>
                <w:noProof/>
              </w:rPr>
              <w:fldChar w:fldCharType="separate"/>
            </w:r>
            <w:r>
              <w:rPr>
                <w:noProof/>
              </w:rPr>
              <w:t>1</w:t>
            </w:r>
            <w:r>
              <w:rPr>
                <w:noProof/>
              </w:rPr>
              <w:fldChar w:fldCharType="end"/>
            </w:r>
          </w:hyperlink>
        </w:p>
        <w:p w14:paraId="679D7768" w14:textId="77777777" w:rsidR="00541191" w:rsidRDefault="00541191">
          <w:pPr>
            <w:pStyle w:val="TOC2"/>
            <w:tabs>
              <w:tab w:val="right" w:leader="dot" w:pos="9350"/>
            </w:tabs>
            <w:rPr>
              <w:noProof/>
            </w:rPr>
          </w:pPr>
          <w:hyperlink w:anchor="_Toc222736718" w:history="1">
            <w:r w:rsidRPr="0067649D">
              <w:rPr>
                <w:rStyle w:val="Hyperlink"/>
                <w:noProof/>
              </w:rPr>
              <w:t>5.4  Cross-FI Blocking (JH-Global Tier)</w:t>
            </w:r>
            <w:r>
              <w:rPr>
                <w:noProof/>
              </w:rPr>
              <w:tab/>
            </w:r>
            <w:r>
              <w:rPr>
                <w:noProof/>
              </w:rPr>
              <w:fldChar w:fldCharType="begin"/>
            </w:r>
            <w:r>
              <w:rPr>
                <w:noProof/>
              </w:rPr>
              <w:instrText xml:space="preserve"> PAGEREF _Toc222736718 \h </w:instrText>
            </w:r>
            <w:r>
              <w:rPr>
                <w:noProof/>
              </w:rPr>
            </w:r>
            <w:r>
              <w:rPr>
                <w:noProof/>
              </w:rPr>
              <w:fldChar w:fldCharType="separate"/>
            </w:r>
            <w:r>
              <w:rPr>
                <w:noProof/>
              </w:rPr>
              <w:t>1</w:t>
            </w:r>
            <w:r>
              <w:rPr>
                <w:noProof/>
              </w:rPr>
              <w:fldChar w:fldCharType="end"/>
            </w:r>
          </w:hyperlink>
        </w:p>
        <w:p w14:paraId="1EFAABF9" w14:textId="77777777" w:rsidR="00541191" w:rsidRDefault="00541191">
          <w:pPr>
            <w:pStyle w:val="TOC1"/>
            <w:tabs>
              <w:tab w:val="right" w:leader="dot" w:pos="9350"/>
            </w:tabs>
            <w:rPr>
              <w:noProof/>
            </w:rPr>
          </w:pPr>
          <w:hyperlink w:anchor="_Toc222736719" w:history="1">
            <w:r w:rsidRPr="0067649D">
              <w:rPr>
                <w:rStyle w:val="Hyperlink"/>
                <w:noProof/>
              </w:rPr>
              <w:t>6. Identity Resolution Strategy</w:t>
            </w:r>
            <w:r>
              <w:rPr>
                <w:noProof/>
              </w:rPr>
              <w:tab/>
            </w:r>
            <w:r>
              <w:rPr>
                <w:noProof/>
              </w:rPr>
              <w:fldChar w:fldCharType="begin"/>
            </w:r>
            <w:r>
              <w:rPr>
                <w:noProof/>
              </w:rPr>
              <w:instrText xml:space="preserve"> PAGEREF _Toc222736719 \h </w:instrText>
            </w:r>
            <w:r>
              <w:rPr>
                <w:noProof/>
              </w:rPr>
            </w:r>
            <w:r>
              <w:rPr>
                <w:noProof/>
              </w:rPr>
              <w:fldChar w:fldCharType="separate"/>
            </w:r>
            <w:r>
              <w:rPr>
                <w:noProof/>
              </w:rPr>
              <w:t>1</w:t>
            </w:r>
            <w:r>
              <w:rPr>
                <w:noProof/>
              </w:rPr>
              <w:fldChar w:fldCharType="end"/>
            </w:r>
          </w:hyperlink>
        </w:p>
        <w:p w14:paraId="11A4251C" w14:textId="77777777" w:rsidR="00541191" w:rsidRDefault="00541191">
          <w:pPr>
            <w:pStyle w:val="TOC2"/>
            <w:tabs>
              <w:tab w:val="right" w:leader="dot" w:pos="9350"/>
            </w:tabs>
            <w:rPr>
              <w:noProof/>
            </w:rPr>
          </w:pPr>
          <w:hyperlink w:anchor="_Toc222736720" w:history="1">
            <w:r w:rsidRPr="0067649D">
              <w:rPr>
                <w:rStyle w:val="Hyperlink"/>
                <w:noProof/>
              </w:rPr>
              <w:t>6.1  Resolution Pipeline</w:t>
            </w:r>
            <w:r>
              <w:rPr>
                <w:noProof/>
              </w:rPr>
              <w:tab/>
            </w:r>
            <w:r>
              <w:rPr>
                <w:noProof/>
              </w:rPr>
              <w:fldChar w:fldCharType="begin"/>
            </w:r>
            <w:r>
              <w:rPr>
                <w:noProof/>
              </w:rPr>
              <w:instrText xml:space="preserve"> PAGEREF _Toc222736720 \h </w:instrText>
            </w:r>
            <w:r>
              <w:rPr>
                <w:noProof/>
              </w:rPr>
            </w:r>
            <w:r>
              <w:rPr>
                <w:noProof/>
              </w:rPr>
              <w:fldChar w:fldCharType="separate"/>
            </w:r>
            <w:r>
              <w:rPr>
                <w:noProof/>
              </w:rPr>
              <w:t>1</w:t>
            </w:r>
            <w:r>
              <w:rPr>
                <w:noProof/>
              </w:rPr>
              <w:fldChar w:fldCharType="end"/>
            </w:r>
          </w:hyperlink>
        </w:p>
        <w:p w14:paraId="613058BE" w14:textId="77777777" w:rsidR="00541191" w:rsidRDefault="00541191">
          <w:pPr>
            <w:pStyle w:val="TOC2"/>
            <w:tabs>
              <w:tab w:val="right" w:leader="dot" w:pos="9350"/>
            </w:tabs>
            <w:rPr>
              <w:noProof/>
            </w:rPr>
          </w:pPr>
          <w:hyperlink w:anchor="_Toc222736721" w:history="1">
            <w:r w:rsidRPr="0067649D">
              <w:rPr>
                <w:rStyle w:val="Hyperlink"/>
                <w:noProof/>
              </w:rPr>
              <w:t>6.2  Conflict Resolution Rules</w:t>
            </w:r>
            <w:r>
              <w:rPr>
                <w:noProof/>
              </w:rPr>
              <w:tab/>
            </w:r>
            <w:r>
              <w:rPr>
                <w:noProof/>
              </w:rPr>
              <w:fldChar w:fldCharType="begin"/>
            </w:r>
            <w:r>
              <w:rPr>
                <w:noProof/>
              </w:rPr>
              <w:instrText xml:space="preserve"> PAGEREF _Toc222736721 \h </w:instrText>
            </w:r>
            <w:r>
              <w:rPr>
                <w:noProof/>
              </w:rPr>
            </w:r>
            <w:r>
              <w:rPr>
                <w:noProof/>
              </w:rPr>
              <w:fldChar w:fldCharType="separate"/>
            </w:r>
            <w:r>
              <w:rPr>
                <w:noProof/>
              </w:rPr>
              <w:t>1</w:t>
            </w:r>
            <w:r>
              <w:rPr>
                <w:noProof/>
              </w:rPr>
              <w:fldChar w:fldCharType="end"/>
            </w:r>
          </w:hyperlink>
        </w:p>
        <w:p w14:paraId="16C96C5C" w14:textId="77777777" w:rsidR="00541191" w:rsidRDefault="00541191">
          <w:pPr>
            <w:pStyle w:val="TOC2"/>
            <w:tabs>
              <w:tab w:val="right" w:leader="dot" w:pos="9350"/>
            </w:tabs>
            <w:rPr>
              <w:noProof/>
            </w:rPr>
          </w:pPr>
          <w:hyperlink w:anchor="_Toc222736722" w:history="1">
            <w:r w:rsidRPr="0067649D">
              <w:rPr>
                <w:rStyle w:val="Hyperlink"/>
                <w:noProof/>
              </w:rPr>
              <w:t>6.3  Household Formation</w:t>
            </w:r>
            <w:r>
              <w:rPr>
                <w:noProof/>
              </w:rPr>
              <w:tab/>
            </w:r>
            <w:r>
              <w:rPr>
                <w:noProof/>
              </w:rPr>
              <w:fldChar w:fldCharType="begin"/>
            </w:r>
            <w:r>
              <w:rPr>
                <w:noProof/>
              </w:rPr>
              <w:instrText xml:space="preserve"> PAGEREF _Toc222736722 \h </w:instrText>
            </w:r>
            <w:r>
              <w:rPr>
                <w:noProof/>
              </w:rPr>
            </w:r>
            <w:r>
              <w:rPr>
                <w:noProof/>
              </w:rPr>
              <w:fldChar w:fldCharType="separate"/>
            </w:r>
            <w:r>
              <w:rPr>
                <w:noProof/>
              </w:rPr>
              <w:t>1</w:t>
            </w:r>
            <w:r>
              <w:rPr>
                <w:noProof/>
              </w:rPr>
              <w:fldChar w:fldCharType="end"/>
            </w:r>
          </w:hyperlink>
        </w:p>
        <w:p w14:paraId="484EB826" w14:textId="77777777" w:rsidR="00541191" w:rsidRDefault="00541191">
          <w:pPr>
            <w:pStyle w:val="TOC2"/>
            <w:tabs>
              <w:tab w:val="right" w:leader="dot" w:pos="9350"/>
            </w:tabs>
            <w:rPr>
              <w:noProof/>
            </w:rPr>
          </w:pPr>
          <w:hyperlink w:anchor="_Toc222736723" w:history="1">
            <w:r w:rsidRPr="0067649D">
              <w:rPr>
                <w:rStyle w:val="Hyperlink"/>
                <w:noProof/>
              </w:rPr>
              <w:t>6.4  Phase 2 Extension Points</w:t>
            </w:r>
            <w:r>
              <w:rPr>
                <w:noProof/>
              </w:rPr>
              <w:tab/>
            </w:r>
            <w:r>
              <w:rPr>
                <w:noProof/>
              </w:rPr>
              <w:fldChar w:fldCharType="begin"/>
            </w:r>
            <w:r>
              <w:rPr>
                <w:noProof/>
              </w:rPr>
              <w:instrText xml:space="preserve"> PAGEREF _Toc222736723 \h </w:instrText>
            </w:r>
            <w:r>
              <w:rPr>
                <w:noProof/>
              </w:rPr>
            </w:r>
            <w:r>
              <w:rPr>
                <w:noProof/>
              </w:rPr>
              <w:fldChar w:fldCharType="separate"/>
            </w:r>
            <w:r>
              <w:rPr>
                <w:noProof/>
              </w:rPr>
              <w:t>1</w:t>
            </w:r>
            <w:r>
              <w:rPr>
                <w:noProof/>
              </w:rPr>
              <w:fldChar w:fldCharType="end"/>
            </w:r>
          </w:hyperlink>
        </w:p>
        <w:p w14:paraId="0EFB6286" w14:textId="77777777" w:rsidR="00541191" w:rsidRDefault="00541191">
          <w:pPr>
            <w:pStyle w:val="TOC1"/>
            <w:tabs>
              <w:tab w:val="right" w:leader="dot" w:pos="9350"/>
            </w:tabs>
            <w:rPr>
              <w:noProof/>
            </w:rPr>
          </w:pPr>
          <w:hyperlink w:anchor="_Toc222736724" w:history="1">
            <w:r w:rsidRPr="0067649D">
              <w:rPr>
                <w:rStyle w:val="Hyperlink"/>
                <w:noProof/>
              </w:rPr>
              <w:t>7. System Architecture</w:t>
            </w:r>
            <w:r>
              <w:rPr>
                <w:noProof/>
              </w:rPr>
              <w:tab/>
            </w:r>
            <w:r>
              <w:rPr>
                <w:noProof/>
              </w:rPr>
              <w:fldChar w:fldCharType="begin"/>
            </w:r>
            <w:r>
              <w:rPr>
                <w:noProof/>
              </w:rPr>
              <w:instrText xml:space="preserve"> PAGEREF _Toc222736724 \h </w:instrText>
            </w:r>
            <w:r>
              <w:rPr>
                <w:noProof/>
              </w:rPr>
            </w:r>
            <w:r>
              <w:rPr>
                <w:noProof/>
              </w:rPr>
              <w:fldChar w:fldCharType="separate"/>
            </w:r>
            <w:r>
              <w:rPr>
                <w:noProof/>
              </w:rPr>
              <w:t>1</w:t>
            </w:r>
            <w:r>
              <w:rPr>
                <w:noProof/>
              </w:rPr>
              <w:fldChar w:fldCharType="end"/>
            </w:r>
          </w:hyperlink>
        </w:p>
        <w:p w14:paraId="5CFF648D" w14:textId="77777777" w:rsidR="00541191" w:rsidRDefault="00541191">
          <w:pPr>
            <w:pStyle w:val="TOC2"/>
            <w:tabs>
              <w:tab w:val="right" w:leader="dot" w:pos="9350"/>
            </w:tabs>
            <w:rPr>
              <w:noProof/>
            </w:rPr>
          </w:pPr>
          <w:hyperlink w:anchor="_Toc222736725" w:history="1">
            <w:r w:rsidRPr="0067649D">
              <w:rPr>
                <w:rStyle w:val="Hyperlink"/>
                <w:noProof/>
              </w:rPr>
              <w:t>7.1  Logical Architecture</w:t>
            </w:r>
            <w:r>
              <w:rPr>
                <w:noProof/>
              </w:rPr>
              <w:tab/>
            </w:r>
            <w:r>
              <w:rPr>
                <w:noProof/>
              </w:rPr>
              <w:fldChar w:fldCharType="begin"/>
            </w:r>
            <w:r>
              <w:rPr>
                <w:noProof/>
              </w:rPr>
              <w:instrText xml:space="preserve"> PAGEREF _Toc222736725 \h </w:instrText>
            </w:r>
            <w:r>
              <w:rPr>
                <w:noProof/>
              </w:rPr>
            </w:r>
            <w:r>
              <w:rPr>
                <w:noProof/>
              </w:rPr>
              <w:fldChar w:fldCharType="separate"/>
            </w:r>
            <w:r>
              <w:rPr>
                <w:noProof/>
              </w:rPr>
              <w:t>1</w:t>
            </w:r>
            <w:r>
              <w:rPr>
                <w:noProof/>
              </w:rPr>
              <w:fldChar w:fldCharType="end"/>
            </w:r>
          </w:hyperlink>
        </w:p>
        <w:p w14:paraId="4CC16610" w14:textId="77777777" w:rsidR="00541191" w:rsidRDefault="00541191">
          <w:pPr>
            <w:pStyle w:val="TOC2"/>
            <w:tabs>
              <w:tab w:val="right" w:leader="dot" w:pos="9350"/>
            </w:tabs>
            <w:rPr>
              <w:noProof/>
            </w:rPr>
          </w:pPr>
          <w:hyperlink w:anchor="_Toc222736726" w:history="1">
            <w:r w:rsidRPr="0067649D">
              <w:rPr>
                <w:rStyle w:val="Hyperlink"/>
                <w:noProof/>
              </w:rPr>
              <w:t>7.2  Product Adapters</w:t>
            </w:r>
            <w:r>
              <w:rPr>
                <w:noProof/>
              </w:rPr>
              <w:tab/>
            </w:r>
            <w:r>
              <w:rPr>
                <w:noProof/>
              </w:rPr>
              <w:fldChar w:fldCharType="begin"/>
            </w:r>
            <w:r>
              <w:rPr>
                <w:noProof/>
              </w:rPr>
              <w:instrText xml:space="preserve"> PAGEREF _Toc222736726 \h </w:instrText>
            </w:r>
            <w:r>
              <w:rPr>
                <w:noProof/>
              </w:rPr>
            </w:r>
            <w:r>
              <w:rPr>
                <w:noProof/>
              </w:rPr>
              <w:fldChar w:fldCharType="separate"/>
            </w:r>
            <w:r>
              <w:rPr>
                <w:noProof/>
              </w:rPr>
              <w:t>1</w:t>
            </w:r>
            <w:r>
              <w:rPr>
                <w:noProof/>
              </w:rPr>
              <w:fldChar w:fldCharType="end"/>
            </w:r>
          </w:hyperlink>
        </w:p>
        <w:p w14:paraId="327562C8" w14:textId="77777777" w:rsidR="00541191" w:rsidRDefault="00541191">
          <w:pPr>
            <w:pStyle w:val="TOC2"/>
            <w:tabs>
              <w:tab w:val="right" w:leader="dot" w:pos="9350"/>
            </w:tabs>
            <w:rPr>
              <w:noProof/>
            </w:rPr>
          </w:pPr>
          <w:hyperlink w:anchor="_Toc222736727" w:history="1">
            <w:r w:rsidRPr="0067649D">
              <w:rPr>
                <w:rStyle w:val="Hyperlink"/>
                <w:noProof/>
              </w:rPr>
              <w:t>7.3  PII Vault and Tokenization</w:t>
            </w:r>
            <w:r>
              <w:rPr>
                <w:noProof/>
              </w:rPr>
              <w:tab/>
            </w:r>
            <w:r>
              <w:rPr>
                <w:noProof/>
              </w:rPr>
              <w:fldChar w:fldCharType="begin"/>
            </w:r>
            <w:r>
              <w:rPr>
                <w:noProof/>
              </w:rPr>
              <w:instrText xml:space="preserve"> PAGEREF _Toc222736727 \h </w:instrText>
            </w:r>
            <w:r>
              <w:rPr>
                <w:noProof/>
              </w:rPr>
            </w:r>
            <w:r>
              <w:rPr>
                <w:noProof/>
              </w:rPr>
              <w:fldChar w:fldCharType="separate"/>
            </w:r>
            <w:r>
              <w:rPr>
                <w:noProof/>
              </w:rPr>
              <w:t>1</w:t>
            </w:r>
            <w:r>
              <w:rPr>
                <w:noProof/>
              </w:rPr>
              <w:fldChar w:fldCharType="end"/>
            </w:r>
          </w:hyperlink>
        </w:p>
        <w:p w14:paraId="5C5B6CDE" w14:textId="77777777" w:rsidR="00541191" w:rsidRDefault="00541191">
          <w:pPr>
            <w:pStyle w:val="TOC2"/>
            <w:tabs>
              <w:tab w:val="right" w:leader="dot" w:pos="9350"/>
            </w:tabs>
            <w:rPr>
              <w:noProof/>
            </w:rPr>
          </w:pPr>
          <w:hyperlink w:anchor="_Toc222736728" w:history="1">
            <w:r w:rsidRPr="0067649D">
              <w:rPr>
                <w:rStyle w:val="Hyperlink"/>
                <w:noProof/>
              </w:rPr>
              <w:t>7.4  Resolution Index (Redis)</w:t>
            </w:r>
            <w:r>
              <w:rPr>
                <w:noProof/>
              </w:rPr>
              <w:tab/>
            </w:r>
            <w:r>
              <w:rPr>
                <w:noProof/>
              </w:rPr>
              <w:fldChar w:fldCharType="begin"/>
            </w:r>
            <w:r>
              <w:rPr>
                <w:noProof/>
              </w:rPr>
              <w:instrText xml:space="preserve"> PAGEREF _Toc222736728 \h </w:instrText>
            </w:r>
            <w:r>
              <w:rPr>
                <w:noProof/>
              </w:rPr>
            </w:r>
            <w:r>
              <w:rPr>
                <w:noProof/>
              </w:rPr>
              <w:fldChar w:fldCharType="separate"/>
            </w:r>
            <w:r>
              <w:rPr>
                <w:noProof/>
              </w:rPr>
              <w:t>1</w:t>
            </w:r>
            <w:r>
              <w:rPr>
                <w:noProof/>
              </w:rPr>
              <w:fldChar w:fldCharType="end"/>
            </w:r>
          </w:hyperlink>
        </w:p>
        <w:p w14:paraId="3A6C752A" w14:textId="77777777" w:rsidR="00541191" w:rsidRDefault="00541191">
          <w:pPr>
            <w:pStyle w:val="TOC2"/>
            <w:tabs>
              <w:tab w:val="right" w:leader="dot" w:pos="9350"/>
            </w:tabs>
            <w:rPr>
              <w:noProof/>
            </w:rPr>
          </w:pPr>
          <w:hyperlink w:anchor="_Toc222736729" w:history="1">
            <w:r w:rsidRPr="0067649D">
              <w:rPr>
                <w:rStyle w:val="Hyperlink"/>
                <w:noProof/>
              </w:rPr>
              <w:t>7.5  Technology Stack</w:t>
            </w:r>
            <w:r>
              <w:rPr>
                <w:noProof/>
              </w:rPr>
              <w:tab/>
            </w:r>
            <w:r>
              <w:rPr>
                <w:noProof/>
              </w:rPr>
              <w:fldChar w:fldCharType="begin"/>
            </w:r>
            <w:r>
              <w:rPr>
                <w:noProof/>
              </w:rPr>
              <w:instrText xml:space="preserve"> PAGEREF _Toc222736729 \h </w:instrText>
            </w:r>
            <w:r>
              <w:rPr>
                <w:noProof/>
              </w:rPr>
            </w:r>
            <w:r>
              <w:rPr>
                <w:noProof/>
              </w:rPr>
              <w:fldChar w:fldCharType="separate"/>
            </w:r>
            <w:r>
              <w:rPr>
                <w:noProof/>
              </w:rPr>
              <w:t>1</w:t>
            </w:r>
            <w:r>
              <w:rPr>
                <w:noProof/>
              </w:rPr>
              <w:fldChar w:fldCharType="end"/>
            </w:r>
          </w:hyperlink>
        </w:p>
        <w:p w14:paraId="6DD7910A" w14:textId="77777777" w:rsidR="00541191" w:rsidRDefault="00541191">
          <w:pPr>
            <w:pStyle w:val="TOC1"/>
            <w:tabs>
              <w:tab w:val="right" w:leader="dot" w:pos="9350"/>
            </w:tabs>
            <w:rPr>
              <w:noProof/>
            </w:rPr>
          </w:pPr>
          <w:hyperlink w:anchor="_Toc222736730" w:history="1">
            <w:r w:rsidRPr="0067649D">
              <w:rPr>
                <w:rStyle w:val="Hyperlink"/>
                <w:noProof/>
              </w:rPr>
              <w:t>8. API Design</w:t>
            </w:r>
            <w:r>
              <w:rPr>
                <w:noProof/>
              </w:rPr>
              <w:tab/>
            </w:r>
            <w:r>
              <w:rPr>
                <w:noProof/>
              </w:rPr>
              <w:fldChar w:fldCharType="begin"/>
            </w:r>
            <w:r>
              <w:rPr>
                <w:noProof/>
              </w:rPr>
              <w:instrText xml:space="preserve"> PAGEREF _Toc222736730 \h </w:instrText>
            </w:r>
            <w:r>
              <w:rPr>
                <w:noProof/>
              </w:rPr>
            </w:r>
            <w:r>
              <w:rPr>
                <w:noProof/>
              </w:rPr>
              <w:fldChar w:fldCharType="separate"/>
            </w:r>
            <w:r>
              <w:rPr>
                <w:noProof/>
              </w:rPr>
              <w:t>1</w:t>
            </w:r>
            <w:r>
              <w:rPr>
                <w:noProof/>
              </w:rPr>
              <w:fldChar w:fldCharType="end"/>
            </w:r>
          </w:hyperlink>
        </w:p>
        <w:p w14:paraId="01E42319" w14:textId="77777777" w:rsidR="00541191" w:rsidRDefault="00541191">
          <w:pPr>
            <w:pStyle w:val="TOC2"/>
            <w:tabs>
              <w:tab w:val="right" w:leader="dot" w:pos="9350"/>
            </w:tabs>
            <w:rPr>
              <w:noProof/>
            </w:rPr>
          </w:pPr>
          <w:hyperlink w:anchor="_Toc222736731" w:history="1">
            <w:r w:rsidRPr="0067649D">
              <w:rPr>
                <w:rStyle w:val="Hyperlink"/>
                <w:noProof/>
              </w:rPr>
              <w:t>8.1  FI-Scoped REST Endpoints (External)</w:t>
            </w:r>
            <w:r>
              <w:rPr>
                <w:noProof/>
              </w:rPr>
              <w:tab/>
            </w:r>
            <w:r>
              <w:rPr>
                <w:noProof/>
              </w:rPr>
              <w:fldChar w:fldCharType="begin"/>
            </w:r>
            <w:r>
              <w:rPr>
                <w:noProof/>
              </w:rPr>
              <w:instrText xml:space="preserve"> PAGEREF _Toc222736731 \h </w:instrText>
            </w:r>
            <w:r>
              <w:rPr>
                <w:noProof/>
              </w:rPr>
            </w:r>
            <w:r>
              <w:rPr>
                <w:noProof/>
              </w:rPr>
              <w:fldChar w:fldCharType="separate"/>
            </w:r>
            <w:r>
              <w:rPr>
                <w:noProof/>
              </w:rPr>
              <w:t>1</w:t>
            </w:r>
            <w:r>
              <w:rPr>
                <w:noProof/>
              </w:rPr>
              <w:fldChar w:fldCharType="end"/>
            </w:r>
          </w:hyperlink>
        </w:p>
        <w:p w14:paraId="2823304E" w14:textId="77777777" w:rsidR="00541191" w:rsidRDefault="00541191">
          <w:pPr>
            <w:pStyle w:val="TOC2"/>
            <w:tabs>
              <w:tab w:val="right" w:leader="dot" w:pos="9350"/>
            </w:tabs>
            <w:rPr>
              <w:noProof/>
            </w:rPr>
          </w:pPr>
          <w:hyperlink w:anchor="_Toc222736732" w:history="1">
            <w:r w:rsidRPr="0067649D">
              <w:rPr>
                <w:rStyle w:val="Hyperlink"/>
                <w:noProof/>
              </w:rPr>
              <w:t>8.2  JHBI Internal Endpoints (Not Exposed to FIs)</w:t>
            </w:r>
            <w:r>
              <w:rPr>
                <w:noProof/>
              </w:rPr>
              <w:tab/>
            </w:r>
            <w:r>
              <w:rPr>
                <w:noProof/>
              </w:rPr>
              <w:fldChar w:fldCharType="begin"/>
            </w:r>
            <w:r>
              <w:rPr>
                <w:noProof/>
              </w:rPr>
              <w:instrText xml:space="preserve"> PAGEREF _Toc222736732 \h </w:instrText>
            </w:r>
            <w:r>
              <w:rPr>
                <w:noProof/>
              </w:rPr>
            </w:r>
            <w:r>
              <w:rPr>
                <w:noProof/>
              </w:rPr>
              <w:fldChar w:fldCharType="separate"/>
            </w:r>
            <w:r>
              <w:rPr>
                <w:noProof/>
              </w:rPr>
              <w:t>1</w:t>
            </w:r>
            <w:r>
              <w:rPr>
                <w:noProof/>
              </w:rPr>
              <w:fldChar w:fldCharType="end"/>
            </w:r>
          </w:hyperlink>
        </w:p>
        <w:p w14:paraId="6900D8FB" w14:textId="77777777" w:rsidR="00541191" w:rsidRDefault="00541191">
          <w:pPr>
            <w:pStyle w:val="TOC2"/>
            <w:tabs>
              <w:tab w:val="right" w:leader="dot" w:pos="9350"/>
            </w:tabs>
            <w:rPr>
              <w:noProof/>
            </w:rPr>
          </w:pPr>
          <w:hyperlink w:anchor="_Toc222736733" w:history="1">
            <w:r w:rsidRPr="0067649D">
              <w:rPr>
                <w:rStyle w:val="Hyperlink"/>
                <w:noProof/>
              </w:rPr>
              <w:t>8.3  Authorization Scopes</w:t>
            </w:r>
            <w:r>
              <w:rPr>
                <w:noProof/>
              </w:rPr>
              <w:tab/>
            </w:r>
            <w:r>
              <w:rPr>
                <w:noProof/>
              </w:rPr>
              <w:fldChar w:fldCharType="begin"/>
            </w:r>
            <w:r>
              <w:rPr>
                <w:noProof/>
              </w:rPr>
              <w:instrText xml:space="preserve"> PAGEREF _Toc222736733 \h </w:instrText>
            </w:r>
            <w:r>
              <w:rPr>
                <w:noProof/>
              </w:rPr>
            </w:r>
            <w:r>
              <w:rPr>
                <w:noProof/>
              </w:rPr>
              <w:fldChar w:fldCharType="separate"/>
            </w:r>
            <w:r>
              <w:rPr>
                <w:noProof/>
              </w:rPr>
              <w:t>1</w:t>
            </w:r>
            <w:r>
              <w:rPr>
                <w:noProof/>
              </w:rPr>
              <w:fldChar w:fldCharType="end"/>
            </w:r>
          </w:hyperlink>
        </w:p>
        <w:p w14:paraId="60911250" w14:textId="77777777" w:rsidR="00541191" w:rsidRDefault="00541191">
          <w:pPr>
            <w:pStyle w:val="TOC1"/>
            <w:tabs>
              <w:tab w:val="right" w:leader="dot" w:pos="9350"/>
            </w:tabs>
            <w:rPr>
              <w:noProof/>
            </w:rPr>
          </w:pPr>
          <w:hyperlink w:anchor="_Toc222736734" w:history="1">
            <w:r w:rsidRPr="0067649D">
              <w:rPr>
                <w:rStyle w:val="Hyperlink"/>
                <w:noProof/>
              </w:rPr>
              <w:t>9. Privacy and Compliance</w:t>
            </w:r>
            <w:r>
              <w:rPr>
                <w:noProof/>
              </w:rPr>
              <w:tab/>
            </w:r>
            <w:r>
              <w:rPr>
                <w:noProof/>
              </w:rPr>
              <w:fldChar w:fldCharType="begin"/>
            </w:r>
            <w:r>
              <w:rPr>
                <w:noProof/>
              </w:rPr>
              <w:instrText xml:space="preserve"> PAGEREF _Toc222736734 \h </w:instrText>
            </w:r>
            <w:r>
              <w:rPr>
                <w:noProof/>
              </w:rPr>
            </w:r>
            <w:r>
              <w:rPr>
                <w:noProof/>
              </w:rPr>
              <w:fldChar w:fldCharType="separate"/>
            </w:r>
            <w:r>
              <w:rPr>
                <w:noProof/>
              </w:rPr>
              <w:t>1</w:t>
            </w:r>
            <w:r>
              <w:rPr>
                <w:noProof/>
              </w:rPr>
              <w:fldChar w:fldCharType="end"/>
            </w:r>
          </w:hyperlink>
        </w:p>
        <w:p w14:paraId="38786DF1" w14:textId="77777777" w:rsidR="00541191" w:rsidRDefault="00541191">
          <w:pPr>
            <w:pStyle w:val="TOC2"/>
            <w:tabs>
              <w:tab w:val="right" w:leader="dot" w:pos="9350"/>
            </w:tabs>
            <w:rPr>
              <w:noProof/>
            </w:rPr>
          </w:pPr>
          <w:hyperlink w:anchor="_Toc222736735" w:history="1">
            <w:r w:rsidRPr="0067649D">
              <w:rPr>
                <w:rStyle w:val="Hyperlink"/>
                <w:noProof/>
              </w:rPr>
              <w:t>9.1  PII Handling Principles</w:t>
            </w:r>
            <w:r>
              <w:rPr>
                <w:noProof/>
              </w:rPr>
              <w:tab/>
            </w:r>
            <w:r>
              <w:rPr>
                <w:noProof/>
              </w:rPr>
              <w:fldChar w:fldCharType="begin"/>
            </w:r>
            <w:r>
              <w:rPr>
                <w:noProof/>
              </w:rPr>
              <w:instrText xml:space="preserve"> PAGEREF _Toc222736735 \h </w:instrText>
            </w:r>
            <w:r>
              <w:rPr>
                <w:noProof/>
              </w:rPr>
            </w:r>
            <w:r>
              <w:rPr>
                <w:noProof/>
              </w:rPr>
              <w:fldChar w:fldCharType="separate"/>
            </w:r>
            <w:r>
              <w:rPr>
                <w:noProof/>
              </w:rPr>
              <w:t>1</w:t>
            </w:r>
            <w:r>
              <w:rPr>
                <w:noProof/>
              </w:rPr>
              <w:fldChar w:fldCharType="end"/>
            </w:r>
          </w:hyperlink>
        </w:p>
        <w:p w14:paraId="7F1E7915" w14:textId="77777777" w:rsidR="00541191" w:rsidRDefault="00541191">
          <w:pPr>
            <w:pStyle w:val="TOC2"/>
            <w:tabs>
              <w:tab w:val="right" w:leader="dot" w:pos="9350"/>
            </w:tabs>
            <w:rPr>
              <w:noProof/>
            </w:rPr>
          </w:pPr>
          <w:hyperlink w:anchor="_Toc222736736" w:history="1">
            <w:r w:rsidRPr="0067649D">
              <w:rPr>
                <w:rStyle w:val="Hyperlink"/>
                <w:noProof/>
              </w:rPr>
              <w:t>9.2  Tenant Isolation Guarantees</w:t>
            </w:r>
            <w:r>
              <w:rPr>
                <w:noProof/>
              </w:rPr>
              <w:tab/>
            </w:r>
            <w:r>
              <w:rPr>
                <w:noProof/>
              </w:rPr>
              <w:fldChar w:fldCharType="begin"/>
            </w:r>
            <w:r>
              <w:rPr>
                <w:noProof/>
              </w:rPr>
              <w:instrText xml:space="preserve"> PAGEREF _Toc222736736 \h </w:instrText>
            </w:r>
            <w:r>
              <w:rPr>
                <w:noProof/>
              </w:rPr>
            </w:r>
            <w:r>
              <w:rPr>
                <w:noProof/>
              </w:rPr>
              <w:fldChar w:fldCharType="separate"/>
            </w:r>
            <w:r>
              <w:rPr>
                <w:noProof/>
              </w:rPr>
              <w:t>1</w:t>
            </w:r>
            <w:r>
              <w:rPr>
                <w:noProof/>
              </w:rPr>
              <w:fldChar w:fldCharType="end"/>
            </w:r>
          </w:hyperlink>
        </w:p>
        <w:p w14:paraId="4F182638" w14:textId="77777777" w:rsidR="00541191" w:rsidRDefault="00541191">
          <w:pPr>
            <w:pStyle w:val="TOC2"/>
            <w:tabs>
              <w:tab w:val="right" w:leader="dot" w:pos="9350"/>
            </w:tabs>
            <w:rPr>
              <w:noProof/>
            </w:rPr>
          </w:pPr>
          <w:hyperlink w:anchor="_Toc222736737" w:history="1">
            <w:r w:rsidRPr="0067649D">
              <w:rPr>
                <w:rStyle w:val="Hyperlink"/>
                <w:noProof/>
              </w:rPr>
              <w:t>9.3  Regulatory Considerations</w:t>
            </w:r>
            <w:r>
              <w:rPr>
                <w:noProof/>
              </w:rPr>
              <w:tab/>
            </w:r>
            <w:r>
              <w:rPr>
                <w:noProof/>
              </w:rPr>
              <w:fldChar w:fldCharType="begin"/>
            </w:r>
            <w:r>
              <w:rPr>
                <w:noProof/>
              </w:rPr>
              <w:instrText xml:space="preserve"> PAGEREF _Toc222736737 \h </w:instrText>
            </w:r>
            <w:r>
              <w:rPr>
                <w:noProof/>
              </w:rPr>
            </w:r>
            <w:r>
              <w:rPr>
                <w:noProof/>
              </w:rPr>
              <w:fldChar w:fldCharType="separate"/>
            </w:r>
            <w:r>
              <w:rPr>
                <w:noProof/>
              </w:rPr>
              <w:t>1</w:t>
            </w:r>
            <w:r>
              <w:rPr>
                <w:noProof/>
              </w:rPr>
              <w:fldChar w:fldCharType="end"/>
            </w:r>
          </w:hyperlink>
        </w:p>
        <w:p w14:paraId="6C7F1B77" w14:textId="77777777" w:rsidR="00541191" w:rsidRDefault="00541191">
          <w:pPr>
            <w:pStyle w:val="TOC1"/>
            <w:tabs>
              <w:tab w:val="right" w:leader="dot" w:pos="9350"/>
            </w:tabs>
            <w:rPr>
              <w:noProof/>
            </w:rPr>
          </w:pPr>
          <w:hyperlink w:anchor="_Toc222736738" w:history="1">
            <w:r w:rsidRPr="0067649D">
              <w:rPr>
                <w:rStyle w:val="Hyperlink"/>
                <w:noProof/>
              </w:rPr>
              <w:t>10. Implementation Phasing</w:t>
            </w:r>
            <w:r>
              <w:rPr>
                <w:noProof/>
              </w:rPr>
              <w:tab/>
            </w:r>
            <w:r>
              <w:rPr>
                <w:noProof/>
              </w:rPr>
              <w:fldChar w:fldCharType="begin"/>
            </w:r>
            <w:r>
              <w:rPr>
                <w:noProof/>
              </w:rPr>
              <w:instrText xml:space="preserve"> PAGEREF _Toc222736738 \h </w:instrText>
            </w:r>
            <w:r>
              <w:rPr>
                <w:noProof/>
              </w:rPr>
            </w:r>
            <w:r>
              <w:rPr>
                <w:noProof/>
              </w:rPr>
              <w:fldChar w:fldCharType="separate"/>
            </w:r>
            <w:r>
              <w:rPr>
                <w:noProof/>
              </w:rPr>
              <w:t>1</w:t>
            </w:r>
            <w:r>
              <w:rPr>
                <w:noProof/>
              </w:rPr>
              <w:fldChar w:fldCharType="end"/>
            </w:r>
          </w:hyperlink>
        </w:p>
        <w:p w14:paraId="634D9E5D" w14:textId="77777777" w:rsidR="00541191" w:rsidRDefault="00541191">
          <w:pPr>
            <w:pStyle w:val="TOC2"/>
            <w:tabs>
              <w:tab w:val="right" w:leader="dot" w:pos="9350"/>
            </w:tabs>
            <w:rPr>
              <w:noProof/>
            </w:rPr>
          </w:pPr>
          <w:hyperlink w:anchor="_Toc222736739" w:history="1">
            <w:r w:rsidRPr="0067649D">
              <w:rPr>
                <w:rStyle w:val="Hyperlink"/>
                <w:noProof/>
              </w:rPr>
              <w:t>10.1  Phase 1 — Deterministic Core</w:t>
            </w:r>
            <w:r>
              <w:rPr>
                <w:noProof/>
              </w:rPr>
              <w:tab/>
            </w:r>
            <w:r>
              <w:rPr>
                <w:noProof/>
              </w:rPr>
              <w:fldChar w:fldCharType="begin"/>
            </w:r>
            <w:r>
              <w:rPr>
                <w:noProof/>
              </w:rPr>
              <w:instrText xml:space="preserve"> PAGEREF _Toc222736739 \h </w:instrText>
            </w:r>
            <w:r>
              <w:rPr>
                <w:noProof/>
              </w:rPr>
            </w:r>
            <w:r>
              <w:rPr>
                <w:noProof/>
              </w:rPr>
              <w:fldChar w:fldCharType="separate"/>
            </w:r>
            <w:r>
              <w:rPr>
                <w:noProof/>
              </w:rPr>
              <w:t>1</w:t>
            </w:r>
            <w:r>
              <w:rPr>
                <w:noProof/>
              </w:rPr>
              <w:fldChar w:fldCharType="end"/>
            </w:r>
          </w:hyperlink>
        </w:p>
        <w:p w14:paraId="33C13279" w14:textId="77777777" w:rsidR="00541191" w:rsidRDefault="00541191">
          <w:pPr>
            <w:pStyle w:val="TOC2"/>
            <w:tabs>
              <w:tab w:val="right" w:leader="dot" w:pos="9350"/>
            </w:tabs>
            <w:rPr>
              <w:noProof/>
            </w:rPr>
          </w:pPr>
          <w:hyperlink w:anchor="_Toc222736740" w:history="1">
            <w:r w:rsidRPr="0067649D">
              <w:rPr>
                <w:rStyle w:val="Hyperlink"/>
                <w:noProof/>
              </w:rPr>
              <w:t>10.2  Phase 2 — Additional Adapters</w:t>
            </w:r>
            <w:r>
              <w:rPr>
                <w:noProof/>
              </w:rPr>
              <w:tab/>
            </w:r>
            <w:r>
              <w:rPr>
                <w:noProof/>
              </w:rPr>
              <w:fldChar w:fldCharType="begin"/>
            </w:r>
            <w:r>
              <w:rPr>
                <w:noProof/>
              </w:rPr>
              <w:instrText xml:space="preserve"> PAGEREF _Toc222736740 \h </w:instrText>
            </w:r>
            <w:r>
              <w:rPr>
                <w:noProof/>
              </w:rPr>
            </w:r>
            <w:r>
              <w:rPr>
                <w:noProof/>
              </w:rPr>
              <w:fldChar w:fldCharType="separate"/>
            </w:r>
            <w:r>
              <w:rPr>
                <w:noProof/>
              </w:rPr>
              <w:t>1</w:t>
            </w:r>
            <w:r>
              <w:rPr>
                <w:noProof/>
              </w:rPr>
              <w:fldChar w:fldCharType="end"/>
            </w:r>
          </w:hyperlink>
        </w:p>
        <w:p w14:paraId="15BA19E3" w14:textId="77777777" w:rsidR="00541191" w:rsidRDefault="00541191">
          <w:pPr>
            <w:pStyle w:val="TOC2"/>
            <w:tabs>
              <w:tab w:val="right" w:leader="dot" w:pos="9350"/>
            </w:tabs>
            <w:rPr>
              <w:noProof/>
            </w:rPr>
          </w:pPr>
          <w:hyperlink w:anchor="_Toc222736741" w:history="1">
            <w:r w:rsidRPr="0067649D">
              <w:rPr>
                <w:rStyle w:val="Hyperlink"/>
                <w:noProof/>
              </w:rPr>
              <w:t>10.3  Phase 3 — Probabilistic Matching</w:t>
            </w:r>
            <w:r>
              <w:rPr>
                <w:noProof/>
              </w:rPr>
              <w:tab/>
            </w:r>
            <w:r>
              <w:rPr>
                <w:noProof/>
              </w:rPr>
              <w:fldChar w:fldCharType="begin"/>
            </w:r>
            <w:r>
              <w:rPr>
                <w:noProof/>
              </w:rPr>
              <w:instrText xml:space="preserve"> PAGEREF _Toc222736741 \h </w:instrText>
            </w:r>
            <w:r>
              <w:rPr>
                <w:noProof/>
              </w:rPr>
            </w:r>
            <w:r>
              <w:rPr>
                <w:noProof/>
              </w:rPr>
              <w:fldChar w:fldCharType="separate"/>
            </w:r>
            <w:r>
              <w:rPr>
                <w:noProof/>
              </w:rPr>
              <w:t>1</w:t>
            </w:r>
            <w:r>
              <w:rPr>
                <w:noProof/>
              </w:rPr>
              <w:fldChar w:fldCharType="end"/>
            </w:r>
          </w:hyperlink>
        </w:p>
        <w:p w14:paraId="1F7FC959" w14:textId="77777777" w:rsidR="00541191" w:rsidRDefault="00541191">
          <w:pPr>
            <w:pStyle w:val="TOC2"/>
            <w:tabs>
              <w:tab w:val="right" w:leader="dot" w:pos="9350"/>
            </w:tabs>
            <w:rPr>
              <w:noProof/>
            </w:rPr>
          </w:pPr>
          <w:hyperlink w:anchor="_Toc222736742" w:history="1">
            <w:r w:rsidRPr="0067649D">
              <w:rPr>
                <w:rStyle w:val="Hyperlink"/>
                <w:noProof/>
              </w:rPr>
              <w:t>10.4  Phase 4 — Graph Enrichment and Household Probabilistic</w:t>
            </w:r>
            <w:r>
              <w:rPr>
                <w:noProof/>
              </w:rPr>
              <w:tab/>
            </w:r>
            <w:r>
              <w:rPr>
                <w:noProof/>
              </w:rPr>
              <w:fldChar w:fldCharType="begin"/>
            </w:r>
            <w:r>
              <w:rPr>
                <w:noProof/>
              </w:rPr>
              <w:instrText xml:space="preserve"> PAGEREF _Toc222736742 \h </w:instrText>
            </w:r>
            <w:r>
              <w:rPr>
                <w:noProof/>
              </w:rPr>
            </w:r>
            <w:r>
              <w:rPr>
                <w:noProof/>
              </w:rPr>
              <w:fldChar w:fldCharType="separate"/>
            </w:r>
            <w:r>
              <w:rPr>
                <w:noProof/>
              </w:rPr>
              <w:t>1</w:t>
            </w:r>
            <w:r>
              <w:rPr>
                <w:noProof/>
              </w:rPr>
              <w:fldChar w:fldCharType="end"/>
            </w:r>
          </w:hyperlink>
        </w:p>
        <w:p w14:paraId="045C116F" w14:textId="77777777" w:rsidR="00541191" w:rsidRDefault="00541191">
          <w:pPr>
            <w:pStyle w:val="TOC1"/>
            <w:tabs>
              <w:tab w:val="right" w:leader="dot" w:pos="9350"/>
            </w:tabs>
            <w:rPr>
              <w:noProof/>
            </w:rPr>
          </w:pPr>
          <w:hyperlink w:anchor="_Toc222736743" w:history="1">
            <w:r w:rsidRPr="0067649D">
              <w:rPr>
                <w:rStyle w:val="Hyperlink"/>
                <w:noProof/>
              </w:rPr>
              <w:t>11. Open Questions and Decisions Required</w:t>
            </w:r>
            <w:r>
              <w:rPr>
                <w:noProof/>
              </w:rPr>
              <w:tab/>
            </w:r>
            <w:r>
              <w:rPr>
                <w:noProof/>
              </w:rPr>
              <w:fldChar w:fldCharType="begin"/>
            </w:r>
            <w:r>
              <w:rPr>
                <w:noProof/>
              </w:rPr>
              <w:instrText xml:space="preserve"> PAGEREF _Toc222736743 \h </w:instrText>
            </w:r>
            <w:r>
              <w:rPr>
                <w:noProof/>
              </w:rPr>
            </w:r>
            <w:r>
              <w:rPr>
                <w:noProof/>
              </w:rPr>
              <w:fldChar w:fldCharType="separate"/>
            </w:r>
            <w:r>
              <w:rPr>
                <w:noProof/>
              </w:rPr>
              <w:t>1</w:t>
            </w:r>
            <w:r>
              <w:rPr>
                <w:noProof/>
              </w:rPr>
              <w:fldChar w:fldCharType="end"/>
            </w:r>
          </w:hyperlink>
        </w:p>
        <w:p w14:paraId="5B158858" w14:textId="77777777" w:rsidR="00541191" w:rsidRDefault="00541191">
          <w:pPr>
            <w:pStyle w:val="TOC1"/>
            <w:tabs>
              <w:tab w:val="right" w:leader="dot" w:pos="9350"/>
            </w:tabs>
            <w:rPr>
              <w:noProof/>
            </w:rPr>
          </w:pPr>
          <w:hyperlink w:anchor="_Toc222736744" w:history="1">
            <w:r w:rsidRPr="0067649D">
              <w:rPr>
                <w:rStyle w:val="Hyperlink"/>
                <w:noProof/>
              </w:rPr>
              <w:t>12. Glossary</w:t>
            </w:r>
            <w:r>
              <w:rPr>
                <w:noProof/>
              </w:rPr>
              <w:tab/>
            </w:r>
            <w:r>
              <w:rPr>
                <w:noProof/>
              </w:rPr>
              <w:fldChar w:fldCharType="begin"/>
            </w:r>
            <w:r>
              <w:rPr>
                <w:noProof/>
              </w:rPr>
              <w:instrText xml:space="preserve"> PAGEREF _Toc222736744 \h </w:instrText>
            </w:r>
            <w:r>
              <w:rPr>
                <w:noProof/>
              </w:rPr>
            </w:r>
            <w:r>
              <w:rPr>
                <w:noProof/>
              </w:rPr>
              <w:fldChar w:fldCharType="separate"/>
            </w:r>
            <w:r>
              <w:rPr>
                <w:noProof/>
              </w:rPr>
              <w:t>1</w:t>
            </w:r>
            <w:r>
              <w:rPr>
                <w:noProof/>
              </w:rPr>
              <w:fldChar w:fldCharType="end"/>
            </w:r>
          </w:hyperlink>
        </w:p>
        <w:p w14:paraId="641C7A93" w14:textId="77777777" w:rsidR="005B5434" w:rsidRDefault="00000000">
          <w:r>
            <w:fldChar w:fldCharType="end"/>
          </w:r>
        </w:p>
      </w:sdtContent>
    </w:sdt>
    <w:p w14:paraId="339734BE" w14:textId="77777777" w:rsidR="005B5434" w:rsidRDefault="00000000">
      <w:r>
        <w:br w:type="page"/>
      </w:r>
    </w:p>
    <w:p w14:paraId="4ACF209C" w14:textId="77777777" w:rsidR="005B5434" w:rsidRDefault="00000000">
      <w:pPr>
        <w:pStyle w:val="Heading1"/>
        <w:pageBreakBefore/>
        <w:spacing w:before="240"/>
      </w:pPr>
      <w:bookmarkStart w:id="1" w:name="_Toc222736695"/>
      <w:r>
        <w:lastRenderedPageBreak/>
        <w:t>1. Introduction</w:t>
      </w:r>
      <w:bookmarkEnd w:id="1"/>
    </w:p>
    <w:p w14:paraId="0722D45F" w14:textId="77777777" w:rsidR="005B5434" w:rsidRDefault="00000000">
      <w:pPr>
        <w:spacing w:before="60" w:after="100"/>
      </w:pPr>
      <w:r>
        <w:t>This document describes the technical design for a lightweight Identity Resolution (IDR) capability scoped to Jack Henry payment products. The goal is to establish a shared, authoritative understanding of every party involved in a payment — at the account, customer/member, and household levels — by unifying identity signals across all in-scope payment data sources.</w:t>
      </w:r>
    </w:p>
    <w:p w14:paraId="5E39EFDD" w14:textId="77777777" w:rsidR="005B5434" w:rsidRDefault="005B5434">
      <w:pPr>
        <w:spacing w:after="80"/>
      </w:pPr>
    </w:p>
    <w:p w14:paraId="6FB3E9B1" w14:textId="77777777" w:rsidR="005B5434" w:rsidRDefault="00000000">
      <w:pPr>
        <w:spacing w:before="60" w:after="100"/>
      </w:pPr>
      <w:r>
        <w:t>The design is grounded in the JHBI unified payment schema model: every payment in the silver layer has an originator and a destination. Identity resolution is performed on both parties to every payment, regardless of whether they are a Jack Henry FI account holder or an external counterparty.</w:t>
      </w:r>
    </w:p>
    <w:p w14:paraId="64192788" w14:textId="77777777" w:rsidR="005B5434" w:rsidRDefault="005B5434">
      <w:pPr>
        <w:spacing w:after="80"/>
      </w:pPr>
    </w:p>
    <w:p w14:paraId="340E6C64" w14:textId="77777777" w:rsidR="005B5434" w:rsidRDefault="00000000">
      <w:pPr>
        <w:pStyle w:val="Heading2"/>
        <w:pBdr>
          <w:bottom w:val="single" w:sz="4" w:space="0" w:color="D6E4F0"/>
        </w:pBdr>
      </w:pPr>
      <w:bookmarkStart w:id="2" w:name="_Toc222736696"/>
      <w:proofErr w:type="gramStart"/>
      <w:r>
        <w:t>1.1  Background</w:t>
      </w:r>
      <w:proofErr w:type="gramEnd"/>
      <w:r>
        <w:t xml:space="preserve"> and Motivation</w:t>
      </w:r>
      <w:bookmarkEnd w:id="2"/>
    </w:p>
    <w:p w14:paraId="286105F5" w14:textId="77777777" w:rsidR="005B5434" w:rsidRDefault="00000000">
      <w:pPr>
        <w:spacing w:before="60" w:after="100"/>
      </w:pPr>
      <w:r>
        <w:t xml:space="preserve">Jack Henry's payment portfolio spans ACH, wires, instant payments (RTP, </w:t>
      </w:r>
      <w:proofErr w:type="spellStart"/>
      <w:r>
        <w:t>FedNow</w:t>
      </w:r>
      <w:proofErr w:type="spellEnd"/>
      <w:r>
        <w:t>), Zelle, bill pay, check/RDC, P2P, A2A, and B2B payments across approximately 9,000 financial institution clients. Each product maintains its own customer identity model, leading to:</w:t>
      </w:r>
    </w:p>
    <w:p w14:paraId="2D2E4260" w14:textId="77777777" w:rsidR="005B5434" w:rsidRDefault="00000000">
      <w:pPr>
        <w:pStyle w:val="ListParagraph"/>
        <w:numPr>
          <w:ilvl w:val="0"/>
          <w:numId w:val="2"/>
        </w:numPr>
        <w:spacing w:before="40" w:after="40"/>
      </w:pPr>
      <w:r>
        <w:t>Duplicate and fragmented customer records across products, making unified analytics unreliable.</w:t>
      </w:r>
    </w:p>
    <w:p w14:paraId="62B52375" w14:textId="77777777" w:rsidR="005B5434" w:rsidRDefault="00000000">
      <w:pPr>
        <w:pStyle w:val="ListParagraph"/>
        <w:numPr>
          <w:ilvl w:val="0"/>
          <w:numId w:val="2"/>
        </w:numPr>
        <w:spacing w:before="40" w:after="40"/>
      </w:pPr>
      <w:r>
        <w:t>Inability to link the same individual's payment activity across ACH origination, Zelle sends, and bill pay within the same FI.</w:t>
      </w:r>
    </w:p>
    <w:p w14:paraId="5A1E1D63" w14:textId="77777777" w:rsidR="005B5434" w:rsidRDefault="00000000">
      <w:pPr>
        <w:pStyle w:val="ListParagraph"/>
        <w:numPr>
          <w:ilvl w:val="0"/>
          <w:numId w:val="2"/>
        </w:numPr>
        <w:spacing w:before="40" w:after="40"/>
      </w:pPr>
      <w:r>
        <w:t>No mechanism for JHBI to identify that the same person has relationships across multiple Jack Henry FI clients.</w:t>
      </w:r>
    </w:p>
    <w:p w14:paraId="505A4FA8" w14:textId="77777777" w:rsidR="005B5434" w:rsidRDefault="00000000">
      <w:pPr>
        <w:pStyle w:val="ListParagraph"/>
        <w:numPr>
          <w:ilvl w:val="0"/>
          <w:numId w:val="2"/>
        </w:numPr>
        <w:spacing w:before="40" w:after="40"/>
      </w:pPr>
      <w:r>
        <w:t>Constrained fraud detection, BSA/AML, and personalization capabilities without a consistent identity anchor.</w:t>
      </w:r>
    </w:p>
    <w:p w14:paraId="33AEC111" w14:textId="77777777" w:rsidR="005B5434" w:rsidRDefault="005B5434">
      <w:pPr>
        <w:spacing w:after="80"/>
      </w:pPr>
    </w:p>
    <w:p w14:paraId="52316544" w14:textId="77777777" w:rsidR="005B5434" w:rsidRDefault="00000000">
      <w:pPr>
        <w:pStyle w:val="Heading2"/>
        <w:pBdr>
          <w:bottom w:val="single" w:sz="4" w:space="0" w:color="D6E4F0"/>
        </w:pBdr>
      </w:pPr>
      <w:bookmarkStart w:id="3" w:name="_Toc222736697"/>
      <w:proofErr w:type="gramStart"/>
      <w:r>
        <w:t>1.2  Design</w:t>
      </w:r>
      <w:proofErr w:type="gramEnd"/>
      <w:r>
        <w:t xml:space="preserve"> Philosophy</w:t>
      </w:r>
      <w:bookmarkEnd w:id="3"/>
    </w:p>
    <w:p w14:paraId="4C06D578" w14:textId="77777777" w:rsidR="005B5434" w:rsidRDefault="00000000">
      <w:pPr>
        <w:spacing w:before="60" w:after="100"/>
      </w:pPr>
      <w:r>
        <w:t>The design follows three guiding principles:</w:t>
      </w:r>
    </w:p>
    <w:p w14:paraId="3D38286C" w14:textId="77777777" w:rsidR="005B5434" w:rsidRDefault="00000000">
      <w:pPr>
        <w:pStyle w:val="ListParagraph"/>
        <w:numPr>
          <w:ilvl w:val="0"/>
          <w:numId w:val="2"/>
        </w:numPr>
        <w:spacing w:before="40" w:after="40"/>
      </w:pPr>
      <w:r>
        <w:rPr>
          <w:b/>
          <w:bCs/>
        </w:rPr>
        <w:t xml:space="preserve">Simple first, extensible later. </w:t>
      </w:r>
      <w:r>
        <w:t>Phase 1 delivers deterministic blocking and exact-match resolution. Probabilistic matching is a Phase 2 extension point, not a prerequisite.</w:t>
      </w:r>
    </w:p>
    <w:p w14:paraId="2E738A2E" w14:textId="77777777" w:rsidR="005B5434" w:rsidRDefault="00000000">
      <w:pPr>
        <w:pStyle w:val="ListParagraph"/>
        <w:numPr>
          <w:ilvl w:val="0"/>
          <w:numId w:val="2"/>
        </w:numPr>
        <w:spacing w:before="40" w:after="40"/>
      </w:pPr>
      <w:r>
        <w:rPr>
          <w:b/>
          <w:bCs/>
        </w:rPr>
        <w:t xml:space="preserve">Resolve everyone. </w:t>
      </w:r>
      <w:r>
        <w:t>All payment participants — not just JH account holders — receive at least a lightweight identity profile. This includes external counterparties (ACH receivers at other FIs, wire beneficiaries, bill pay billers).</w:t>
      </w:r>
    </w:p>
    <w:p w14:paraId="2188E379" w14:textId="77777777" w:rsidR="005B5434" w:rsidRDefault="00000000">
      <w:pPr>
        <w:pStyle w:val="ListParagraph"/>
        <w:numPr>
          <w:ilvl w:val="0"/>
          <w:numId w:val="2"/>
        </w:numPr>
        <w:spacing w:before="40" w:after="40"/>
      </w:pPr>
      <w:r>
        <w:rPr>
          <w:b/>
          <w:bCs/>
        </w:rPr>
        <w:t xml:space="preserve">Never leak across tenant boundaries. </w:t>
      </w:r>
      <w:r>
        <w:t>FI-scoped resolution is the default and the only thing exposed externally. A JH-global cross-FI identity tier exists for internal JHBI analytics but is architecturally isolated from all FI-facing API surfaces.</w:t>
      </w:r>
    </w:p>
    <w:p w14:paraId="1B8B6DDA" w14:textId="77777777" w:rsidR="005B5434" w:rsidRDefault="005B5434">
      <w:pPr>
        <w:spacing w:after="80"/>
      </w:pPr>
    </w:p>
    <w:p w14:paraId="4F021651" w14:textId="77777777" w:rsidR="005B5434" w:rsidRDefault="00000000">
      <w:pPr>
        <w:pStyle w:val="Heading2"/>
        <w:pBdr>
          <w:bottom w:val="single" w:sz="4" w:space="0" w:color="D6E4F0"/>
        </w:pBdr>
      </w:pPr>
      <w:bookmarkStart w:id="4" w:name="_Toc222736698"/>
      <w:proofErr w:type="gramStart"/>
      <w:r>
        <w:t>1.3  Two</w:t>
      </w:r>
      <w:proofErr w:type="gramEnd"/>
      <w:r>
        <w:t>-Tier Identity Model</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434" w14:paraId="626594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1E1EFE44" w14:textId="77777777" w:rsidR="005B5434" w:rsidRDefault="00000000">
            <w:r>
              <w:rPr>
                <w:b/>
                <w:bCs/>
                <w:color w:val="1F4E79"/>
              </w:rPr>
              <w:t>Key Architectural Decision: FI-Scoped + JH-Global</w:t>
            </w:r>
          </w:p>
          <w:p w14:paraId="260D2C34" w14:textId="77777777" w:rsidR="005B5434" w:rsidRDefault="00000000">
            <w:pPr>
              <w:spacing w:before="60"/>
            </w:pPr>
            <w:r>
              <w:t xml:space="preserve">Tier 1 (FI-Scoped): Full entity resolution per financial institution. Strict tenant isolation — FI-A cannot see FI-B entities. This is the external API surface. Tier 2 (JH-Global): A link table </w:t>
            </w:r>
            <w:r>
              <w:lastRenderedPageBreak/>
              <w:t xml:space="preserve">only. No PII, no data copies. Records 'FI-A customer 123 and FI-B customer 456 are the same person' using only high-confidence token signals (SSN hash or exact </w:t>
            </w:r>
            <w:proofErr w:type="spellStart"/>
            <w:r>
              <w:t>account+routing</w:t>
            </w:r>
            <w:proofErr w:type="spellEnd"/>
            <w:r>
              <w:t xml:space="preserve"> token). Never exposed to FIs. Internal JHBI analytics only.</w:t>
            </w:r>
          </w:p>
        </w:tc>
      </w:tr>
    </w:tbl>
    <w:p w14:paraId="6E0DCC09" w14:textId="77777777" w:rsidR="005B5434" w:rsidRDefault="005B5434">
      <w:pPr>
        <w:spacing w:after="100"/>
      </w:pPr>
    </w:p>
    <w:p w14:paraId="225973FA" w14:textId="77777777" w:rsidR="005B5434" w:rsidRDefault="00000000">
      <w:pPr>
        <w:spacing w:before="60" w:after="100"/>
      </w:pPr>
      <w:r>
        <w:t>The JH-global tier is a token-to-token linkage. Because both SSN hashes and account tokens are non-reversible without per-FI keys, no actual PII ever crosses a tenant boundary. JHBI analytics can join the global person ID with each FI's scoped data under appropriate access controls.</w:t>
      </w:r>
    </w:p>
    <w:p w14:paraId="5CC2F74A" w14:textId="77777777" w:rsidR="005B5434" w:rsidRDefault="00000000">
      <w:pPr>
        <w:pStyle w:val="Heading1"/>
        <w:pageBreakBefore/>
        <w:spacing w:before="240"/>
      </w:pPr>
      <w:bookmarkStart w:id="5" w:name="_Toc222736699"/>
      <w:r>
        <w:lastRenderedPageBreak/>
        <w:t>2. Scope</w:t>
      </w:r>
      <w:bookmarkEnd w:id="5"/>
    </w:p>
    <w:p w14:paraId="3E95B7F0" w14:textId="77777777" w:rsidR="005B5434" w:rsidRDefault="00000000">
      <w:pPr>
        <w:pStyle w:val="Heading2"/>
        <w:pBdr>
          <w:bottom w:val="single" w:sz="4" w:space="0" w:color="D6E4F0"/>
        </w:pBdr>
      </w:pPr>
      <w:bookmarkStart w:id="6" w:name="_Toc222736700"/>
      <w:proofErr w:type="gramStart"/>
      <w:r>
        <w:t>2.1  In</w:t>
      </w:r>
      <w:proofErr w:type="gramEnd"/>
      <w:r>
        <w:t>-Scope Payment Products and Identity Signals</w:t>
      </w:r>
      <w:bookmarkEnd w:id="6"/>
    </w:p>
    <w:p w14:paraId="10BE34CD" w14:textId="77777777" w:rsidR="005B5434" w:rsidRDefault="00000000">
      <w:pPr>
        <w:spacing w:before="60" w:after="100"/>
      </w:pPr>
      <w:r>
        <w:t>The following Jack Henry payment products are in scope as CDC sources for the IDR system. CPS (Card Processing Solutions) is explicitly excluded because it is the card-issuing side and JH does not control the raw cardholder data flow from that product. Card acquisition products (Tap2Local, EPS card gateway) are in scope.</w:t>
      </w:r>
    </w:p>
    <w:p w14:paraId="6BFC624E"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070"/>
        <w:gridCol w:w="2675"/>
        <w:gridCol w:w="2687"/>
      </w:tblGrid>
      <w:tr w:rsidR="005B5434" w14:paraId="77FCC540"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C542F44" w14:textId="77777777" w:rsidR="005B5434" w:rsidRDefault="00000000">
            <w:r>
              <w:rPr>
                <w:b/>
                <w:bCs/>
                <w:color w:val="FFFFFF"/>
                <w:sz w:val="20"/>
                <w:szCs w:val="20"/>
              </w:rPr>
              <w:t>Product</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4A610F4" w14:textId="77777777" w:rsidR="005B5434" w:rsidRDefault="00000000">
            <w:r>
              <w:rPr>
                <w:b/>
                <w:bCs/>
                <w:color w:val="FFFFFF"/>
                <w:sz w:val="20"/>
                <w:szCs w:val="20"/>
              </w:rPr>
              <w:t>Payment Types</w:t>
            </w:r>
          </w:p>
        </w:tc>
        <w:tc>
          <w:tcPr>
            <w:tcW w:w="27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1E544E6" w14:textId="77777777" w:rsidR="005B5434" w:rsidRDefault="00000000">
            <w:r>
              <w:rPr>
                <w:b/>
                <w:bCs/>
                <w:color w:val="FFFFFF"/>
                <w:sz w:val="20"/>
                <w:szCs w:val="20"/>
              </w:rPr>
              <w:t>Originator Signals</w:t>
            </w:r>
          </w:p>
        </w:tc>
        <w:tc>
          <w:tcPr>
            <w:tcW w:w="27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390E061" w14:textId="77777777" w:rsidR="005B5434" w:rsidRDefault="00000000">
            <w:r>
              <w:rPr>
                <w:b/>
                <w:bCs/>
                <w:color w:val="FFFFFF"/>
                <w:sz w:val="20"/>
                <w:szCs w:val="20"/>
              </w:rPr>
              <w:t>Destination Signals</w:t>
            </w:r>
          </w:p>
        </w:tc>
      </w:tr>
      <w:tr w:rsidR="005B5434" w14:paraId="63AF19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281B31" w14:textId="77777777" w:rsidR="005B5434" w:rsidRDefault="00000000">
            <w:proofErr w:type="spellStart"/>
            <w:r>
              <w:rPr>
                <w:b/>
                <w:bCs/>
                <w:color w:val="000000"/>
                <w:sz w:val="20"/>
                <w:szCs w:val="20"/>
              </w:rPr>
              <w:t>SilverLake</w:t>
            </w:r>
            <w:proofErr w:type="spellEnd"/>
            <w:r>
              <w:rPr>
                <w:b/>
                <w:bCs/>
                <w:color w:val="000000"/>
                <w:sz w:val="20"/>
                <w:szCs w:val="20"/>
              </w:rPr>
              <w:t xml:space="preserve"> / Symitar Core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A7F2B5" w14:textId="77777777" w:rsidR="005B5434" w:rsidRDefault="00000000">
            <w:r>
              <w:rPr>
                <w:color w:val="000000"/>
                <w:sz w:val="20"/>
                <w:szCs w:val="20"/>
              </w:rPr>
              <w:t>All (anchor)</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16BD4D" w14:textId="77777777" w:rsidR="005B5434" w:rsidRDefault="00000000">
            <w:r>
              <w:rPr>
                <w:color w:val="000000"/>
                <w:sz w:val="20"/>
                <w:szCs w:val="20"/>
              </w:rPr>
              <w:t>CIF/account ID, SSN/TIN hash, name, DOB, address, email, phone</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6931FA" w14:textId="77777777" w:rsidR="005B5434" w:rsidRDefault="00000000">
            <w:r>
              <w:rPr>
                <w:color w:val="000000"/>
                <w:sz w:val="20"/>
                <w:szCs w:val="20"/>
              </w:rPr>
              <w:t>Joint owner CIF, beneficiary info</w:t>
            </w:r>
          </w:p>
        </w:tc>
      </w:tr>
      <w:tr w:rsidR="005B5434" w14:paraId="5A28D8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535D3" w14:textId="77777777" w:rsidR="005B5434" w:rsidRDefault="00000000">
            <w:proofErr w:type="spellStart"/>
            <w:r>
              <w:rPr>
                <w:b/>
                <w:bCs/>
                <w:color w:val="000000"/>
                <w:sz w:val="20"/>
                <w:szCs w:val="20"/>
              </w:rPr>
              <w:t>Profitstars</w:t>
            </w:r>
            <w:proofErr w:type="spellEnd"/>
            <w:r>
              <w:rPr>
                <w:b/>
                <w:bCs/>
                <w:color w:val="000000"/>
                <w:sz w:val="20"/>
                <w:szCs w:val="20"/>
              </w:rPr>
              <w:t xml:space="preserve"> ACH / EPS ACH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CECA1F" w14:textId="77777777" w:rsidR="005B5434" w:rsidRDefault="00000000">
            <w:r>
              <w:rPr>
                <w:color w:val="000000"/>
                <w:sz w:val="20"/>
                <w:szCs w:val="20"/>
              </w:rPr>
              <w:t>ACH Credit/Debit, Same-Day ACH</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2D0BBC" w14:textId="77777777" w:rsidR="005B5434" w:rsidRDefault="00000000">
            <w:proofErr w:type="spellStart"/>
            <w:r>
              <w:rPr>
                <w:color w:val="000000"/>
                <w:sz w:val="20"/>
                <w:szCs w:val="20"/>
              </w:rPr>
              <w:t>Account+routing</w:t>
            </w:r>
            <w:proofErr w:type="spellEnd"/>
            <w:r>
              <w:rPr>
                <w:color w:val="000000"/>
                <w:sz w:val="20"/>
                <w:szCs w:val="20"/>
              </w:rPr>
              <w:t xml:space="preserve"> token, ODFI, originator name, SEC code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280A88" w14:textId="77777777" w:rsidR="005B5434" w:rsidRDefault="00000000">
            <w:proofErr w:type="spellStart"/>
            <w:r>
              <w:rPr>
                <w:color w:val="000000"/>
                <w:sz w:val="20"/>
                <w:szCs w:val="20"/>
              </w:rPr>
              <w:t>Account+routing</w:t>
            </w:r>
            <w:proofErr w:type="spellEnd"/>
            <w:r>
              <w:rPr>
                <w:color w:val="000000"/>
                <w:sz w:val="20"/>
                <w:szCs w:val="20"/>
              </w:rPr>
              <w:t xml:space="preserve"> token, RDFI, receiver name, SEC code</w:t>
            </w:r>
          </w:p>
        </w:tc>
      </w:tr>
      <w:tr w:rsidR="005B5434" w14:paraId="33ED03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F6347B" w14:textId="77777777" w:rsidR="005B5434" w:rsidRDefault="00000000">
            <w:r>
              <w:rPr>
                <w:b/>
                <w:bCs/>
                <w:color w:val="000000"/>
                <w:sz w:val="20"/>
                <w:szCs w:val="20"/>
              </w:rPr>
              <w:t xml:space="preserve">JHA </w:t>
            </w:r>
            <w:proofErr w:type="spellStart"/>
            <w:r>
              <w:rPr>
                <w:b/>
                <w:bCs/>
                <w:color w:val="000000"/>
                <w:sz w:val="20"/>
                <w:szCs w:val="20"/>
              </w:rPr>
              <w:t>PayCenter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483BE2" w14:textId="77777777" w:rsidR="005B5434" w:rsidRDefault="00000000">
            <w:r>
              <w:rPr>
                <w:color w:val="000000"/>
                <w:sz w:val="20"/>
                <w:szCs w:val="20"/>
              </w:rPr>
              <w:t xml:space="preserve">RTP, </w:t>
            </w:r>
            <w:proofErr w:type="spellStart"/>
            <w:r>
              <w:rPr>
                <w:color w:val="000000"/>
                <w:sz w:val="20"/>
                <w:szCs w:val="20"/>
              </w:rPr>
              <w:t>FedNow</w:t>
            </w:r>
            <w:proofErr w:type="spellEnd"/>
            <w:r>
              <w:rPr>
                <w:color w:val="000000"/>
                <w:sz w:val="20"/>
                <w:szCs w:val="20"/>
              </w:rPr>
              <w:t>, Zelle, Rail Finder</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2E27D6" w14:textId="77777777" w:rsidR="005B5434" w:rsidRDefault="00000000">
            <w:proofErr w:type="spellStart"/>
            <w:r>
              <w:rPr>
                <w:color w:val="000000"/>
                <w:sz w:val="20"/>
                <w:szCs w:val="20"/>
              </w:rPr>
              <w:t>Account+routing</w:t>
            </w:r>
            <w:proofErr w:type="spellEnd"/>
            <w:r>
              <w:rPr>
                <w:color w:val="000000"/>
                <w:sz w:val="20"/>
                <w:szCs w:val="20"/>
              </w:rPr>
              <w:t xml:space="preserve"> token, Zelle token (email/phone), proxy address</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BB3BAC" w14:textId="77777777" w:rsidR="005B5434" w:rsidRDefault="00000000">
            <w:proofErr w:type="spellStart"/>
            <w:r>
              <w:rPr>
                <w:color w:val="000000"/>
                <w:sz w:val="20"/>
                <w:szCs w:val="20"/>
              </w:rPr>
              <w:t>Account+routing</w:t>
            </w:r>
            <w:proofErr w:type="spellEnd"/>
            <w:r>
              <w:rPr>
                <w:color w:val="000000"/>
                <w:sz w:val="20"/>
                <w:szCs w:val="20"/>
              </w:rPr>
              <w:t xml:space="preserve"> token, Zelle token, proxy, beneficiary name</w:t>
            </w:r>
          </w:p>
        </w:tc>
      </w:tr>
      <w:tr w:rsidR="005B5434" w14:paraId="76F9D9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708BE" w14:textId="77777777" w:rsidR="005B5434" w:rsidRDefault="00000000">
            <w:proofErr w:type="spellStart"/>
            <w:r>
              <w:rPr>
                <w:b/>
                <w:bCs/>
                <w:color w:val="000000"/>
                <w:sz w:val="20"/>
                <w:szCs w:val="20"/>
              </w:rPr>
              <w:t>Payrailz</w:t>
            </w:r>
            <w:proofErr w:type="spellEnd"/>
            <w:r>
              <w:rPr>
                <w:b/>
                <w:bCs/>
                <w:color w:val="000000"/>
                <w:sz w:val="20"/>
                <w:szCs w:val="20"/>
              </w:rPr>
              <w:t xml:space="preserve"> 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728E1" w14:textId="77777777" w:rsidR="005B5434" w:rsidRDefault="00000000">
            <w:r>
              <w:rPr>
                <w:color w:val="000000"/>
                <w:sz w:val="20"/>
                <w:szCs w:val="20"/>
              </w:rPr>
              <w:t>P2P, A2A, Bill Pay, Loan Pay</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4820FF" w14:textId="77777777" w:rsidR="005B5434" w:rsidRDefault="00000000">
            <w:proofErr w:type="spellStart"/>
            <w:r>
              <w:rPr>
                <w:color w:val="000000"/>
                <w:sz w:val="20"/>
                <w:szCs w:val="20"/>
              </w:rPr>
              <w:t>Account+routing</w:t>
            </w:r>
            <w:proofErr w:type="spellEnd"/>
            <w:r>
              <w:rPr>
                <w:color w:val="000000"/>
                <w:sz w:val="20"/>
                <w:szCs w:val="20"/>
              </w:rPr>
              <w:t xml:space="preserve"> token, email token, phone token, user profile ID</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26A7A2" w14:textId="77777777" w:rsidR="005B5434" w:rsidRDefault="00000000">
            <w:r>
              <w:rPr>
                <w:color w:val="000000"/>
                <w:sz w:val="20"/>
                <w:szCs w:val="20"/>
              </w:rPr>
              <w:t>Email token or phone token (open-loop P2P); account token (A2A); biller ID (bill pay)</w:t>
            </w:r>
          </w:p>
        </w:tc>
      </w:tr>
      <w:tr w:rsidR="005B5434" w14:paraId="0B1B22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105F90" w14:textId="77777777" w:rsidR="005B5434" w:rsidRDefault="00000000">
            <w:r>
              <w:rPr>
                <w:b/>
                <w:bCs/>
                <w:color w:val="000000"/>
                <w:sz w:val="20"/>
                <w:szCs w:val="20"/>
              </w:rPr>
              <w:t>Jack Henry Wires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2F0622" w14:textId="77777777" w:rsidR="005B5434" w:rsidRDefault="00000000">
            <w:proofErr w:type="spellStart"/>
            <w:r>
              <w:rPr>
                <w:color w:val="000000"/>
                <w:sz w:val="20"/>
                <w:szCs w:val="20"/>
              </w:rPr>
              <w:t>FedWire</w:t>
            </w:r>
            <w:proofErr w:type="spellEnd"/>
            <w:r>
              <w:rPr>
                <w:color w:val="000000"/>
                <w:sz w:val="20"/>
                <w:szCs w:val="20"/>
              </w:rPr>
              <w:t xml:space="preserve"> domestic, </w:t>
            </w:r>
            <w:proofErr w:type="spellStart"/>
            <w:r>
              <w:rPr>
                <w:color w:val="000000"/>
                <w:sz w:val="20"/>
                <w:szCs w:val="20"/>
              </w:rPr>
              <w:t>Corpay</w:t>
            </w:r>
            <w:proofErr w:type="spellEnd"/>
            <w:r>
              <w:rPr>
                <w:color w:val="000000"/>
                <w:sz w:val="20"/>
                <w:szCs w:val="20"/>
              </w:rPr>
              <w:t xml:space="preserve"> international</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0B12A1" w14:textId="77777777" w:rsidR="005B5434" w:rsidRDefault="00000000">
            <w:proofErr w:type="spellStart"/>
            <w:r>
              <w:rPr>
                <w:color w:val="000000"/>
                <w:sz w:val="20"/>
                <w:szCs w:val="20"/>
              </w:rPr>
              <w:t>Account+routing</w:t>
            </w:r>
            <w:proofErr w:type="spellEnd"/>
            <w:r>
              <w:rPr>
                <w:color w:val="000000"/>
                <w:sz w:val="20"/>
                <w:szCs w:val="20"/>
              </w:rPr>
              <w:t xml:space="preserve"> token, FI customer ID, name</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D680E1" w14:textId="77777777" w:rsidR="005B5434" w:rsidRDefault="00000000">
            <w:proofErr w:type="spellStart"/>
            <w:r>
              <w:rPr>
                <w:color w:val="000000"/>
                <w:sz w:val="20"/>
                <w:szCs w:val="20"/>
              </w:rPr>
              <w:t>Account+routing</w:t>
            </w:r>
            <w:proofErr w:type="spellEnd"/>
            <w:r>
              <w:rPr>
                <w:color w:val="000000"/>
                <w:sz w:val="20"/>
                <w:szCs w:val="20"/>
              </w:rPr>
              <w:t xml:space="preserve"> (domestic); SWIFT BIC+IBAN (</w:t>
            </w:r>
            <w:proofErr w:type="spellStart"/>
            <w:r>
              <w:rPr>
                <w:color w:val="000000"/>
                <w:sz w:val="20"/>
                <w:szCs w:val="20"/>
              </w:rPr>
              <w:t>intl</w:t>
            </w:r>
            <w:proofErr w:type="spellEnd"/>
            <w:r>
              <w:rPr>
                <w:color w:val="000000"/>
                <w:sz w:val="20"/>
                <w:szCs w:val="20"/>
              </w:rPr>
              <w:t xml:space="preserve">); beneficiary </w:t>
            </w:r>
            <w:proofErr w:type="spellStart"/>
            <w:r>
              <w:rPr>
                <w:color w:val="000000"/>
                <w:sz w:val="20"/>
                <w:szCs w:val="20"/>
              </w:rPr>
              <w:t>name+address</w:t>
            </w:r>
            <w:proofErr w:type="spellEnd"/>
          </w:p>
        </w:tc>
      </w:tr>
      <w:tr w:rsidR="005B5434" w14:paraId="0D33AD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96FDC" w14:textId="77777777" w:rsidR="005B5434" w:rsidRDefault="00000000">
            <w:proofErr w:type="spellStart"/>
            <w:r>
              <w:rPr>
                <w:b/>
                <w:bCs/>
                <w:color w:val="000000"/>
                <w:sz w:val="20"/>
                <w:szCs w:val="20"/>
              </w:rPr>
              <w:t>iPay</w:t>
            </w:r>
            <w:proofErr w:type="spellEnd"/>
            <w:r>
              <w:rPr>
                <w:b/>
                <w:bCs/>
                <w:color w:val="000000"/>
                <w:sz w:val="20"/>
                <w:szCs w:val="20"/>
              </w:rPr>
              <w:t xml:space="preserve"> Solutions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507EA" w14:textId="77777777" w:rsidR="005B5434" w:rsidRDefault="00000000">
            <w:r>
              <w:rPr>
                <w:color w:val="000000"/>
                <w:sz w:val="20"/>
                <w:szCs w:val="20"/>
              </w:rPr>
              <w:t xml:space="preserve">Consumer/Business Bill Pay, </w:t>
            </w:r>
            <w:proofErr w:type="spellStart"/>
            <w:r>
              <w:rPr>
                <w:color w:val="000000"/>
                <w:sz w:val="20"/>
                <w:szCs w:val="20"/>
              </w:rPr>
              <w:t>CardPay</w:t>
            </w:r>
            <w:proofErr w:type="spellEnd"/>
            <w:r>
              <w:rPr>
                <w:color w:val="000000"/>
                <w:sz w:val="20"/>
                <w:szCs w:val="20"/>
              </w:rPr>
              <w:t>, P2P</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D704D" w14:textId="77777777" w:rsidR="005B5434" w:rsidRDefault="00000000">
            <w:proofErr w:type="spellStart"/>
            <w:r>
              <w:rPr>
                <w:color w:val="000000"/>
                <w:sz w:val="20"/>
                <w:szCs w:val="20"/>
              </w:rPr>
              <w:t>Account+routing</w:t>
            </w:r>
            <w:proofErr w:type="spellEnd"/>
            <w:r>
              <w:rPr>
                <w:color w:val="000000"/>
                <w:sz w:val="20"/>
                <w:szCs w:val="20"/>
              </w:rPr>
              <w:t xml:space="preserve"> token, email token, user profile ID</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A2113" w14:textId="77777777" w:rsidR="005B5434" w:rsidRDefault="00000000">
            <w:r>
              <w:rPr>
                <w:color w:val="000000"/>
                <w:sz w:val="20"/>
                <w:szCs w:val="20"/>
              </w:rPr>
              <w:t xml:space="preserve">Biller ID, biller </w:t>
            </w:r>
            <w:proofErr w:type="spellStart"/>
            <w:r>
              <w:rPr>
                <w:color w:val="000000"/>
                <w:sz w:val="20"/>
                <w:szCs w:val="20"/>
              </w:rPr>
              <w:t>name+address</w:t>
            </w:r>
            <w:proofErr w:type="spellEnd"/>
            <w:r>
              <w:rPr>
                <w:color w:val="000000"/>
                <w:sz w:val="20"/>
                <w:szCs w:val="20"/>
              </w:rPr>
              <w:t>, payee account token</w:t>
            </w:r>
          </w:p>
        </w:tc>
      </w:tr>
      <w:tr w:rsidR="005B5434" w14:paraId="2FA0D2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8DE1D6" w14:textId="77777777" w:rsidR="005B5434" w:rsidRDefault="00000000">
            <w:r>
              <w:rPr>
                <w:b/>
                <w:bCs/>
                <w:color w:val="000000"/>
                <w:sz w:val="20"/>
                <w:szCs w:val="20"/>
              </w:rPr>
              <w:t>EPS / Check 21 / RDC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1D928D" w14:textId="77777777" w:rsidR="005B5434" w:rsidRDefault="00000000">
            <w:r>
              <w:rPr>
                <w:color w:val="000000"/>
                <w:sz w:val="20"/>
                <w:szCs w:val="20"/>
              </w:rPr>
              <w:t>Check deposit, RDC, Check-to-ACH</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8C13D2" w14:textId="77777777" w:rsidR="005B5434" w:rsidRDefault="00000000">
            <w:r>
              <w:rPr>
                <w:color w:val="000000"/>
                <w:sz w:val="20"/>
                <w:szCs w:val="20"/>
              </w:rPr>
              <w:t xml:space="preserve">MICR </w:t>
            </w:r>
            <w:proofErr w:type="spellStart"/>
            <w:r>
              <w:rPr>
                <w:color w:val="000000"/>
                <w:sz w:val="20"/>
                <w:szCs w:val="20"/>
              </w:rPr>
              <w:t>account+routing</w:t>
            </w:r>
            <w:proofErr w:type="spellEnd"/>
            <w:r>
              <w:rPr>
                <w:color w:val="000000"/>
                <w:sz w:val="20"/>
                <w:szCs w:val="20"/>
              </w:rPr>
              <w:t xml:space="preserve"> token, depositor account</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E14F03" w14:textId="77777777" w:rsidR="005B5434" w:rsidRDefault="00000000">
            <w:r>
              <w:rPr>
                <w:color w:val="000000"/>
                <w:sz w:val="20"/>
                <w:szCs w:val="20"/>
              </w:rPr>
              <w:t xml:space="preserve">Payee name (image-extracted), </w:t>
            </w:r>
            <w:proofErr w:type="spellStart"/>
            <w:r>
              <w:rPr>
                <w:color w:val="000000"/>
                <w:sz w:val="20"/>
                <w:szCs w:val="20"/>
              </w:rPr>
              <w:t>account+routing</w:t>
            </w:r>
            <w:proofErr w:type="spellEnd"/>
            <w:r>
              <w:rPr>
                <w:color w:val="000000"/>
                <w:sz w:val="20"/>
                <w:szCs w:val="20"/>
              </w:rPr>
              <w:t xml:space="preserve"> token</w:t>
            </w:r>
          </w:p>
        </w:tc>
      </w:tr>
      <w:tr w:rsidR="005B5434" w14:paraId="1B0C99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78CDC" w14:textId="77777777" w:rsidR="005B5434" w:rsidRDefault="00000000">
            <w:r>
              <w:rPr>
                <w:b/>
                <w:bCs/>
                <w:color w:val="000000"/>
                <w:sz w:val="20"/>
                <w:szCs w:val="20"/>
              </w:rPr>
              <w:t>Tap2Local / EPS Gateway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39C74" w14:textId="77777777" w:rsidR="005B5434" w:rsidRDefault="00000000">
            <w:r>
              <w:rPr>
                <w:color w:val="000000"/>
                <w:sz w:val="20"/>
                <w:szCs w:val="20"/>
              </w:rPr>
              <w:t>Card-present acceptance (NFC, QR, link)</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45E162" w14:textId="77777777" w:rsidR="005B5434" w:rsidRDefault="00000000">
            <w:r>
              <w:rPr>
                <w:color w:val="000000"/>
                <w:sz w:val="20"/>
                <w:szCs w:val="20"/>
              </w:rPr>
              <w:t>Tokenized PAN (card acceptance side only — no issuing data)</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4653C" w14:textId="77777777" w:rsidR="005B5434" w:rsidRDefault="00000000">
            <w:r>
              <w:rPr>
                <w:color w:val="000000"/>
                <w:sz w:val="20"/>
                <w:szCs w:val="20"/>
              </w:rPr>
              <w:t>Merchant profile ID, merchant name, MCC</w:t>
            </w:r>
          </w:p>
        </w:tc>
      </w:tr>
      <w:tr w:rsidR="005B5434" w14:paraId="4F0010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6C49BC" w14:textId="77777777" w:rsidR="005B5434" w:rsidRDefault="00000000">
            <w:r>
              <w:rPr>
                <w:b/>
                <w:bCs/>
                <w:color w:val="000000"/>
                <w:sz w:val="20"/>
                <w:szCs w:val="20"/>
              </w:rPr>
              <w:t>Banno Digital 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E558704" w14:textId="77777777" w:rsidR="005B5434" w:rsidRDefault="00000000">
            <w:r>
              <w:rPr>
                <w:color w:val="000000"/>
                <w:sz w:val="20"/>
                <w:szCs w:val="20"/>
              </w:rPr>
              <w:t>Transfers, bill pay, Zelle, P2P</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297680" w14:textId="77777777" w:rsidR="005B5434" w:rsidRDefault="00000000">
            <w:r>
              <w:rPr>
                <w:color w:val="000000"/>
                <w:sz w:val="20"/>
                <w:szCs w:val="20"/>
              </w:rPr>
              <w:t>User profile ID, linked account token, email token, device fingerprint</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B3E25E" w14:textId="77777777" w:rsidR="005B5434" w:rsidRDefault="00000000">
            <w:r>
              <w:rPr>
                <w:color w:val="000000"/>
                <w:sz w:val="20"/>
                <w:szCs w:val="20"/>
              </w:rPr>
              <w:t>Linked external account token, Zelle token, biller ID</w:t>
            </w:r>
          </w:p>
        </w:tc>
      </w:tr>
      <w:tr w:rsidR="005B5434" w14:paraId="3F726E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77B5FA" w14:textId="77777777" w:rsidR="005B5434" w:rsidRDefault="00000000">
            <w:r>
              <w:rPr>
                <w:b/>
                <w:bCs/>
                <w:color w:val="000000"/>
                <w:sz w:val="20"/>
                <w:szCs w:val="20"/>
              </w:rPr>
              <w:t>Business Payment Solutions / Money Center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D188E" w14:textId="77777777" w:rsidR="005B5434" w:rsidRDefault="00000000">
            <w:r>
              <w:rPr>
                <w:color w:val="000000"/>
                <w:sz w:val="20"/>
                <w:szCs w:val="20"/>
              </w:rPr>
              <w:t>B2V ACH, payroll, remittance, govt payments</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3C62C" w14:textId="77777777" w:rsidR="005B5434" w:rsidRDefault="00000000">
            <w:r>
              <w:rPr>
                <w:color w:val="000000"/>
                <w:sz w:val="20"/>
                <w:szCs w:val="20"/>
              </w:rPr>
              <w:t>Business account token, EIN/TIN hash, business name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063D82" w14:textId="77777777" w:rsidR="005B5434" w:rsidRDefault="00000000">
            <w:r>
              <w:rPr>
                <w:color w:val="000000"/>
                <w:sz w:val="20"/>
                <w:szCs w:val="20"/>
              </w:rPr>
              <w:t>Vendor/employee account token, EIN/TIN hash, business name</w:t>
            </w:r>
          </w:p>
        </w:tc>
      </w:tr>
    </w:tbl>
    <w:p w14:paraId="24081E9F" w14:textId="77777777" w:rsidR="005B5434" w:rsidRDefault="005B5434">
      <w:pPr>
        <w:spacing w:after="120"/>
      </w:pPr>
    </w:p>
    <w:p w14:paraId="668B75DA" w14:textId="77777777" w:rsidR="005B5434" w:rsidRDefault="00000000">
      <w:pPr>
        <w:pStyle w:val="Heading2"/>
        <w:pBdr>
          <w:bottom w:val="single" w:sz="4" w:space="0" w:color="D6E4F0"/>
        </w:pBdr>
      </w:pPr>
      <w:bookmarkStart w:id="7" w:name="_Toc222736701"/>
      <w:proofErr w:type="gramStart"/>
      <w:r>
        <w:lastRenderedPageBreak/>
        <w:t>2.2  Out</w:t>
      </w:r>
      <w:proofErr w:type="gramEnd"/>
      <w:r>
        <w:t xml:space="preserve"> of Scope</w:t>
      </w:r>
      <w:bookmarkEnd w:id="7"/>
    </w:p>
    <w:p w14:paraId="0F351FF6" w14:textId="77777777" w:rsidR="005B5434" w:rsidRDefault="00000000">
      <w:pPr>
        <w:pStyle w:val="ListParagraph"/>
        <w:numPr>
          <w:ilvl w:val="0"/>
          <w:numId w:val="2"/>
        </w:numPr>
        <w:spacing w:before="40" w:after="40"/>
      </w:pPr>
      <w:r>
        <w:t xml:space="preserve">CPS (Card Processing Solutions) — card issuance side excluded. Card-funded transactions through </w:t>
      </w:r>
      <w:proofErr w:type="spellStart"/>
      <w:r>
        <w:t>iPay</w:t>
      </w:r>
      <w:proofErr w:type="spellEnd"/>
      <w:r>
        <w:t xml:space="preserve"> </w:t>
      </w:r>
      <w:proofErr w:type="spellStart"/>
      <w:r>
        <w:t>CardPay</w:t>
      </w:r>
      <w:proofErr w:type="spellEnd"/>
      <w:r>
        <w:t xml:space="preserve"> and EPS gateway (acquisition side) are in scope.</w:t>
      </w:r>
    </w:p>
    <w:p w14:paraId="0417EC33" w14:textId="77777777" w:rsidR="005B5434" w:rsidRDefault="00000000">
      <w:pPr>
        <w:pStyle w:val="ListParagraph"/>
        <w:numPr>
          <w:ilvl w:val="0"/>
          <w:numId w:val="2"/>
        </w:numPr>
        <w:spacing w:before="40" w:after="40"/>
      </w:pPr>
      <w:r>
        <w:t>ATM/ITM — driven by CPS; excluded with CPS.</w:t>
      </w:r>
    </w:p>
    <w:p w14:paraId="24CD0D1D" w14:textId="77777777" w:rsidR="005B5434" w:rsidRDefault="00000000">
      <w:pPr>
        <w:pStyle w:val="ListParagraph"/>
        <w:numPr>
          <w:ilvl w:val="0"/>
          <w:numId w:val="2"/>
        </w:numPr>
        <w:spacing w:before="40" w:after="40"/>
      </w:pPr>
      <w:r>
        <w:t>External bureau enrichment (LexisNexis, USPS NCOA, etc.) — Phase 1 uses only payment-derived signals.</w:t>
      </w:r>
    </w:p>
    <w:p w14:paraId="697CC7EE" w14:textId="77777777" w:rsidR="005B5434" w:rsidRDefault="00000000">
      <w:pPr>
        <w:pStyle w:val="ListParagraph"/>
        <w:numPr>
          <w:ilvl w:val="0"/>
          <w:numId w:val="2"/>
        </w:numPr>
        <w:spacing w:before="40" w:after="40"/>
      </w:pPr>
      <w:r>
        <w:t>Full MDM / Golden Record — IDR is a lightweight resolution layer, not a system-of-record replacement.</w:t>
      </w:r>
    </w:p>
    <w:p w14:paraId="730EF0B7" w14:textId="77777777" w:rsidR="005B5434" w:rsidRDefault="005B5434">
      <w:pPr>
        <w:spacing w:after="80"/>
      </w:pPr>
    </w:p>
    <w:p w14:paraId="1F3594F8" w14:textId="77777777" w:rsidR="005B5434" w:rsidRDefault="00000000">
      <w:pPr>
        <w:pStyle w:val="Heading2"/>
        <w:pBdr>
          <w:bottom w:val="single" w:sz="4" w:space="0" w:color="D6E4F0"/>
        </w:pBdr>
      </w:pPr>
      <w:bookmarkStart w:id="8" w:name="_Toc222736702"/>
      <w:proofErr w:type="gramStart"/>
      <w:r>
        <w:t>2.3  Party</w:t>
      </w:r>
      <w:proofErr w:type="gramEnd"/>
      <w:r>
        <w:t xml:space="preserve"> Types in Payment Data</w:t>
      </w:r>
      <w:bookmarkEnd w:id="8"/>
    </w:p>
    <w:p w14:paraId="65A0A491" w14:textId="77777777" w:rsidR="005B5434" w:rsidRDefault="00000000">
      <w:pPr>
        <w:spacing w:before="60" w:after="100"/>
      </w:pPr>
      <w:r>
        <w:t>Given the scope of 'all payment parties,' three distinct party types appear as originators or destinations across in-scope payment products. Each has different signal richness:</w:t>
      </w:r>
    </w:p>
    <w:p w14:paraId="5ED62A89"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080"/>
      </w:tblGrid>
      <w:tr w:rsidR="005B5434" w14:paraId="1CEF356E"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92ABE22" w14:textId="77777777" w:rsidR="005B5434" w:rsidRDefault="00000000">
            <w:r>
              <w:rPr>
                <w:b/>
                <w:bCs/>
                <w:color w:val="FFFFFF"/>
                <w:sz w:val="20"/>
                <w:szCs w:val="20"/>
              </w:rPr>
              <w:t>Party Type</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7CCFB90" w14:textId="77777777" w:rsidR="005B5434" w:rsidRDefault="00000000">
            <w:r>
              <w:rPr>
                <w:b/>
                <w:bCs/>
                <w:color w:val="FFFFFF"/>
                <w:sz w:val="20"/>
                <w:szCs w:val="20"/>
              </w:rPr>
              <w:t>Signal Richness</w:t>
            </w:r>
          </w:p>
        </w:tc>
        <w:tc>
          <w:tcPr>
            <w:tcW w:w="40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DDB9BA7" w14:textId="77777777" w:rsidR="005B5434" w:rsidRDefault="00000000">
            <w:r>
              <w:rPr>
                <w:b/>
                <w:bCs/>
                <w:color w:val="FFFFFF"/>
                <w:sz w:val="20"/>
                <w:szCs w:val="20"/>
              </w:rPr>
              <w:t>Resolution Approach</w:t>
            </w:r>
          </w:p>
        </w:tc>
      </w:tr>
      <w:tr w:rsidR="005B5434" w14:paraId="6899DB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1FE175AF" w14:textId="77777777" w:rsidR="005B5434" w:rsidRDefault="00000000">
            <w:r>
              <w:rPr>
                <w:b/>
                <w:bCs/>
                <w:color w:val="000000"/>
                <w:sz w:val="20"/>
                <w:szCs w:val="20"/>
              </w:rPr>
              <w:t>JH FI Account Holder</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276C814F" w14:textId="77777777" w:rsidR="005B5434" w:rsidRDefault="00000000">
            <w:r>
              <w:rPr>
                <w:color w:val="000000"/>
                <w:sz w:val="20"/>
                <w:szCs w:val="20"/>
              </w:rPr>
              <w:t>Full: SSN hash, account token, email, phone, DOB, address from core</w:t>
            </w:r>
          </w:p>
        </w:tc>
        <w:tc>
          <w:tcPr>
            <w:tcW w:w="4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8A97929" w14:textId="77777777" w:rsidR="005B5434" w:rsidRDefault="00000000">
            <w:r>
              <w:rPr>
                <w:color w:val="000000"/>
                <w:sz w:val="20"/>
                <w:szCs w:val="20"/>
              </w:rPr>
              <w:t xml:space="preserve">Full deterministic resolution. Enriched from </w:t>
            </w:r>
            <w:proofErr w:type="spellStart"/>
            <w:r>
              <w:rPr>
                <w:color w:val="000000"/>
                <w:sz w:val="20"/>
                <w:szCs w:val="20"/>
              </w:rPr>
              <w:t>SilverLake</w:t>
            </w:r>
            <w:proofErr w:type="spellEnd"/>
            <w:r>
              <w:rPr>
                <w:color w:val="000000"/>
                <w:sz w:val="20"/>
                <w:szCs w:val="20"/>
              </w:rPr>
              <w:t>/Symitar core data.</w:t>
            </w:r>
          </w:p>
        </w:tc>
      </w:tr>
      <w:tr w:rsidR="005B5434" w14:paraId="376A3F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71990DF6" w14:textId="77777777" w:rsidR="005B5434" w:rsidRDefault="00000000">
            <w:r>
              <w:rPr>
                <w:b/>
                <w:bCs/>
                <w:color w:val="000000"/>
                <w:sz w:val="20"/>
                <w:szCs w:val="20"/>
              </w:rPr>
              <w:t>External Counterparty (other FI)</w:t>
            </w:r>
          </w:p>
        </w:tc>
        <w:tc>
          <w:tcPr>
            <w:tcW w:w="28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17B99825" w14:textId="77777777" w:rsidR="005B5434" w:rsidRDefault="00000000">
            <w:r>
              <w:rPr>
                <w:color w:val="000000"/>
                <w:sz w:val="20"/>
                <w:szCs w:val="20"/>
              </w:rPr>
              <w:t xml:space="preserve">Partial: </w:t>
            </w:r>
            <w:proofErr w:type="spellStart"/>
            <w:r>
              <w:rPr>
                <w:color w:val="000000"/>
                <w:sz w:val="20"/>
                <w:szCs w:val="20"/>
              </w:rPr>
              <w:t>account+routing</w:t>
            </w:r>
            <w:proofErr w:type="spellEnd"/>
            <w:r>
              <w:rPr>
                <w:color w:val="000000"/>
                <w:sz w:val="20"/>
                <w:szCs w:val="20"/>
              </w:rPr>
              <w:t xml:space="preserve"> token, name, address (from payment data only)</w:t>
            </w:r>
          </w:p>
        </w:tc>
        <w:tc>
          <w:tcPr>
            <w:tcW w:w="4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460E8DFF" w14:textId="77777777" w:rsidR="005B5434" w:rsidRDefault="00000000">
            <w:r>
              <w:rPr>
                <w:color w:val="000000"/>
                <w:sz w:val="20"/>
                <w:szCs w:val="20"/>
              </w:rPr>
              <w:t>Lightweight External Profile. Upgraded to full entity if they become a JH account holder.</w:t>
            </w:r>
          </w:p>
        </w:tc>
      </w:tr>
      <w:tr w:rsidR="005B5434" w14:paraId="71D736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07D0B7" w14:textId="77777777" w:rsidR="005B5434" w:rsidRDefault="00000000">
            <w:r>
              <w:rPr>
                <w:b/>
                <w:bCs/>
                <w:color w:val="000000"/>
                <w:sz w:val="20"/>
                <w:szCs w:val="20"/>
              </w:rPr>
              <w:t>Biller / Merchant / Business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DEA4A5" w14:textId="77777777" w:rsidR="005B5434" w:rsidRDefault="00000000">
            <w:r>
              <w:rPr>
                <w:color w:val="000000"/>
                <w:sz w:val="20"/>
                <w:szCs w:val="20"/>
              </w:rPr>
              <w:t>Biller ID, business name, MCC, address</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5F0F34" w14:textId="77777777" w:rsidR="005B5434" w:rsidRDefault="00000000">
            <w:r>
              <w:rPr>
                <w:color w:val="000000"/>
                <w:sz w:val="20"/>
                <w:szCs w:val="20"/>
              </w:rPr>
              <w:t xml:space="preserve">Resolved as Customer/Member with </w:t>
            </w:r>
            <w:proofErr w:type="spellStart"/>
            <w:r>
              <w:rPr>
                <w:color w:val="000000"/>
                <w:sz w:val="20"/>
                <w:szCs w:val="20"/>
              </w:rPr>
              <w:t>entity_type</w:t>
            </w:r>
            <w:proofErr w:type="spellEnd"/>
            <w:r>
              <w:rPr>
                <w:color w:val="000000"/>
                <w:sz w:val="20"/>
                <w:szCs w:val="20"/>
              </w:rPr>
              <w:t>=BUSINESS. No household assignment.</w:t>
            </w:r>
          </w:p>
        </w:tc>
      </w:tr>
    </w:tbl>
    <w:p w14:paraId="685C0398" w14:textId="77777777" w:rsidR="005B5434" w:rsidRDefault="005B5434">
      <w:pPr>
        <w:spacing w:after="120"/>
      </w:pPr>
    </w:p>
    <w:p w14:paraId="2D02BFB4" w14:textId="77777777" w:rsidR="005B5434" w:rsidRDefault="00000000">
      <w:pPr>
        <w:pStyle w:val="Heading1"/>
        <w:pageBreakBefore/>
        <w:spacing w:before="240"/>
      </w:pPr>
      <w:bookmarkStart w:id="9" w:name="_Toc222736703"/>
      <w:r>
        <w:lastRenderedPageBreak/>
        <w:t>3. Silver Layer Identity Extraction</w:t>
      </w:r>
      <w:bookmarkEnd w:id="9"/>
    </w:p>
    <w:p w14:paraId="5D811BEE" w14:textId="77777777" w:rsidR="005B5434" w:rsidRDefault="00000000">
      <w:pPr>
        <w:spacing w:before="60" w:after="100"/>
      </w:pPr>
      <w:r>
        <w:t>The JHBI silver layer normalizes all payment types into a unified schema in which every payment record has an originator party and a destination party. The IDR system processes every payment event by extracting identity signals for both parties and attempting resolution against the entity index.</w:t>
      </w:r>
    </w:p>
    <w:p w14:paraId="3D195480" w14:textId="77777777" w:rsidR="005B5434" w:rsidRDefault="005B5434">
      <w:pPr>
        <w:spacing w:after="80"/>
      </w:pPr>
    </w:p>
    <w:p w14:paraId="0FCB8094" w14:textId="77777777" w:rsidR="005B5434" w:rsidRDefault="00000000">
      <w:pPr>
        <w:pStyle w:val="Heading2"/>
        <w:pBdr>
          <w:bottom w:val="single" w:sz="4" w:space="0" w:color="D6E4F0"/>
        </w:pBdr>
      </w:pPr>
      <w:bookmarkStart w:id="10" w:name="_Toc222736704"/>
      <w:proofErr w:type="gramStart"/>
      <w:r>
        <w:t>3.1  Unified</w:t>
      </w:r>
      <w:proofErr w:type="gramEnd"/>
      <w:r>
        <w:t xml:space="preserve"> Payment Participant Model</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434" w14:paraId="64B2C1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0D106B96" w14:textId="77777777" w:rsidR="005B5434" w:rsidRDefault="00000000">
            <w:r>
              <w:rPr>
                <w:b/>
                <w:bCs/>
                <w:color w:val="1F4E79"/>
              </w:rPr>
              <w:t>Core Model</w:t>
            </w:r>
          </w:p>
          <w:p w14:paraId="49FC0759" w14:textId="77777777" w:rsidR="005B5434" w:rsidRDefault="00000000">
            <w:pPr>
              <w:spacing w:before="60"/>
            </w:pPr>
            <w:r>
              <w:t>Every payment in the silver layer: Payment -&gt; Originator Party (</w:t>
            </w:r>
            <w:proofErr w:type="spellStart"/>
            <w:r>
              <w:t>idr_customer_id</w:t>
            </w:r>
            <w:proofErr w:type="spellEnd"/>
            <w:r>
              <w:t xml:space="preserve"> + </w:t>
            </w:r>
            <w:proofErr w:type="spellStart"/>
            <w:r>
              <w:t>party_role</w:t>
            </w:r>
            <w:proofErr w:type="spellEnd"/>
            <w:r>
              <w:t>=ORIGINATOR) + Destination Party (</w:t>
            </w:r>
            <w:proofErr w:type="spellStart"/>
            <w:r>
              <w:t>idr_customer_id</w:t>
            </w:r>
            <w:proofErr w:type="spellEnd"/>
            <w:r>
              <w:t xml:space="preserve"> + </w:t>
            </w:r>
            <w:proofErr w:type="spellStart"/>
            <w:r>
              <w:t>party_role</w:t>
            </w:r>
            <w:proofErr w:type="spellEnd"/>
            <w:r>
              <w:t>=DESTINATION). Both parties are resolved independently using the signals available from that payment type. The resolution confidence may differ — an outgoing ACH to an external FI may yield a confident Tier-1 match for the originator (JH account holder) and only a Tier-4 stub for the destination (external party).</w:t>
            </w:r>
          </w:p>
        </w:tc>
      </w:tr>
    </w:tbl>
    <w:p w14:paraId="38B4CDCB" w14:textId="77777777" w:rsidR="005B5434" w:rsidRDefault="005B5434">
      <w:pPr>
        <w:spacing w:after="100"/>
      </w:pPr>
    </w:p>
    <w:p w14:paraId="0B47BD3D" w14:textId="77777777" w:rsidR="005B5434" w:rsidRDefault="00000000">
      <w:pPr>
        <w:pStyle w:val="Heading2"/>
        <w:pBdr>
          <w:bottom w:val="single" w:sz="4" w:space="0" w:color="D6E4F0"/>
        </w:pBdr>
      </w:pPr>
      <w:bookmarkStart w:id="11" w:name="_Toc222736705"/>
      <w:proofErr w:type="gramStart"/>
      <w:r>
        <w:t>3.2  Identity</w:t>
      </w:r>
      <w:proofErr w:type="gramEnd"/>
      <w:r>
        <w:t xml:space="preserve"> Signal Extraction by Payment Type</w:t>
      </w:r>
      <w:bookmarkEnd w:id="11"/>
    </w:p>
    <w:p w14:paraId="5A33947E" w14:textId="77777777" w:rsidR="005B5434" w:rsidRDefault="00000000">
      <w:pPr>
        <w:spacing w:before="60" w:after="100"/>
      </w:pPr>
      <w:r>
        <w:t>The following table maps each payment type to the identity signals extracted for the originator and destination parties, and the blocking keys that result. Blocking keys are defined in Section 5.</w:t>
      </w:r>
    </w:p>
    <w:p w14:paraId="07D47C9E"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959"/>
        <w:gridCol w:w="2749"/>
        <w:gridCol w:w="2893"/>
      </w:tblGrid>
      <w:tr w:rsidR="005B5434" w14:paraId="62CF5AFC" w14: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DBD80E0" w14:textId="77777777" w:rsidR="005B5434" w:rsidRDefault="00000000">
            <w:r>
              <w:rPr>
                <w:b/>
                <w:bCs/>
                <w:color w:val="FFFFFF"/>
                <w:sz w:val="20"/>
                <w:szCs w:val="20"/>
              </w:rPr>
              <w:t>Payment Type</w:t>
            </w:r>
          </w:p>
        </w:tc>
        <w:tc>
          <w:tcPr>
            <w:tcW w:w="1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A061C84" w14:textId="77777777" w:rsidR="005B5434" w:rsidRDefault="00000000">
            <w:r>
              <w:rPr>
                <w:b/>
                <w:bCs/>
                <w:color w:val="FFFFFF"/>
                <w:sz w:val="20"/>
                <w:szCs w:val="20"/>
              </w:rPr>
              <w:t>Rail</w:t>
            </w:r>
          </w:p>
        </w:tc>
        <w:tc>
          <w:tcPr>
            <w:tcW w:w="29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780D9A2" w14:textId="77777777" w:rsidR="005B5434" w:rsidRDefault="00000000">
            <w:r>
              <w:rPr>
                <w:b/>
                <w:bCs/>
                <w:color w:val="FFFFFF"/>
                <w:sz w:val="20"/>
                <w:szCs w:val="20"/>
              </w:rPr>
              <w:t>Originator Signals</w:t>
            </w:r>
          </w:p>
        </w:tc>
        <w:tc>
          <w:tcPr>
            <w:tcW w:w="29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529E1FB" w14:textId="77777777" w:rsidR="005B5434" w:rsidRDefault="00000000">
            <w:r>
              <w:rPr>
                <w:b/>
                <w:bCs/>
                <w:color w:val="FFFFFF"/>
                <w:sz w:val="20"/>
                <w:szCs w:val="20"/>
              </w:rPr>
              <w:t>Destination Signals</w:t>
            </w:r>
          </w:p>
        </w:tc>
      </w:tr>
      <w:tr w:rsidR="005B5434" w14:paraId="79D045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E258AD" w14:textId="77777777" w:rsidR="005B5434" w:rsidRDefault="00000000">
            <w:r>
              <w:rPr>
                <w:b/>
                <w:bCs/>
                <w:color w:val="000000"/>
                <w:sz w:val="20"/>
                <w:szCs w:val="20"/>
              </w:rPr>
              <w:t>ACH Credit/Debit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70CA99" w14:textId="77777777" w:rsidR="005B5434" w:rsidRDefault="00000000">
            <w:r>
              <w:rPr>
                <w:color w:val="000000"/>
                <w:sz w:val="20"/>
                <w:szCs w:val="20"/>
              </w:rPr>
              <w:t>ACH/NACHA</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19430B" w14:textId="77777777" w:rsidR="005B5434" w:rsidRDefault="00000000">
            <w:r>
              <w:rPr>
                <w:color w:val="000000"/>
                <w:sz w:val="20"/>
                <w:szCs w:val="20"/>
              </w:rPr>
              <w:t>ODFI routing, originator acct token, name, SEC code</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2DF9AD" w14:textId="77777777" w:rsidR="005B5434" w:rsidRDefault="00000000">
            <w:r>
              <w:rPr>
                <w:color w:val="000000"/>
                <w:sz w:val="20"/>
                <w:szCs w:val="20"/>
              </w:rPr>
              <w:t>RDFI routing, receiver acct token, receiver name, SEC code</w:t>
            </w:r>
          </w:p>
        </w:tc>
      </w:tr>
      <w:tr w:rsidR="005B5434" w14:paraId="03B9EB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FE900E" w14:textId="77777777" w:rsidR="005B5434" w:rsidRDefault="00000000">
            <w:r>
              <w:rPr>
                <w:b/>
                <w:bCs/>
                <w:color w:val="000000"/>
                <w:sz w:val="20"/>
                <w:szCs w:val="20"/>
              </w:rPr>
              <w:t>Same-Day ACH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94C11" w14:textId="77777777" w:rsidR="005B5434" w:rsidRDefault="00000000">
            <w:r>
              <w:rPr>
                <w:color w:val="000000"/>
                <w:sz w:val="20"/>
                <w:szCs w:val="20"/>
              </w:rPr>
              <w:t>ACH/NACHA</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17FFFD" w14:textId="77777777" w:rsidR="005B5434" w:rsidRDefault="00000000">
            <w:r>
              <w:rPr>
                <w:color w:val="000000"/>
                <w:sz w:val="20"/>
                <w:szCs w:val="20"/>
              </w:rPr>
              <w:t>Same as ACH above; settlement flag = SAME_DAY</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4889D" w14:textId="77777777" w:rsidR="005B5434" w:rsidRDefault="00000000">
            <w:r>
              <w:rPr>
                <w:color w:val="000000"/>
                <w:sz w:val="20"/>
                <w:szCs w:val="20"/>
              </w:rPr>
              <w:t>Same as ACH above</w:t>
            </w:r>
          </w:p>
        </w:tc>
      </w:tr>
      <w:tr w:rsidR="005B5434" w14:paraId="24E771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7AD027" w14:textId="77777777" w:rsidR="005B5434" w:rsidRDefault="00000000">
            <w:r>
              <w:rPr>
                <w:b/>
                <w:bCs/>
                <w:color w:val="000000"/>
                <w:sz w:val="20"/>
                <w:szCs w:val="20"/>
              </w:rPr>
              <w:t>Domestic Wire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9022C4" w14:textId="77777777" w:rsidR="005B5434" w:rsidRDefault="00000000">
            <w:proofErr w:type="spellStart"/>
            <w:r>
              <w:rPr>
                <w:color w:val="000000"/>
                <w:sz w:val="20"/>
                <w:szCs w:val="20"/>
              </w:rPr>
              <w:t>FedWire</w:t>
            </w:r>
            <w:proofErr w:type="spellEnd"/>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926E53" w14:textId="77777777" w:rsidR="005B5434" w:rsidRDefault="00000000">
            <w:r>
              <w:rPr>
                <w:color w:val="000000"/>
                <w:sz w:val="20"/>
                <w:szCs w:val="20"/>
              </w:rPr>
              <w:t>Originator acct token, routing, FI customer ID, name</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9F5E0A" w14:textId="77777777" w:rsidR="005B5434" w:rsidRDefault="00000000">
            <w:r>
              <w:rPr>
                <w:color w:val="000000"/>
                <w:sz w:val="20"/>
                <w:szCs w:val="20"/>
              </w:rPr>
              <w:t>Beneficiary acct token, routing, beneficiary name, address</w:t>
            </w:r>
          </w:p>
        </w:tc>
      </w:tr>
      <w:tr w:rsidR="005B5434" w14:paraId="19D5A5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EA2F75" w14:textId="77777777" w:rsidR="005B5434" w:rsidRDefault="00000000">
            <w:r>
              <w:rPr>
                <w:b/>
                <w:bCs/>
                <w:color w:val="000000"/>
                <w:sz w:val="20"/>
                <w:szCs w:val="20"/>
              </w:rPr>
              <w:t>International Wire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2B8CDE" w14:textId="77777777" w:rsidR="005B5434" w:rsidRDefault="00000000">
            <w:proofErr w:type="spellStart"/>
            <w:r>
              <w:rPr>
                <w:color w:val="000000"/>
                <w:sz w:val="20"/>
                <w:szCs w:val="20"/>
              </w:rPr>
              <w:t>Corpay</w:t>
            </w:r>
            <w:proofErr w:type="spellEnd"/>
            <w:r>
              <w:rPr>
                <w:color w:val="000000"/>
                <w:sz w:val="20"/>
                <w:szCs w:val="20"/>
              </w:rPr>
              <w:t>/SWIFT</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81A09" w14:textId="77777777" w:rsidR="005B5434" w:rsidRDefault="00000000">
            <w:r>
              <w:rPr>
                <w:color w:val="000000"/>
                <w:sz w:val="20"/>
                <w:szCs w:val="20"/>
              </w:rPr>
              <w:t>Originator acct token, routing, name</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B88A2" w14:textId="77777777" w:rsidR="005B5434" w:rsidRDefault="00000000">
            <w:r>
              <w:rPr>
                <w:color w:val="000000"/>
                <w:sz w:val="20"/>
                <w:szCs w:val="20"/>
              </w:rPr>
              <w:t>SWIFT BIC, IBAN token, beneficiary name, country, address</w:t>
            </w:r>
          </w:p>
        </w:tc>
      </w:tr>
      <w:tr w:rsidR="005B5434" w14:paraId="05EBAD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4DAD68" w14:textId="77777777" w:rsidR="005B5434" w:rsidRDefault="00000000">
            <w:r>
              <w:rPr>
                <w:b/>
                <w:bCs/>
                <w:color w:val="000000"/>
                <w:sz w:val="20"/>
                <w:szCs w:val="20"/>
              </w:rPr>
              <w:t>RTP Send/Receive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024819" w14:textId="77777777" w:rsidR="005B5434" w:rsidRDefault="00000000">
            <w:r>
              <w:rPr>
                <w:color w:val="000000"/>
                <w:sz w:val="20"/>
                <w:szCs w:val="20"/>
              </w:rPr>
              <w:t>RTP (TCH)</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94AE57" w14:textId="77777777" w:rsidR="005B5434" w:rsidRDefault="00000000">
            <w:proofErr w:type="spellStart"/>
            <w:r>
              <w:rPr>
                <w:color w:val="000000"/>
                <w:sz w:val="20"/>
                <w:szCs w:val="20"/>
              </w:rPr>
              <w:t>Account+routing</w:t>
            </w:r>
            <w:proofErr w:type="spellEnd"/>
            <w:r>
              <w:rPr>
                <w:color w:val="000000"/>
                <w:sz w:val="20"/>
                <w:szCs w:val="20"/>
              </w:rPr>
              <w:t xml:space="preserve"> token, proxy (email/phone token)</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F10F7B" w14:textId="77777777" w:rsidR="005B5434" w:rsidRDefault="00000000">
            <w:proofErr w:type="spellStart"/>
            <w:r>
              <w:rPr>
                <w:color w:val="000000"/>
                <w:sz w:val="20"/>
                <w:szCs w:val="20"/>
              </w:rPr>
              <w:t>Account+routing</w:t>
            </w:r>
            <w:proofErr w:type="spellEnd"/>
            <w:r>
              <w:rPr>
                <w:color w:val="000000"/>
                <w:sz w:val="20"/>
                <w:szCs w:val="20"/>
              </w:rPr>
              <w:t xml:space="preserve"> token, proxy (email/phone token), name</w:t>
            </w:r>
          </w:p>
        </w:tc>
      </w:tr>
      <w:tr w:rsidR="005B5434" w14:paraId="357D4F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3ADED" w14:textId="77777777" w:rsidR="005B5434" w:rsidRDefault="00000000">
            <w:proofErr w:type="spellStart"/>
            <w:r>
              <w:rPr>
                <w:b/>
                <w:bCs/>
                <w:color w:val="000000"/>
                <w:sz w:val="20"/>
                <w:szCs w:val="20"/>
              </w:rPr>
              <w:t>FedNow</w:t>
            </w:r>
            <w:proofErr w:type="spellEnd"/>
            <w:r>
              <w:rPr>
                <w:b/>
                <w:bCs/>
                <w:color w:val="000000"/>
                <w:sz w:val="20"/>
                <w:szCs w:val="20"/>
              </w:rPr>
              <w:t xml:space="preserve"> Send/Receive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141FDC" w14:textId="77777777" w:rsidR="005B5434" w:rsidRDefault="00000000">
            <w:proofErr w:type="spellStart"/>
            <w:r>
              <w:rPr>
                <w:color w:val="000000"/>
                <w:sz w:val="20"/>
                <w:szCs w:val="20"/>
              </w:rPr>
              <w:t>FedNow</w:t>
            </w:r>
            <w:proofErr w:type="spellEnd"/>
            <w:r>
              <w:rPr>
                <w:color w:val="000000"/>
                <w:sz w:val="20"/>
                <w:szCs w:val="20"/>
              </w:rPr>
              <w:t xml:space="preserve"> (Fed)</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170EB2" w14:textId="77777777" w:rsidR="005B5434" w:rsidRDefault="00000000">
            <w:proofErr w:type="spellStart"/>
            <w:r>
              <w:rPr>
                <w:color w:val="000000"/>
                <w:sz w:val="20"/>
                <w:szCs w:val="20"/>
              </w:rPr>
              <w:t>Account+routing</w:t>
            </w:r>
            <w:proofErr w:type="spellEnd"/>
            <w:r>
              <w:rPr>
                <w:color w:val="000000"/>
                <w:sz w:val="20"/>
                <w:szCs w:val="20"/>
              </w:rPr>
              <w:t xml:space="preserve"> token, proxy token</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B78FD" w14:textId="77777777" w:rsidR="005B5434" w:rsidRDefault="00000000">
            <w:proofErr w:type="spellStart"/>
            <w:r>
              <w:rPr>
                <w:color w:val="000000"/>
                <w:sz w:val="20"/>
                <w:szCs w:val="20"/>
              </w:rPr>
              <w:t>Account+routing</w:t>
            </w:r>
            <w:proofErr w:type="spellEnd"/>
            <w:r>
              <w:rPr>
                <w:color w:val="000000"/>
                <w:sz w:val="20"/>
                <w:szCs w:val="20"/>
              </w:rPr>
              <w:t xml:space="preserve"> token, proxy token, name</w:t>
            </w:r>
          </w:p>
        </w:tc>
      </w:tr>
      <w:tr w:rsidR="005B5434" w14:paraId="09A99D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6CB1FD" w14:textId="77777777" w:rsidR="005B5434" w:rsidRDefault="00000000">
            <w:r>
              <w:rPr>
                <w:b/>
                <w:bCs/>
                <w:color w:val="000000"/>
                <w:sz w:val="20"/>
                <w:szCs w:val="20"/>
              </w:rPr>
              <w:t>Zelle P2P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F50A4F" w14:textId="77777777" w:rsidR="005B5434" w:rsidRDefault="00000000">
            <w:r>
              <w:rPr>
                <w:color w:val="000000"/>
                <w:sz w:val="20"/>
                <w:szCs w:val="20"/>
              </w:rPr>
              <w:t>Zelle Network</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99328C" w14:textId="77777777" w:rsidR="005B5434" w:rsidRDefault="00000000">
            <w:r>
              <w:rPr>
                <w:color w:val="000000"/>
                <w:sz w:val="20"/>
                <w:szCs w:val="20"/>
              </w:rPr>
              <w:t>Underlying DDA acct token, Zelle token (email or phone)</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34E106" w14:textId="77777777" w:rsidR="005B5434" w:rsidRDefault="00000000">
            <w:r>
              <w:rPr>
                <w:color w:val="000000"/>
                <w:sz w:val="20"/>
                <w:szCs w:val="20"/>
              </w:rPr>
              <w:t>Zelle token (email or phone), name</w:t>
            </w:r>
          </w:p>
        </w:tc>
      </w:tr>
      <w:tr w:rsidR="005B5434" w14:paraId="2CD71A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1BE1B7" w14:textId="77777777" w:rsidR="005B5434" w:rsidRDefault="00000000">
            <w:r>
              <w:rPr>
                <w:b/>
                <w:bCs/>
                <w:color w:val="000000"/>
                <w:sz w:val="20"/>
                <w:szCs w:val="20"/>
              </w:rPr>
              <w:lastRenderedPageBreak/>
              <w:t>P2P (</w:t>
            </w:r>
            <w:proofErr w:type="spellStart"/>
            <w:r>
              <w:rPr>
                <w:b/>
                <w:bCs/>
                <w:color w:val="000000"/>
                <w:sz w:val="20"/>
                <w:szCs w:val="20"/>
              </w:rPr>
              <w:t>Payrailz</w:t>
            </w:r>
            <w:proofErr w:type="spellEnd"/>
            <w:r>
              <w:rPr>
                <w:b/>
                <w:bCs/>
                <w:color w:val="00000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EFCCE" w14:textId="77777777" w:rsidR="005B5434" w:rsidRDefault="00000000">
            <w:r>
              <w:rPr>
                <w:color w:val="000000"/>
                <w:sz w:val="20"/>
                <w:szCs w:val="20"/>
              </w:rPr>
              <w:t>ACH/RTP/</w:t>
            </w:r>
            <w:proofErr w:type="spellStart"/>
            <w:r>
              <w:rPr>
                <w:color w:val="000000"/>
                <w:sz w:val="20"/>
                <w:szCs w:val="20"/>
              </w:rPr>
              <w:t>FedNow</w:t>
            </w:r>
            <w:proofErr w:type="spellEnd"/>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251DB6" w14:textId="77777777" w:rsidR="005B5434" w:rsidRDefault="00000000">
            <w:r>
              <w:rPr>
                <w:color w:val="000000"/>
                <w:sz w:val="20"/>
                <w:szCs w:val="20"/>
              </w:rPr>
              <w:t>Account token, email token, phone token</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1B5C5" w14:textId="77777777" w:rsidR="005B5434" w:rsidRDefault="00000000">
            <w:r>
              <w:rPr>
                <w:color w:val="000000"/>
                <w:sz w:val="20"/>
                <w:szCs w:val="20"/>
              </w:rPr>
              <w:t>Email token or phone token (</w:t>
            </w:r>
            <w:proofErr w:type="gramStart"/>
            <w:r>
              <w:rPr>
                <w:color w:val="000000"/>
                <w:sz w:val="20"/>
                <w:szCs w:val="20"/>
              </w:rPr>
              <w:t>open-loop</w:t>
            </w:r>
            <w:proofErr w:type="gramEnd"/>
            <w:r>
              <w:rPr>
                <w:color w:val="000000"/>
                <w:sz w:val="20"/>
                <w:szCs w:val="20"/>
              </w:rPr>
              <w:t>); acct token (enrolled)</w:t>
            </w:r>
          </w:p>
        </w:tc>
      </w:tr>
      <w:tr w:rsidR="005B5434" w14:paraId="3BD8F2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22D18A" w14:textId="77777777" w:rsidR="005B5434" w:rsidRDefault="00000000">
            <w:r>
              <w:rPr>
                <w:b/>
                <w:bCs/>
                <w:color w:val="000000"/>
                <w:sz w:val="20"/>
                <w:szCs w:val="20"/>
              </w:rPr>
              <w:t>A2A Transfer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9CD830E" w14:textId="77777777" w:rsidR="005B5434" w:rsidRDefault="00000000">
            <w:r>
              <w:rPr>
                <w:color w:val="000000"/>
                <w:sz w:val="20"/>
                <w:szCs w:val="20"/>
              </w:rPr>
              <w:t>ACH / Book</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29ADD0" w14:textId="77777777" w:rsidR="005B5434" w:rsidRDefault="00000000">
            <w:r>
              <w:rPr>
                <w:color w:val="000000"/>
                <w:sz w:val="20"/>
                <w:szCs w:val="20"/>
              </w:rPr>
              <w:t>Account token (source FI)</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FDFCD3" w14:textId="77777777" w:rsidR="005B5434" w:rsidRDefault="00000000">
            <w:r>
              <w:rPr>
                <w:color w:val="000000"/>
                <w:sz w:val="20"/>
                <w:szCs w:val="20"/>
              </w:rPr>
              <w:t>Account token (destination FI, may be external)</w:t>
            </w:r>
          </w:p>
        </w:tc>
      </w:tr>
      <w:tr w:rsidR="005B5434" w14:paraId="18BD2F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DF265C" w14:textId="77777777" w:rsidR="005B5434" w:rsidRDefault="00000000">
            <w:r>
              <w:rPr>
                <w:b/>
                <w:bCs/>
                <w:color w:val="000000"/>
                <w:sz w:val="20"/>
                <w:szCs w:val="20"/>
              </w:rPr>
              <w:t>Consumer Bill Pay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F3DEF" w14:textId="77777777" w:rsidR="005B5434" w:rsidRDefault="00000000">
            <w:r>
              <w:rPr>
                <w:color w:val="000000"/>
                <w:sz w:val="20"/>
                <w:szCs w:val="20"/>
              </w:rPr>
              <w:t>ACH / Check</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7E19A" w14:textId="77777777" w:rsidR="005B5434" w:rsidRDefault="00000000">
            <w:r>
              <w:rPr>
                <w:color w:val="000000"/>
                <w:sz w:val="20"/>
                <w:szCs w:val="20"/>
              </w:rPr>
              <w:t>Payer account token, email token</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69A60" w14:textId="77777777" w:rsidR="005B5434" w:rsidRDefault="00000000">
            <w:r>
              <w:rPr>
                <w:color w:val="000000"/>
                <w:sz w:val="20"/>
                <w:szCs w:val="20"/>
              </w:rPr>
              <w:t>Biller ID, biller name, biller address (</w:t>
            </w:r>
            <w:proofErr w:type="spellStart"/>
            <w:r>
              <w:rPr>
                <w:color w:val="000000"/>
                <w:sz w:val="20"/>
                <w:szCs w:val="20"/>
              </w:rPr>
              <w:t>entity_type</w:t>
            </w:r>
            <w:proofErr w:type="spellEnd"/>
            <w:r>
              <w:rPr>
                <w:color w:val="000000"/>
                <w:sz w:val="20"/>
                <w:szCs w:val="20"/>
              </w:rPr>
              <w:t>=BUSINESS)</w:t>
            </w:r>
          </w:p>
        </w:tc>
      </w:tr>
      <w:tr w:rsidR="005B5434" w14:paraId="0BC9A4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C173A3" w14:textId="77777777" w:rsidR="005B5434" w:rsidRDefault="00000000">
            <w:r>
              <w:rPr>
                <w:b/>
                <w:bCs/>
                <w:color w:val="000000"/>
                <w:sz w:val="20"/>
                <w:szCs w:val="20"/>
              </w:rPr>
              <w:t>Card-Funded Bill Pay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7DFD20" w14:textId="77777777" w:rsidR="005B5434" w:rsidRDefault="00000000">
            <w:r>
              <w:rPr>
                <w:color w:val="000000"/>
                <w:sz w:val="20"/>
                <w:szCs w:val="20"/>
              </w:rPr>
              <w:t>Card (not CPS)</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645DFC" w14:textId="77777777" w:rsidR="005B5434" w:rsidRDefault="00000000">
            <w:r>
              <w:rPr>
                <w:color w:val="000000"/>
                <w:sz w:val="20"/>
                <w:szCs w:val="20"/>
              </w:rPr>
              <w:t>Tokenized PAN, email token</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767093" w14:textId="77777777" w:rsidR="005B5434" w:rsidRDefault="00000000">
            <w:r>
              <w:rPr>
                <w:color w:val="000000"/>
                <w:sz w:val="20"/>
                <w:szCs w:val="20"/>
              </w:rPr>
              <w:t>Biller ID, biller name</w:t>
            </w:r>
          </w:p>
        </w:tc>
      </w:tr>
      <w:tr w:rsidR="005B5434" w14:paraId="40088C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748BC" w14:textId="77777777" w:rsidR="005B5434" w:rsidRDefault="00000000">
            <w:r>
              <w:rPr>
                <w:b/>
                <w:bCs/>
                <w:color w:val="000000"/>
                <w:sz w:val="20"/>
                <w:szCs w:val="20"/>
              </w:rPr>
              <w:t>Check Deposit / RDC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E2F1D" w14:textId="77777777" w:rsidR="005B5434" w:rsidRDefault="00000000">
            <w:r>
              <w:rPr>
                <w:color w:val="000000"/>
                <w:sz w:val="20"/>
                <w:szCs w:val="20"/>
              </w:rPr>
              <w:t>Check 21</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224B4" w14:textId="77777777" w:rsidR="005B5434" w:rsidRDefault="00000000">
            <w:r>
              <w:rPr>
                <w:color w:val="000000"/>
                <w:sz w:val="20"/>
                <w:szCs w:val="20"/>
              </w:rPr>
              <w:t>Depositor account token</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6FDEE" w14:textId="77777777" w:rsidR="005B5434" w:rsidRDefault="00000000">
            <w:r>
              <w:rPr>
                <w:color w:val="000000"/>
                <w:sz w:val="20"/>
                <w:szCs w:val="20"/>
              </w:rPr>
              <w:t xml:space="preserve">Payee name (OCR from image), MICR </w:t>
            </w:r>
            <w:proofErr w:type="spellStart"/>
            <w:r>
              <w:rPr>
                <w:color w:val="000000"/>
                <w:sz w:val="20"/>
                <w:szCs w:val="20"/>
              </w:rPr>
              <w:t>acct+routing</w:t>
            </w:r>
            <w:proofErr w:type="spellEnd"/>
            <w:r>
              <w:rPr>
                <w:color w:val="000000"/>
                <w:sz w:val="20"/>
                <w:szCs w:val="20"/>
              </w:rPr>
              <w:t xml:space="preserve"> token</w:t>
            </w:r>
          </w:p>
        </w:tc>
      </w:tr>
      <w:tr w:rsidR="005B5434" w14:paraId="0BF6D3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12FE25" w14:textId="77777777" w:rsidR="005B5434" w:rsidRDefault="00000000">
            <w:r>
              <w:rPr>
                <w:b/>
                <w:bCs/>
                <w:color w:val="000000"/>
                <w:sz w:val="20"/>
                <w:szCs w:val="20"/>
              </w:rPr>
              <w:t>Check-to-ACH Conversion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ACA510" w14:textId="77777777" w:rsidR="005B5434" w:rsidRDefault="00000000">
            <w:r>
              <w:rPr>
                <w:color w:val="000000"/>
                <w:sz w:val="20"/>
                <w:szCs w:val="20"/>
              </w:rPr>
              <w:t>ACH (ARC/POP/BOC)</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452590" w14:textId="77777777" w:rsidR="005B5434" w:rsidRDefault="00000000">
            <w:r>
              <w:rPr>
                <w:color w:val="000000"/>
                <w:sz w:val="20"/>
                <w:szCs w:val="20"/>
              </w:rPr>
              <w:t xml:space="preserve">MICR </w:t>
            </w:r>
            <w:proofErr w:type="spellStart"/>
            <w:r>
              <w:rPr>
                <w:color w:val="000000"/>
                <w:sz w:val="20"/>
                <w:szCs w:val="20"/>
              </w:rPr>
              <w:t>acct+routing</w:t>
            </w:r>
            <w:proofErr w:type="spellEnd"/>
            <w:r>
              <w:rPr>
                <w:color w:val="000000"/>
                <w:sz w:val="20"/>
                <w:szCs w:val="20"/>
              </w:rPr>
              <w:t xml:space="preserve"> token, payer name</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BEDB7B" w14:textId="77777777" w:rsidR="005B5434" w:rsidRDefault="00000000">
            <w:r>
              <w:rPr>
                <w:color w:val="000000"/>
                <w:sz w:val="20"/>
                <w:szCs w:val="20"/>
              </w:rPr>
              <w:t>Payee name, payee acct token</w:t>
            </w:r>
          </w:p>
        </w:tc>
      </w:tr>
      <w:tr w:rsidR="005B5434" w14:paraId="5310BB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1048DB" w14:textId="77777777" w:rsidR="005B5434" w:rsidRDefault="00000000">
            <w:r>
              <w:rPr>
                <w:b/>
                <w:bCs/>
                <w:color w:val="000000"/>
                <w:sz w:val="20"/>
                <w:szCs w:val="20"/>
              </w:rPr>
              <w:t>B2V ACH / Payroll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7B56D" w14:textId="77777777" w:rsidR="005B5434" w:rsidRDefault="00000000">
            <w:r>
              <w:rPr>
                <w:color w:val="000000"/>
                <w:sz w:val="20"/>
                <w:szCs w:val="20"/>
              </w:rPr>
              <w:t>ACH/RTP</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87F576" w14:textId="77777777" w:rsidR="005B5434" w:rsidRDefault="00000000">
            <w:r>
              <w:rPr>
                <w:color w:val="000000"/>
                <w:sz w:val="20"/>
                <w:szCs w:val="20"/>
              </w:rPr>
              <w:t>Business acct token, EIN/TIN hash, business name</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E061B1" w14:textId="77777777" w:rsidR="005B5434" w:rsidRDefault="00000000">
            <w:r>
              <w:rPr>
                <w:color w:val="000000"/>
                <w:sz w:val="20"/>
                <w:szCs w:val="20"/>
              </w:rPr>
              <w:t>Employee/vendor acct token, SSN/EIN hash (if available)</w:t>
            </w:r>
          </w:p>
        </w:tc>
      </w:tr>
      <w:tr w:rsidR="005B5434" w14:paraId="7363B8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F56B60" w14:textId="77777777" w:rsidR="005B5434" w:rsidRDefault="00000000">
            <w:r>
              <w:rPr>
                <w:b/>
                <w:bCs/>
                <w:color w:val="000000"/>
                <w:sz w:val="20"/>
                <w:szCs w:val="20"/>
              </w:rPr>
              <w:t>Tap2Local / EPS Card Accept.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2507DC" w14:textId="77777777" w:rsidR="005B5434" w:rsidRDefault="00000000">
            <w:r>
              <w:rPr>
                <w:color w:val="000000"/>
                <w:sz w:val="20"/>
                <w:szCs w:val="20"/>
              </w:rPr>
              <w:t>Card Networks</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AB4F6C" w14:textId="77777777" w:rsidR="005B5434" w:rsidRDefault="00000000">
            <w:r>
              <w:rPr>
                <w:color w:val="000000"/>
                <w:sz w:val="20"/>
                <w:szCs w:val="20"/>
              </w:rPr>
              <w:t>Tokenized PAN (cardholder — acquisition side only)</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12CD88" w14:textId="77777777" w:rsidR="005B5434" w:rsidRDefault="00000000">
            <w:r>
              <w:rPr>
                <w:color w:val="000000"/>
                <w:sz w:val="20"/>
                <w:szCs w:val="20"/>
              </w:rPr>
              <w:t>Merchant profile ID, merchant name, MCC</w:t>
            </w:r>
          </w:p>
        </w:tc>
      </w:tr>
      <w:tr w:rsidR="005B5434" w14:paraId="4138BA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A79F51" w14:textId="77777777" w:rsidR="005B5434" w:rsidRDefault="00000000">
            <w:r>
              <w:rPr>
                <w:b/>
                <w:bCs/>
                <w:color w:val="000000"/>
                <w:sz w:val="20"/>
                <w:szCs w:val="20"/>
              </w:rPr>
              <w:t>Request for Payment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97BF37" w14:textId="77777777" w:rsidR="005B5434" w:rsidRDefault="00000000">
            <w:r>
              <w:rPr>
                <w:color w:val="000000"/>
                <w:sz w:val="20"/>
                <w:szCs w:val="20"/>
              </w:rPr>
              <w:t xml:space="preserve">RTP </w:t>
            </w:r>
            <w:proofErr w:type="spellStart"/>
            <w:r>
              <w:rPr>
                <w:color w:val="000000"/>
                <w:sz w:val="20"/>
                <w:szCs w:val="20"/>
              </w:rPr>
              <w:t>RfP</w:t>
            </w:r>
            <w:proofErr w:type="spellEnd"/>
            <w:r>
              <w:rPr>
                <w:color w:val="000000"/>
                <w:sz w:val="20"/>
                <w:szCs w:val="20"/>
              </w:rPr>
              <w:t xml:space="preserve"> / </w:t>
            </w:r>
            <w:proofErr w:type="spellStart"/>
            <w:r>
              <w:rPr>
                <w:color w:val="000000"/>
                <w:sz w:val="20"/>
                <w:szCs w:val="20"/>
              </w:rPr>
              <w:t>FedNow</w:t>
            </w:r>
            <w:proofErr w:type="spellEnd"/>
            <w:r>
              <w:rPr>
                <w:color w:val="000000"/>
                <w:sz w:val="20"/>
                <w:szCs w:val="20"/>
              </w:rPr>
              <w:t xml:space="preserve"> </w:t>
            </w:r>
            <w:proofErr w:type="spellStart"/>
            <w:r>
              <w:rPr>
                <w:color w:val="000000"/>
                <w:sz w:val="20"/>
                <w:szCs w:val="20"/>
              </w:rPr>
              <w:t>RfP</w:t>
            </w:r>
            <w:proofErr w:type="spellEnd"/>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8F8430" w14:textId="77777777" w:rsidR="005B5434" w:rsidRDefault="00000000">
            <w:r>
              <w:rPr>
                <w:color w:val="000000"/>
                <w:sz w:val="20"/>
                <w:szCs w:val="20"/>
              </w:rPr>
              <w:t>Requestor acct token, proxy token</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CEEBCB" w14:textId="77777777" w:rsidR="005B5434" w:rsidRDefault="00000000">
            <w:r>
              <w:rPr>
                <w:color w:val="000000"/>
                <w:sz w:val="20"/>
                <w:szCs w:val="20"/>
              </w:rPr>
              <w:t>Payer proxy token, acct token</w:t>
            </w:r>
          </w:p>
        </w:tc>
      </w:tr>
    </w:tbl>
    <w:p w14:paraId="3847DB0C" w14:textId="77777777" w:rsidR="005B5434" w:rsidRDefault="005B5434">
      <w:pPr>
        <w:spacing w:after="120"/>
      </w:pPr>
    </w:p>
    <w:p w14:paraId="37AB3B45" w14:textId="77777777" w:rsidR="005B5434" w:rsidRDefault="00000000">
      <w:pPr>
        <w:pStyle w:val="Heading2"/>
        <w:pBdr>
          <w:bottom w:val="single" w:sz="4" w:space="0" w:color="D6E4F0"/>
        </w:pBdr>
      </w:pPr>
      <w:bookmarkStart w:id="12" w:name="_Toc222736706"/>
      <w:proofErr w:type="gramStart"/>
      <w:r>
        <w:t>3.3  ACH</w:t>
      </w:r>
      <w:proofErr w:type="gramEnd"/>
      <w:r>
        <w:t xml:space="preserve"> SEC Code Entity Type Inference</w:t>
      </w:r>
      <w:bookmarkEnd w:id="12"/>
    </w:p>
    <w:p w14:paraId="3F0D8CB9" w14:textId="77777777" w:rsidR="005B5434" w:rsidRDefault="00000000">
      <w:pPr>
        <w:spacing w:before="60" w:after="100"/>
      </w:pPr>
      <w:r>
        <w:t xml:space="preserve">For ACH payments, the SEC (Standard Entry Class) code is a reliable signal for inferring whether a payment participant is an individual or a business. This drives automatic assignment of </w:t>
      </w:r>
      <w:proofErr w:type="spellStart"/>
      <w:r>
        <w:t>entity_type</w:t>
      </w:r>
      <w:proofErr w:type="spellEnd"/>
      <w:r>
        <w:t xml:space="preserve"> before matching begins.</w:t>
      </w:r>
    </w:p>
    <w:p w14:paraId="05DC7A10"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20"/>
        <w:gridCol w:w="2000"/>
        <w:gridCol w:w="2000"/>
      </w:tblGrid>
      <w:tr w:rsidR="005B5434" w14:paraId="44DBFE5C" w14:textId="77777777">
        <w:tblPrEx>
          <w:tblCellMar>
            <w:top w:w="0" w:type="dxa"/>
            <w:bottom w:w="0" w:type="dxa"/>
          </w:tblCellMar>
        </w:tblPrEx>
        <w:trPr>
          <w:tblHeader/>
        </w:trPr>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6437E04" w14:textId="77777777" w:rsidR="005B5434" w:rsidRDefault="00000000">
            <w:r>
              <w:rPr>
                <w:b/>
                <w:bCs/>
                <w:color w:val="FFFFFF"/>
                <w:sz w:val="20"/>
                <w:szCs w:val="20"/>
              </w:rPr>
              <w:t>SEC Code</w:t>
            </w:r>
          </w:p>
        </w:tc>
        <w:tc>
          <w:tcPr>
            <w:tcW w:w="392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646673A" w14:textId="77777777" w:rsidR="005B5434" w:rsidRDefault="00000000">
            <w:r>
              <w:rPr>
                <w:b/>
                <w:bCs/>
                <w:color w:val="FFFFFF"/>
                <w:sz w:val="20"/>
                <w:szCs w:val="20"/>
              </w:rPr>
              <w:t>Description</w:t>
            </w:r>
          </w:p>
        </w:tc>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5F2D4A5" w14:textId="77777777" w:rsidR="005B5434" w:rsidRDefault="00000000">
            <w:r>
              <w:rPr>
                <w:b/>
                <w:bCs/>
                <w:color w:val="FFFFFF"/>
                <w:sz w:val="20"/>
                <w:szCs w:val="20"/>
              </w:rPr>
              <w:t>Originator Type</w:t>
            </w:r>
          </w:p>
        </w:tc>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FD476BC" w14:textId="77777777" w:rsidR="005B5434" w:rsidRDefault="00000000">
            <w:r>
              <w:rPr>
                <w:b/>
                <w:bCs/>
                <w:color w:val="FFFFFF"/>
                <w:sz w:val="20"/>
                <w:szCs w:val="20"/>
              </w:rPr>
              <w:t>Receiver Type</w:t>
            </w:r>
          </w:p>
        </w:tc>
      </w:tr>
      <w:tr w:rsidR="005B5434" w14:paraId="0DB22E0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B9F733" w14:textId="77777777" w:rsidR="005B5434" w:rsidRDefault="00000000">
            <w:r>
              <w:rPr>
                <w:b/>
                <w:bCs/>
                <w:color w:val="000000"/>
                <w:sz w:val="20"/>
                <w:szCs w:val="20"/>
              </w:rPr>
              <w:t>PPD</w:t>
            </w:r>
          </w:p>
        </w:tc>
        <w:tc>
          <w:tcPr>
            <w:tcW w:w="3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4D28F4" w14:textId="77777777" w:rsidR="005B5434" w:rsidRDefault="00000000">
            <w:r>
              <w:rPr>
                <w:color w:val="000000"/>
                <w:sz w:val="20"/>
                <w:szCs w:val="20"/>
              </w:rPr>
              <w:t>Prearranged Payment &amp; Deposit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6291925" w14:textId="77777777" w:rsidR="005B5434" w:rsidRDefault="00000000">
            <w:r>
              <w:rPr>
                <w:color w:val="000000"/>
                <w:sz w:val="20"/>
                <w:szCs w:val="20"/>
              </w:rPr>
              <w:t>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B667A0" w14:textId="77777777" w:rsidR="005B5434" w:rsidRDefault="00000000">
            <w:r>
              <w:rPr>
                <w:color w:val="000000"/>
                <w:sz w:val="20"/>
                <w:szCs w:val="20"/>
              </w:rPr>
              <w:t>INDIVIDUAL</w:t>
            </w:r>
          </w:p>
        </w:tc>
      </w:tr>
      <w:tr w:rsidR="005B5434" w14:paraId="0A3892E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9CB8A2" w14:textId="77777777" w:rsidR="005B5434" w:rsidRDefault="00000000">
            <w:r>
              <w:rPr>
                <w:b/>
                <w:bCs/>
                <w:color w:val="000000"/>
                <w:sz w:val="20"/>
                <w:szCs w:val="20"/>
              </w:rPr>
              <w:t>WEB</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63DC85" w14:textId="77777777" w:rsidR="005B5434" w:rsidRDefault="00000000">
            <w:r>
              <w:rPr>
                <w:color w:val="000000"/>
                <w:sz w:val="20"/>
                <w:szCs w:val="20"/>
              </w:rPr>
              <w:t>Internet-Initiated (consumer)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0FA099" w14:textId="77777777" w:rsidR="005B5434" w:rsidRDefault="00000000">
            <w:r>
              <w:rPr>
                <w:color w:val="000000"/>
                <w:sz w:val="20"/>
                <w:szCs w:val="20"/>
              </w:rPr>
              <w:t>BUSINESS or INDIVIDUAL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90F5F5" w14:textId="77777777" w:rsidR="005B5434" w:rsidRDefault="00000000">
            <w:r>
              <w:rPr>
                <w:color w:val="000000"/>
                <w:sz w:val="20"/>
                <w:szCs w:val="20"/>
              </w:rPr>
              <w:t>INDIVIDUAL</w:t>
            </w:r>
          </w:p>
        </w:tc>
      </w:tr>
      <w:tr w:rsidR="005B5434" w14:paraId="4D3D42A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681B55" w14:textId="77777777" w:rsidR="005B5434" w:rsidRDefault="00000000">
            <w:r>
              <w:rPr>
                <w:b/>
                <w:bCs/>
                <w:color w:val="000000"/>
                <w:sz w:val="20"/>
                <w:szCs w:val="20"/>
              </w:rPr>
              <w:t>TEL</w:t>
            </w:r>
          </w:p>
        </w:tc>
        <w:tc>
          <w:tcPr>
            <w:tcW w:w="3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ED51F0" w14:textId="77777777" w:rsidR="005B5434" w:rsidRDefault="00000000">
            <w:r>
              <w:rPr>
                <w:color w:val="000000"/>
                <w:sz w:val="20"/>
                <w:szCs w:val="20"/>
              </w:rPr>
              <w:t>Telephone-Initiated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6D37A8" w14:textId="77777777" w:rsidR="005B5434" w:rsidRDefault="00000000">
            <w:r>
              <w:rPr>
                <w:color w:val="000000"/>
                <w:sz w:val="20"/>
                <w:szCs w:val="20"/>
              </w:rPr>
              <w:t>BUSINESS or INDIVIDUAL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FD0F34" w14:textId="77777777" w:rsidR="005B5434" w:rsidRDefault="00000000">
            <w:r>
              <w:rPr>
                <w:color w:val="000000"/>
                <w:sz w:val="20"/>
                <w:szCs w:val="20"/>
              </w:rPr>
              <w:t>INDIVIDUAL</w:t>
            </w:r>
          </w:p>
        </w:tc>
      </w:tr>
      <w:tr w:rsidR="005B5434" w14:paraId="6556028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34880" w14:textId="77777777" w:rsidR="005B5434" w:rsidRDefault="00000000">
            <w:r>
              <w:rPr>
                <w:b/>
                <w:bCs/>
                <w:color w:val="000000"/>
                <w:sz w:val="20"/>
                <w:szCs w:val="20"/>
              </w:rPr>
              <w:t>CCD</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1410C" w14:textId="77777777" w:rsidR="005B5434" w:rsidRDefault="00000000">
            <w:r>
              <w:rPr>
                <w:color w:val="000000"/>
                <w:sz w:val="20"/>
                <w:szCs w:val="20"/>
              </w:rPr>
              <w:t>Cash Concentration &amp; Disbursement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D94E70" w14:textId="77777777" w:rsidR="005B5434" w:rsidRDefault="00000000">
            <w:r>
              <w:rPr>
                <w:color w:val="000000"/>
                <w:sz w:val="20"/>
                <w:szCs w:val="20"/>
              </w:rPr>
              <w:t>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2F9CC" w14:textId="77777777" w:rsidR="005B5434" w:rsidRDefault="00000000">
            <w:r>
              <w:rPr>
                <w:color w:val="000000"/>
                <w:sz w:val="20"/>
                <w:szCs w:val="20"/>
              </w:rPr>
              <w:t>BUSINESS</w:t>
            </w:r>
          </w:p>
        </w:tc>
      </w:tr>
      <w:tr w:rsidR="005B5434" w14:paraId="10CF976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AB6216" w14:textId="77777777" w:rsidR="005B5434" w:rsidRDefault="00000000">
            <w:r>
              <w:rPr>
                <w:b/>
                <w:bCs/>
                <w:color w:val="000000"/>
                <w:sz w:val="20"/>
                <w:szCs w:val="20"/>
              </w:rPr>
              <w:t>CTX</w:t>
            </w:r>
          </w:p>
        </w:tc>
        <w:tc>
          <w:tcPr>
            <w:tcW w:w="3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DEC18E" w14:textId="77777777" w:rsidR="005B5434" w:rsidRDefault="00000000">
            <w:r>
              <w:rPr>
                <w:color w:val="000000"/>
                <w:sz w:val="20"/>
                <w:szCs w:val="20"/>
              </w:rPr>
              <w:t>Corporate Trade Exchange (EDI)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B43D13" w14:textId="77777777" w:rsidR="005B5434" w:rsidRDefault="00000000">
            <w:r>
              <w:rPr>
                <w:color w:val="000000"/>
                <w:sz w:val="20"/>
                <w:szCs w:val="20"/>
              </w:rPr>
              <w:t>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97EF98" w14:textId="77777777" w:rsidR="005B5434" w:rsidRDefault="00000000">
            <w:r>
              <w:rPr>
                <w:color w:val="000000"/>
                <w:sz w:val="20"/>
                <w:szCs w:val="20"/>
              </w:rPr>
              <w:t>BUSINESS</w:t>
            </w:r>
          </w:p>
        </w:tc>
      </w:tr>
      <w:tr w:rsidR="005B5434" w14:paraId="7462C6B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F0F815" w14:textId="77777777" w:rsidR="005B5434" w:rsidRDefault="00000000">
            <w:r>
              <w:rPr>
                <w:b/>
                <w:bCs/>
                <w:color w:val="000000"/>
                <w:sz w:val="20"/>
                <w:szCs w:val="20"/>
              </w:rPr>
              <w:t>ARC / POP / BOC</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9FC0B" w14:textId="77777777" w:rsidR="005B5434" w:rsidRDefault="00000000">
            <w:r>
              <w:rPr>
                <w:color w:val="000000"/>
                <w:sz w:val="20"/>
                <w:szCs w:val="20"/>
              </w:rPr>
              <w:t>Check conversion (consumer)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7179A" w14:textId="77777777" w:rsidR="005B5434" w:rsidRDefault="00000000">
            <w:r>
              <w:rPr>
                <w:color w:val="000000"/>
                <w:sz w:val="20"/>
                <w:szCs w:val="20"/>
              </w:rPr>
              <w:t>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512E1B" w14:textId="77777777" w:rsidR="005B5434" w:rsidRDefault="00000000">
            <w:r>
              <w:rPr>
                <w:color w:val="000000"/>
                <w:sz w:val="20"/>
                <w:szCs w:val="20"/>
              </w:rPr>
              <w:t>INDIVIDUAL</w:t>
            </w:r>
          </w:p>
        </w:tc>
      </w:tr>
      <w:tr w:rsidR="005B5434" w14:paraId="18C48D1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6ED69E" w14:textId="77777777" w:rsidR="005B5434" w:rsidRDefault="00000000">
            <w:r>
              <w:rPr>
                <w:b/>
                <w:bCs/>
                <w:color w:val="000000"/>
                <w:sz w:val="20"/>
                <w:szCs w:val="20"/>
              </w:rPr>
              <w:lastRenderedPageBreak/>
              <w:t>RCK</w:t>
            </w:r>
          </w:p>
        </w:tc>
        <w:tc>
          <w:tcPr>
            <w:tcW w:w="3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2C276B" w14:textId="77777777" w:rsidR="005B5434" w:rsidRDefault="00000000">
            <w:r>
              <w:rPr>
                <w:color w:val="000000"/>
                <w:sz w:val="20"/>
                <w:szCs w:val="20"/>
              </w:rPr>
              <w:t>Re-presented check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F0FA4E" w14:textId="77777777" w:rsidR="005B5434" w:rsidRDefault="00000000">
            <w:r>
              <w:rPr>
                <w:color w:val="000000"/>
                <w:sz w:val="20"/>
                <w:szCs w:val="20"/>
              </w:rPr>
              <w:t>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BF5248" w14:textId="77777777" w:rsidR="005B5434" w:rsidRDefault="00000000">
            <w:r>
              <w:rPr>
                <w:color w:val="000000"/>
                <w:sz w:val="20"/>
                <w:szCs w:val="20"/>
              </w:rPr>
              <w:t>INDIVIDUAL</w:t>
            </w:r>
          </w:p>
        </w:tc>
      </w:tr>
      <w:tr w:rsidR="005B5434" w14:paraId="6C15844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58BA3" w14:textId="77777777" w:rsidR="005B5434" w:rsidRDefault="00000000">
            <w:r>
              <w:rPr>
                <w:b/>
                <w:bCs/>
                <w:color w:val="000000"/>
                <w:sz w:val="20"/>
                <w:szCs w:val="20"/>
              </w:rPr>
              <w:t>IAT</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AD5B7" w14:textId="77777777" w:rsidR="005B5434" w:rsidRDefault="00000000">
            <w:r>
              <w:rPr>
                <w:color w:val="000000"/>
                <w:sz w:val="20"/>
                <w:szCs w:val="20"/>
              </w:rPr>
              <w:t>International ACH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D59DBB" w14:textId="77777777" w:rsidR="005B5434" w:rsidRDefault="00000000">
            <w:r>
              <w:rPr>
                <w:color w:val="000000"/>
                <w:sz w:val="20"/>
                <w:szCs w:val="20"/>
              </w:rPr>
              <w:t>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10D704" w14:textId="77777777" w:rsidR="005B5434" w:rsidRDefault="00000000">
            <w:r>
              <w:rPr>
                <w:color w:val="000000"/>
                <w:sz w:val="20"/>
                <w:szCs w:val="20"/>
              </w:rPr>
              <w:t>ANY — foreign</w:t>
            </w:r>
          </w:p>
        </w:tc>
      </w:tr>
      <w:tr w:rsidR="005B5434" w14:paraId="1E42BEF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7F7640" w14:textId="77777777" w:rsidR="005B5434" w:rsidRDefault="00000000">
            <w:r>
              <w:rPr>
                <w:b/>
                <w:bCs/>
                <w:color w:val="000000"/>
                <w:sz w:val="20"/>
                <w:szCs w:val="20"/>
              </w:rPr>
              <w:t>CIE</w:t>
            </w:r>
          </w:p>
        </w:tc>
        <w:tc>
          <w:tcPr>
            <w:tcW w:w="3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E8376A" w14:textId="77777777" w:rsidR="005B5434" w:rsidRDefault="00000000">
            <w:r>
              <w:rPr>
                <w:color w:val="000000"/>
                <w:sz w:val="20"/>
                <w:szCs w:val="20"/>
              </w:rPr>
              <w:t>Customer-Initiated (online bill pay)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A29FE5" w14:textId="77777777" w:rsidR="005B5434" w:rsidRDefault="00000000">
            <w:r>
              <w:rPr>
                <w:color w:val="000000"/>
                <w:sz w:val="20"/>
                <w:szCs w:val="20"/>
              </w:rPr>
              <w:t>INDIVIDUAL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DCEB7D" w14:textId="77777777" w:rsidR="005B5434" w:rsidRDefault="00000000">
            <w:r>
              <w:rPr>
                <w:color w:val="000000"/>
                <w:sz w:val="20"/>
                <w:szCs w:val="20"/>
              </w:rPr>
              <w:t>BUSINESS</w:t>
            </w:r>
          </w:p>
        </w:tc>
      </w:tr>
    </w:tbl>
    <w:p w14:paraId="01A548E0" w14:textId="77777777" w:rsidR="005B5434" w:rsidRDefault="005B5434">
      <w:pPr>
        <w:spacing w:after="120"/>
      </w:pPr>
    </w:p>
    <w:p w14:paraId="3CE97ADD" w14:textId="77777777" w:rsidR="005B5434" w:rsidRDefault="00000000">
      <w:pPr>
        <w:pStyle w:val="Heading2"/>
        <w:pBdr>
          <w:bottom w:val="single" w:sz="4" w:space="0" w:color="D6E4F0"/>
        </w:pBdr>
      </w:pPr>
      <w:bookmarkStart w:id="13" w:name="_Toc222736707"/>
      <w:proofErr w:type="gramStart"/>
      <w:r>
        <w:t>3.4  External</w:t>
      </w:r>
      <w:proofErr w:type="gramEnd"/>
      <w:r>
        <w:t xml:space="preserve"> Party Profile</w:t>
      </w:r>
      <w:bookmarkEnd w:id="13"/>
    </w:p>
    <w:p w14:paraId="641B40AF" w14:textId="77777777" w:rsidR="005B5434" w:rsidRDefault="00000000">
      <w:pPr>
        <w:spacing w:before="60" w:after="100"/>
      </w:pPr>
      <w:r>
        <w:t xml:space="preserve">When an identity signal belongs to a party that cannot be matched to a JH FI account holder, the IDR system creates a lightweight External Profile. This is a stripped-down Customer/Member record with </w:t>
      </w:r>
      <w:proofErr w:type="spellStart"/>
      <w:r>
        <w:t>source_system</w:t>
      </w:r>
      <w:proofErr w:type="spellEnd"/>
      <w:r>
        <w:t xml:space="preserve"> = EXTERNAL and a reduced attribute set.</w:t>
      </w:r>
    </w:p>
    <w:p w14:paraId="048D5B0F" w14:textId="77777777" w:rsidR="005B5434" w:rsidRDefault="00000000">
      <w:pPr>
        <w:pStyle w:val="ListParagraph"/>
        <w:numPr>
          <w:ilvl w:val="0"/>
          <w:numId w:val="2"/>
        </w:numPr>
        <w:spacing w:before="40" w:after="40"/>
      </w:pPr>
      <w:r>
        <w:t>External Profiles are created with whatever signals are available from the payment (account token, name, address, email/phone if present).</w:t>
      </w:r>
    </w:p>
    <w:p w14:paraId="3DEB0DFD" w14:textId="77777777" w:rsidR="005B5434" w:rsidRDefault="00000000">
      <w:pPr>
        <w:pStyle w:val="ListParagraph"/>
        <w:numPr>
          <w:ilvl w:val="0"/>
          <w:numId w:val="2"/>
        </w:numPr>
        <w:spacing w:before="40" w:after="40"/>
      </w:pPr>
      <w:r>
        <w:t xml:space="preserve">An External Profile can be promoted to a full Customer/Member entity if the party later opens an account at a JH FI — the </w:t>
      </w:r>
      <w:proofErr w:type="spellStart"/>
      <w:r>
        <w:t>idr_customer_id</w:t>
      </w:r>
      <w:proofErr w:type="spellEnd"/>
      <w:r>
        <w:t xml:space="preserve"> is preserved.</w:t>
      </w:r>
    </w:p>
    <w:p w14:paraId="7D847DF2" w14:textId="77777777" w:rsidR="005B5434" w:rsidRDefault="00000000">
      <w:pPr>
        <w:pStyle w:val="ListParagraph"/>
        <w:numPr>
          <w:ilvl w:val="0"/>
          <w:numId w:val="2"/>
        </w:numPr>
        <w:spacing w:before="40" w:after="40"/>
      </w:pPr>
      <w:r>
        <w:t>External Profiles are excluded from Household formation in Phase 1.</w:t>
      </w:r>
    </w:p>
    <w:p w14:paraId="5EE0A15A" w14:textId="77777777" w:rsidR="005B5434" w:rsidRDefault="00000000">
      <w:pPr>
        <w:pStyle w:val="ListParagraph"/>
        <w:numPr>
          <w:ilvl w:val="0"/>
          <w:numId w:val="2"/>
        </w:numPr>
        <w:spacing w:before="40" w:after="40"/>
      </w:pPr>
      <w:r>
        <w:t xml:space="preserve">External Profiles flagged as BUSINESS (by SEC code or payment context) are given </w:t>
      </w:r>
      <w:proofErr w:type="spellStart"/>
      <w:r>
        <w:t>entity_type</w:t>
      </w:r>
      <w:proofErr w:type="spellEnd"/>
      <w:r>
        <w:t xml:space="preserve"> = BUSINESS and treated as billers or merchants.</w:t>
      </w:r>
    </w:p>
    <w:p w14:paraId="6A9ADDDF" w14:textId="77777777" w:rsidR="005B5434" w:rsidRDefault="00000000">
      <w:pPr>
        <w:pStyle w:val="Heading1"/>
        <w:pageBreakBefore/>
        <w:spacing w:before="240"/>
      </w:pPr>
      <w:bookmarkStart w:id="14" w:name="_Toc222736708"/>
      <w:r>
        <w:lastRenderedPageBreak/>
        <w:t>4. Entity Model</w:t>
      </w:r>
      <w:bookmarkEnd w:id="14"/>
    </w:p>
    <w:p w14:paraId="523EAE98" w14:textId="77777777" w:rsidR="005B5434" w:rsidRDefault="00000000">
      <w:pPr>
        <w:spacing w:before="60" w:after="100"/>
      </w:pPr>
      <w:r>
        <w:t>The IDR system manages three primary entity types arranged in a containment hierarchy, plus a JH-global identity link table that operates at a separate level above all FI-scoped entities.</w:t>
      </w:r>
    </w:p>
    <w:p w14:paraId="49BCDD5A" w14:textId="77777777" w:rsidR="005B5434" w:rsidRDefault="005B5434">
      <w:pPr>
        <w:spacing w:after="80"/>
      </w:pPr>
    </w:p>
    <w:p w14:paraId="6D84A141" w14:textId="77777777" w:rsidR="005B5434" w:rsidRDefault="00000000">
      <w:pPr>
        <w:pStyle w:val="Heading2"/>
        <w:pBdr>
          <w:bottom w:val="single" w:sz="4" w:space="0" w:color="D6E4F0"/>
        </w:pBdr>
      </w:pPr>
      <w:bookmarkStart w:id="15" w:name="_Toc222736709"/>
      <w:proofErr w:type="gramStart"/>
      <w:r>
        <w:t>4.1  Entity</w:t>
      </w:r>
      <w:proofErr w:type="gramEnd"/>
      <w:r>
        <w:t xml:space="preserve"> Hierarchy</w:t>
      </w:r>
      <w:bookmarkEnd w:id="15"/>
    </w:p>
    <w:p w14:paraId="142B3978" w14:textId="77777777" w:rsidR="005B5434" w:rsidRDefault="00000000">
      <w:pPr>
        <w:spacing w:before="40"/>
      </w:pPr>
      <w:r>
        <w:rPr>
          <w:rFonts w:ascii="Courier New" w:eastAsia="Courier New" w:hAnsi="Courier New" w:cs="Courier New"/>
          <w:b/>
          <w:bCs/>
          <w:color w:val="1F4E79"/>
          <w:sz w:val="20"/>
          <w:szCs w:val="20"/>
        </w:rPr>
        <w:t xml:space="preserve">  [JH-</w:t>
      </w:r>
      <w:proofErr w:type="gramStart"/>
      <w:r>
        <w:rPr>
          <w:rFonts w:ascii="Courier New" w:eastAsia="Courier New" w:hAnsi="Courier New" w:cs="Courier New"/>
          <w:b/>
          <w:bCs/>
          <w:color w:val="1F4E79"/>
          <w:sz w:val="20"/>
          <w:szCs w:val="20"/>
        </w:rPr>
        <w:t xml:space="preserve">Global]   </w:t>
      </w:r>
      <w:proofErr w:type="spellStart"/>
      <w:proofErr w:type="gramEnd"/>
      <w:r>
        <w:rPr>
          <w:rFonts w:ascii="Courier New" w:eastAsia="Courier New" w:hAnsi="Courier New" w:cs="Courier New"/>
          <w:b/>
          <w:bCs/>
          <w:color w:val="1F4E79"/>
          <w:sz w:val="20"/>
          <w:szCs w:val="20"/>
        </w:rPr>
        <w:t>idr_global_person_</w:t>
      </w:r>
      <w:proofErr w:type="gramStart"/>
      <w:r>
        <w:rPr>
          <w:rFonts w:ascii="Courier New" w:eastAsia="Courier New" w:hAnsi="Courier New" w:cs="Courier New"/>
          <w:b/>
          <w:bCs/>
          <w:color w:val="1F4E79"/>
          <w:sz w:val="20"/>
          <w:szCs w:val="20"/>
        </w:rPr>
        <w:t>id</w:t>
      </w:r>
      <w:proofErr w:type="spellEnd"/>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internal / JHBI only)</w:t>
      </w:r>
    </w:p>
    <w:p w14:paraId="59487800" w14:textId="77777777" w:rsidR="005B5434" w:rsidRDefault="00000000">
      <w:r>
        <w:rPr>
          <w:rFonts w:ascii="Courier New" w:eastAsia="Courier New" w:hAnsi="Courier New" w:cs="Courier New"/>
          <w:i/>
          <w:iCs/>
          <w:color w:val="888888"/>
          <w:sz w:val="18"/>
          <w:szCs w:val="18"/>
        </w:rPr>
        <w:t xml:space="preserve">       </w:t>
      </w:r>
      <w:proofErr w:type="gramStart"/>
      <w:r>
        <w:rPr>
          <w:rFonts w:ascii="Courier New" w:eastAsia="Courier New" w:hAnsi="Courier New" w:cs="Courier New"/>
          <w:i/>
          <w:iCs/>
          <w:color w:val="888888"/>
          <w:sz w:val="18"/>
          <w:szCs w:val="18"/>
        </w:rPr>
        <w:t>|  (</w:t>
      </w:r>
      <w:proofErr w:type="gramEnd"/>
      <w:r>
        <w:rPr>
          <w:rFonts w:ascii="Courier New" w:eastAsia="Courier New" w:hAnsi="Courier New" w:cs="Courier New"/>
          <w:i/>
          <w:iCs/>
          <w:color w:val="888888"/>
          <w:sz w:val="18"/>
          <w:szCs w:val="18"/>
        </w:rPr>
        <w:t>links via token match only; never exposes PII across FIs)</w:t>
      </w:r>
    </w:p>
    <w:p w14:paraId="4C3075CF" w14:textId="77777777" w:rsidR="005B5434" w:rsidRDefault="00000000">
      <w:r>
        <w:rPr>
          <w:rFonts w:ascii="Courier New" w:eastAsia="Courier New" w:hAnsi="Courier New" w:cs="Courier New"/>
          <w:color w:val="C00000"/>
          <w:sz w:val="18"/>
          <w:szCs w:val="18"/>
        </w:rPr>
        <w:t xml:space="preserve">  --- FI Boundary </w:t>
      </w:r>
      <w:proofErr w:type="gramStart"/>
      <w:r>
        <w:rPr>
          <w:rFonts w:ascii="Courier New" w:eastAsia="Courier New" w:hAnsi="Courier New" w:cs="Courier New"/>
          <w:color w:val="C00000"/>
          <w:sz w:val="18"/>
          <w:szCs w:val="18"/>
        </w:rPr>
        <w:t>---  (</w:t>
      </w:r>
      <w:proofErr w:type="gramEnd"/>
      <w:r>
        <w:rPr>
          <w:rFonts w:ascii="Courier New" w:eastAsia="Courier New" w:hAnsi="Courier New" w:cs="Courier New"/>
          <w:color w:val="C00000"/>
          <w:sz w:val="18"/>
          <w:szCs w:val="18"/>
        </w:rPr>
        <w:t>per tenant below this line)</w:t>
      </w:r>
    </w:p>
    <w:p w14:paraId="7A246FEB" w14:textId="77777777" w:rsidR="005B5434" w:rsidRDefault="00000000">
      <w:r>
        <w:rPr>
          <w:rFonts w:ascii="Courier New" w:eastAsia="Courier New" w:hAnsi="Courier New" w:cs="Courier New"/>
          <w:color w:val="1F4E79"/>
          <w:sz w:val="20"/>
          <w:szCs w:val="20"/>
        </w:rPr>
        <w:t xml:space="preserve">  </w:t>
      </w:r>
      <w:proofErr w:type="gramStart"/>
      <w:r>
        <w:rPr>
          <w:rFonts w:ascii="Courier New" w:eastAsia="Courier New" w:hAnsi="Courier New" w:cs="Courier New"/>
          <w:color w:val="1F4E79"/>
          <w:sz w:val="20"/>
          <w:szCs w:val="20"/>
        </w:rPr>
        <w:t>Household  (</w:t>
      </w:r>
      <w:proofErr w:type="gramEnd"/>
      <w:r>
        <w:rPr>
          <w:rFonts w:ascii="Courier New" w:eastAsia="Courier New" w:hAnsi="Courier New" w:cs="Courier New"/>
          <w:color w:val="1F4E79"/>
          <w:sz w:val="20"/>
          <w:szCs w:val="20"/>
        </w:rPr>
        <w:t>1 per FI)</w:t>
      </w:r>
    </w:p>
    <w:p w14:paraId="62E695E3" w14:textId="77777777" w:rsidR="005B5434" w:rsidRDefault="00000000">
      <w:r>
        <w:rPr>
          <w:rFonts w:ascii="Courier New" w:eastAsia="Courier New" w:hAnsi="Courier New" w:cs="Courier New"/>
          <w:color w:val="2E75B6"/>
          <w:sz w:val="20"/>
          <w:szCs w:val="20"/>
        </w:rPr>
        <w:t xml:space="preserve">       +</w:t>
      </w:r>
      <w:proofErr w:type="gramStart"/>
      <w:r>
        <w:rPr>
          <w:rFonts w:ascii="Courier New" w:eastAsia="Courier New" w:hAnsi="Courier New" w:cs="Courier New"/>
          <w:color w:val="2E75B6"/>
          <w:sz w:val="20"/>
          <w:szCs w:val="20"/>
        </w:rPr>
        <w:t>--  Customer</w:t>
      </w:r>
      <w:proofErr w:type="gramEnd"/>
      <w:r>
        <w:rPr>
          <w:rFonts w:ascii="Courier New" w:eastAsia="Courier New" w:hAnsi="Courier New" w:cs="Courier New"/>
          <w:color w:val="2E75B6"/>
          <w:sz w:val="20"/>
          <w:szCs w:val="20"/>
        </w:rPr>
        <w:t xml:space="preserve"> / </w:t>
      </w:r>
      <w:proofErr w:type="gramStart"/>
      <w:r>
        <w:rPr>
          <w:rFonts w:ascii="Courier New" w:eastAsia="Courier New" w:hAnsi="Courier New" w:cs="Courier New"/>
          <w:color w:val="2E75B6"/>
          <w:sz w:val="20"/>
          <w:szCs w:val="20"/>
        </w:rPr>
        <w:t>Member  (1..</w:t>
      </w:r>
      <w:proofErr w:type="gramEnd"/>
      <w:r>
        <w:rPr>
          <w:rFonts w:ascii="Courier New" w:eastAsia="Courier New" w:hAnsi="Courier New" w:cs="Courier New"/>
          <w:color w:val="2E75B6"/>
          <w:sz w:val="20"/>
          <w:szCs w:val="20"/>
        </w:rPr>
        <w:t>N per FI)</w:t>
      </w:r>
    </w:p>
    <w:p w14:paraId="4311078C" w14:textId="77777777" w:rsidR="005B5434" w:rsidRDefault="00000000">
      <w:pPr>
        <w:spacing w:after="40"/>
      </w:pPr>
      <w:r>
        <w:rPr>
          <w:rFonts w:ascii="Courier New" w:eastAsia="Courier New" w:hAnsi="Courier New" w:cs="Courier New"/>
          <w:color w:val="666666"/>
          <w:sz w:val="20"/>
          <w:szCs w:val="20"/>
        </w:rPr>
        <w:t xml:space="preserve">                 +</w:t>
      </w:r>
      <w:proofErr w:type="gramStart"/>
      <w:r>
        <w:rPr>
          <w:rFonts w:ascii="Courier New" w:eastAsia="Courier New" w:hAnsi="Courier New" w:cs="Courier New"/>
          <w:color w:val="666666"/>
          <w:sz w:val="20"/>
          <w:szCs w:val="20"/>
        </w:rPr>
        <w:t>--  Account</w:t>
      </w:r>
      <w:proofErr w:type="gramEnd"/>
      <w:r>
        <w:rPr>
          <w:rFonts w:ascii="Courier New" w:eastAsia="Courier New" w:hAnsi="Courier New" w:cs="Courier New"/>
          <w:color w:val="666666"/>
          <w:sz w:val="20"/>
          <w:szCs w:val="20"/>
        </w:rPr>
        <w:t xml:space="preserve">  (</w:t>
      </w:r>
      <w:proofErr w:type="gramStart"/>
      <w:r>
        <w:rPr>
          <w:rFonts w:ascii="Courier New" w:eastAsia="Courier New" w:hAnsi="Courier New" w:cs="Courier New"/>
          <w:color w:val="666666"/>
          <w:sz w:val="20"/>
          <w:szCs w:val="20"/>
        </w:rPr>
        <w:t>1..</w:t>
      </w:r>
      <w:proofErr w:type="gramEnd"/>
      <w:r>
        <w:rPr>
          <w:rFonts w:ascii="Courier New" w:eastAsia="Courier New" w:hAnsi="Courier New" w:cs="Courier New"/>
          <w:color w:val="666666"/>
          <w:sz w:val="20"/>
          <w:szCs w:val="20"/>
        </w:rPr>
        <w:t>N per Customer)</w:t>
      </w:r>
    </w:p>
    <w:p w14:paraId="7F5B56C7" w14:textId="77777777" w:rsidR="005B5434" w:rsidRDefault="005B5434">
      <w:pPr>
        <w:spacing w:after="120"/>
      </w:pPr>
    </w:p>
    <w:p w14:paraId="6E1D1716" w14:textId="77777777" w:rsidR="005B5434" w:rsidRDefault="00000000">
      <w:pPr>
        <w:pStyle w:val="Heading2"/>
        <w:pBdr>
          <w:bottom w:val="single" w:sz="4" w:space="0" w:color="D6E4F0"/>
        </w:pBdr>
      </w:pPr>
      <w:bookmarkStart w:id="16" w:name="_Toc222736710"/>
      <w:proofErr w:type="gramStart"/>
      <w:r>
        <w:t>4.2  Account</w:t>
      </w:r>
      <w:proofErr w:type="gramEnd"/>
      <w:r>
        <w:t xml:space="preserve"> Entity</w:t>
      </w:r>
      <w:bookmarkEnd w:id="16"/>
    </w:p>
    <w:p w14:paraId="6D0B9E80" w14:textId="77777777" w:rsidR="005B5434" w:rsidRDefault="00000000">
      <w:pPr>
        <w:spacing w:before="60" w:after="100"/>
      </w:pPr>
      <w:r>
        <w:t>An Account is the atomic payment-eligible unit. All payment events are anchored to an Account before roll-up to Customer/Member. Accounts may belong to JH FI account holders (full entity) or represent External Party profiles (stub entity).</w:t>
      </w:r>
    </w:p>
    <w:p w14:paraId="71CC89E9"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1395"/>
        <w:gridCol w:w="5428"/>
      </w:tblGrid>
      <w:tr w:rsidR="005B5434" w14:paraId="5FC7B69B"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ED3A1C2" w14:textId="77777777" w:rsidR="005B5434" w:rsidRDefault="00000000">
            <w:r>
              <w:rPr>
                <w:b/>
                <w:bCs/>
                <w:color w:val="FFFFFF"/>
                <w:sz w:val="20"/>
                <w:szCs w:val="20"/>
              </w:rPr>
              <w:t>Attribute</w:t>
            </w:r>
          </w:p>
        </w:tc>
        <w:tc>
          <w:tcPr>
            <w:tcW w:w="1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7F181E5" w14:textId="77777777" w:rsidR="005B5434" w:rsidRDefault="00000000">
            <w:r>
              <w:rPr>
                <w:b/>
                <w:bCs/>
                <w:color w:val="FFFFFF"/>
                <w:sz w:val="20"/>
                <w:szCs w:val="20"/>
              </w:rPr>
              <w:t>Type</w:t>
            </w:r>
          </w:p>
        </w:tc>
        <w:tc>
          <w:tcPr>
            <w:tcW w:w="5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710EFAD" w14:textId="77777777" w:rsidR="005B5434" w:rsidRDefault="00000000">
            <w:r>
              <w:rPr>
                <w:b/>
                <w:bCs/>
                <w:color w:val="FFFFFF"/>
                <w:sz w:val="20"/>
                <w:szCs w:val="20"/>
              </w:rPr>
              <w:t>Description</w:t>
            </w:r>
          </w:p>
        </w:tc>
      </w:tr>
      <w:tr w:rsidR="005B5434" w14:paraId="30EFA4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B554C5" w14:textId="77777777" w:rsidR="005B5434" w:rsidRDefault="00000000">
            <w:proofErr w:type="spellStart"/>
            <w:r>
              <w:rPr>
                <w:b/>
                <w:bCs/>
                <w:color w:val="000000"/>
                <w:sz w:val="20"/>
                <w:szCs w:val="20"/>
              </w:rPr>
              <w:t>idr_account_id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81B1BA" w14:textId="77777777" w:rsidR="005B5434"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8C1431" w14:textId="77777777" w:rsidR="005B5434" w:rsidRDefault="00000000">
            <w:r>
              <w:rPr>
                <w:color w:val="000000"/>
                <w:sz w:val="20"/>
                <w:szCs w:val="20"/>
              </w:rPr>
              <w:t>Canonical IDR account identifier. Stable across product updates.</w:t>
            </w:r>
          </w:p>
        </w:tc>
      </w:tr>
      <w:tr w:rsidR="005B5434" w14:paraId="599116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743632" w14:textId="77777777" w:rsidR="005B5434" w:rsidRDefault="00000000">
            <w:proofErr w:type="spellStart"/>
            <w:r>
              <w:rPr>
                <w:b/>
                <w:bCs/>
                <w:color w:val="000000"/>
                <w:sz w:val="20"/>
                <w:szCs w:val="20"/>
              </w:rPr>
              <w:t>source_system</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5008F6"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49550" w14:textId="77777777" w:rsidR="005B5434" w:rsidRDefault="00000000">
            <w:r>
              <w:rPr>
                <w:color w:val="000000"/>
                <w:sz w:val="20"/>
                <w:szCs w:val="20"/>
              </w:rPr>
              <w:t>Originating product: SILVERLAKE, ACH_EPS, PAYCENTER, PAYRAILZ, IPAY, WIRES, RDC, BANNO, BIZPAY, TAP2LOCAL, EXTERNAL.</w:t>
            </w:r>
          </w:p>
        </w:tc>
      </w:tr>
      <w:tr w:rsidR="005B5434" w14:paraId="6A89C5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2C14EC" w14:textId="77777777" w:rsidR="005B5434" w:rsidRDefault="00000000">
            <w:proofErr w:type="spellStart"/>
            <w:r>
              <w:rPr>
                <w:b/>
                <w:bCs/>
                <w:color w:val="000000"/>
                <w:sz w:val="20"/>
                <w:szCs w:val="20"/>
              </w:rPr>
              <w:t>source_account_id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2B64DE"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C98F42" w14:textId="77777777" w:rsidR="005B5434" w:rsidRDefault="00000000">
            <w:r>
              <w:rPr>
                <w:color w:val="000000"/>
                <w:sz w:val="20"/>
                <w:szCs w:val="20"/>
              </w:rPr>
              <w:t>Native account identifier in the source system.</w:t>
            </w:r>
          </w:p>
        </w:tc>
      </w:tr>
      <w:tr w:rsidR="005B5434" w14:paraId="40E9F2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A6FE7" w14:textId="77777777" w:rsidR="005B5434" w:rsidRDefault="00000000">
            <w:proofErr w:type="spellStart"/>
            <w:r>
              <w:rPr>
                <w:b/>
                <w:bCs/>
                <w:color w:val="000000"/>
                <w:sz w:val="20"/>
                <w:szCs w:val="20"/>
              </w:rPr>
              <w:t>account_type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3D7CC"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A6FA6" w14:textId="77777777" w:rsidR="005B5434" w:rsidRDefault="00000000">
            <w:r>
              <w:rPr>
                <w:color w:val="000000"/>
                <w:sz w:val="20"/>
                <w:szCs w:val="20"/>
              </w:rPr>
              <w:t>DDA, SAVINGS, LOAN, EXTERNAL_DDA, WIRE_BENEFICIARY, ACH_ORIGINATED, BILLER, MERCHANT, OTHER.</w:t>
            </w:r>
          </w:p>
        </w:tc>
      </w:tr>
      <w:tr w:rsidR="005B5434" w14:paraId="27A410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FC44AB" w14:textId="77777777" w:rsidR="005B5434" w:rsidRDefault="00000000">
            <w:proofErr w:type="spellStart"/>
            <w:r>
              <w:rPr>
                <w:b/>
                <w:bCs/>
                <w:color w:val="000000"/>
                <w:sz w:val="20"/>
                <w:szCs w:val="20"/>
              </w:rPr>
              <w:t>routing_number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E3474A"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329C53" w14:textId="77777777" w:rsidR="005B5434" w:rsidRDefault="00000000">
            <w:r>
              <w:rPr>
                <w:color w:val="000000"/>
                <w:sz w:val="20"/>
                <w:szCs w:val="20"/>
              </w:rPr>
              <w:t>ABA routing (9-digit). SWIFT BIC stored separately for international wires.</w:t>
            </w:r>
          </w:p>
        </w:tc>
      </w:tr>
      <w:tr w:rsidR="005B5434" w14:paraId="068E19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0935F0" w14:textId="77777777" w:rsidR="005B5434" w:rsidRDefault="00000000">
            <w:proofErr w:type="spellStart"/>
            <w:r>
              <w:rPr>
                <w:b/>
                <w:bCs/>
                <w:color w:val="000000"/>
                <w:sz w:val="20"/>
                <w:szCs w:val="20"/>
              </w:rPr>
              <w:t>account_number_token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72941"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A6801F" w14:textId="77777777" w:rsidR="005B5434" w:rsidRDefault="00000000">
            <w:r>
              <w:rPr>
                <w:color w:val="000000"/>
                <w:sz w:val="20"/>
                <w:szCs w:val="20"/>
              </w:rPr>
              <w:t>FPE token of account number. Never plaintext outside PII Vault.</w:t>
            </w:r>
          </w:p>
        </w:tc>
      </w:tr>
      <w:tr w:rsidR="005B5434" w14:paraId="194D2A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742C99" w14:textId="77777777" w:rsidR="005B5434" w:rsidRDefault="00000000">
            <w:proofErr w:type="spellStart"/>
            <w:r>
              <w:rPr>
                <w:b/>
                <w:bCs/>
                <w:color w:val="000000"/>
                <w:sz w:val="20"/>
                <w:szCs w:val="20"/>
              </w:rPr>
              <w:t>swift_bic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DFA3CD"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9BCE7B" w14:textId="77777777" w:rsidR="005B5434" w:rsidRDefault="00000000">
            <w:r>
              <w:rPr>
                <w:color w:val="000000"/>
                <w:sz w:val="20"/>
                <w:szCs w:val="20"/>
              </w:rPr>
              <w:t>SWIFT BIC for international wire beneficiary accounts. Null otherwise.</w:t>
            </w:r>
          </w:p>
        </w:tc>
      </w:tr>
      <w:tr w:rsidR="005B5434" w14:paraId="325C1C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03724" w14:textId="77777777" w:rsidR="005B5434" w:rsidRDefault="00000000">
            <w:proofErr w:type="spellStart"/>
            <w:r>
              <w:rPr>
                <w:b/>
                <w:bCs/>
                <w:color w:val="000000"/>
                <w:sz w:val="20"/>
                <w:szCs w:val="20"/>
              </w:rPr>
              <w:t>fi_id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004828"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CE579" w14:textId="77777777" w:rsidR="005B5434" w:rsidRDefault="00000000">
            <w:r>
              <w:rPr>
                <w:color w:val="000000"/>
                <w:sz w:val="20"/>
                <w:szCs w:val="20"/>
              </w:rPr>
              <w:t>Jack Henry client FI identifier. Scoping key for all tenant isolation.</w:t>
            </w:r>
          </w:p>
        </w:tc>
      </w:tr>
      <w:tr w:rsidR="005B5434" w14:paraId="5B653D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C27BB8" w14:textId="77777777" w:rsidR="005B5434" w:rsidRDefault="00000000">
            <w:proofErr w:type="spellStart"/>
            <w:r>
              <w:rPr>
                <w:b/>
                <w:bCs/>
                <w:color w:val="000000"/>
                <w:sz w:val="20"/>
                <w:szCs w:val="20"/>
              </w:rPr>
              <w:t>party_profile_type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10FCAA"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B9CFCA" w14:textId="77777777" w:rsidR="005B5434" w:rsidRDefault="00000000">
            <w:r>
              <w:rPr>
                <w:color w:val="000000"/>
                <w:sz w:val="20"/>
                <w:szCs w:val="20"/>
              </w:rPr>
              <w:t>FULL (JH account holder), EXTERNAL (counterparty), BILLER, MERCHANT.</w:t>
            </w:r>
          </w:p>
        </w:tc>
      </w:tr>
      <w:tr w:rsidR="005B5434" w14:paraId="18592C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F6CA12" w14:textId="77777777" w:rsidR="005B5434" w:rsidRDefault="00000000">
            <w:r>
              <w:rPr>
                <w:b/>
                <w:bCs/>
                <w:color w:val="000000"/>
                <w:sz w:val="20"/>
                <w:szCs w:val="20"/>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306CD"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18E6C0" w14:textId="77777777" w:rsidR="005B5434" w:rsidRDefault="00000000">
            <w:r>
              <w:rPr>
                <w:color w:val="000000"/>
                <w:sz w:val="20"/>
                <w:szCs w:val="20"/>
              </w:rPr>
              <w:t>ACTIVE, CLOSED, MERGED, SUSPECT.</w:t>
            </w:r>
          </w:p>
        </w:tc>
      </w:tr>
      <w:tr w:rsidR="005B5434" w14:paraId="1ECCD2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08CD99" w14:textId="77777777" w:rsidR="005B5434" w:rsidRDefault="00000000">
            <w:proofErr w:type="spellStart"/>
            <w:r>
              <w:rPr>
                <w:b/>
                <w:bCs/>
                <w:color w:val="000000"/>
                <w:sz w:val="20"/>
                <w:szCs w:val="20"/>
              </w:rPr>
              <w:t>confidence_score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C4352E" w14:textId="77777777" w:rsidR="005B5434" w:rsidRDefault="00000000">
            <w:proofErr w:type="gramStart"/>
            <w:r>
              <w:rPr>
                <w:color w:val="000000"/>
                <w:sz w:val="20"/>
                <w:szCs w:val="20"/>
              </w:rPr>
              <w:t>Float[</w:t>
            </w:r>
            <w:proofErr w:type="gramEnd"/>
            <w:r>
              <w:rPr>
                <w:color w:val="000000"/>
                <w:sz w:val="20"/>
                <w:szCs w:val="20"/>
              </w:rPr>
              <w:t>0,1]</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39144D" w14:textId="77777777" w:rsidR="005B5434" w:rsidRDefault="00000000">
            <w:r>
              <w:rPr>
                <w:color w:val="000000"/>
                <w:sz w:val="20"/>
                <w:szCs w:val="20"/>
              </w:rPr>
              <w:t>Resolution confidence of link to Customer/Member entity.</w:t>
            </w:r>
          </w:p>
        </w:tc>
      </w:tr>
      <w:tr w:rsidR="005B5434" w14:paraId="1C94CB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A3DF5F" w14:textId="77777777" w:rsidR="005B5434" w:rsidRDefault="00000000">
            <w:proofErr w:type="spellStart"/>
            <w:r>
              <w:rPr>
                <w:b/>
                <w:bCs/>
                <w:color w:val="000000"/>
                <w:sz w:val="20"/>
                <w:szCs w:val="20"/>
              </w:rPr>
              <w:lastRenderedPageBreak/>
              <w:t>created_at</w:t>
            </w:r>
            <w:proofErr w:type="spellEnd"/>
            <w:r>
              <w:rPr>
                <w:b/>
                <w:bCs/>
                <w:color w:val="000000"/>
                <w:sz w:val="20"/>
                <w:szCs w:val="20"/>
              </w:rPr>
              <w:t xml:space="preserve"> / </w:t>
            </w:r>
            <w:proofErr w:type="spellStart"/>
            <w:r>
              <w:rPr>
                <w:b/>
                <w:bCs/>
                <w:color w:val="000000"/>
                <w:sz w:val="20"/>
                <w:szCs w:val="20"/>
              </w:rPr>
              <w:t>updated_at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BD0964" w14:textId="77777777" w:rsidR="005B5434" w:rsidRDefault="00000000">
            <w:r>
              <w:rPr>
                <w:color w:val="000000"/>
                <w:sz w:val="20"/>
                <w:szCs w:val="20"/>
              </w:rPr>
              <w:t>Timestamp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E1EEB" w14:textId="77777777" w:rsidR="005B5434" w:rsidRDefault="00000000">
            <w:r>
              <w:rPr>
                <w:color w:val="000000"/>
                <w:sz w:val="20"/>
                <w:szCs w:val="20"/>
              </w:rPr>
              <w:t>Record lifecycle timestamps (UTC).</w:t>
            </w:r>
          </w:p>
        </w:tc>
      </w:tr>
    </w:tbl>
    <w:p w14:paraId="135C4F2C" w14:textId="77777777" w:rsidR="005B5434" w:rsidRDefault="005B5434">
      <w:pPr>
        <w:spacing w:after="120"/>
      </w:pPr>
    </w:p>
    <w:p w14:paraId="57560594" w14:textId="77777777" w:rsidR="005B5434" w:rsidRDefault="00000000">
      <w:pPr>
        <w:pStyle w:val="Heading2"/>
        <w:pBdr>
          <w:bottom w:val="single" w:sz="4" w:space="0" w:color="D6E4F0"/>
        </w:pBdr>
      </w:pPr>
      <w:bookmarkStart w:id="17" w:name="_Toc222736711"/>
      <w:proofErr w:type="gramStart"/>
      <w:r>
        <w:t>4.3  Customer</w:t>
      </w:r>
      <w:proofErr w:type="gramEnd"/>
      <w:r>
        <w:t xml:space="preserve"> / Member Entity</w:t>
      </w:r>
      <w:bookmarkEnd w:id="17"/>
    </w:p>
    <w:p w14:paraId="1A20DA41" w14:textId="77777777" w:rsidR="005B5434" w:rsidRDefault="00000000">
      <w:pPr>
        <w:spacing w:before="60" w:after="100"/>
      </w:pPr>
      <w:r>
        <w:t>A Customer (bank) or Member (credit union) is the primary resolution target — a resolved individual or business with one or more associated accounts. Both JH FI account holders and external counterparties resolve to this entity type (with different profile completeness).</w:t>
      </w:r>
    </w:p>
    <w:p w14:paraId="7961C122"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5B5434" w14:paraId="68407A55"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63B272B" w14:textId="77777777" w:rsidR="005B5434" w:rsidRDefault="00000000">
            <w:r>
              <w:rPr>
                <w:b/>
                <w:bCs/>
                <w:color w:val="FFFFFF"/>
                <w:sz w:val="20"/>
                <w:szCs w:val="20"/>
              </w:rPr>
              <w:t>Attribute</w:t>
            </w:r>
          </w:p>
        </w:tc>
        <w:tc>
          <w:tcPr>
            <w:tcW w:w="1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65A732B" w14:textId="77777777" w:rsidR="005B5434" w:rsidRDefault="00000000">
            <w:r>
              <w:rPr>
                <w:b/>
                <w:bCs/>
                <w:color w:val="FFFFFF"/>
                <w:sz w:val="20"/>
                <w:szCs w:val="20"/>
              </w:rPr>
              <w:t>Type</w:t>
            </w:r>
          </w:p>
        </w:tc>
        <w:tc>
          <w:tcPr>
            <w:tcW w:w="5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700E43B" w14:textId="77777777" w:rsidR="005B5434" w:rsidRDefault="00000000">
            <w:r>
              <w:rPr>
                <w:b/>
                <w:bCs/>
                <w:color w:val="FFFFFF"/>
                <w:sz w:val="20"/>
                <w:szCs w:val="20"/>
              </w:rPr>
              <w:t>Description</w:t>
            </w:r>
          </w:p>
        </w:tc>
      </w:tr>
      <w:tr w:rsidR="005B5434" w14:paraId="46A572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A1F2FD" w14:textId="77777777" w:rsidR="005B5434" w:rsidRDefault="00000000">
            <w:proofErr w:type="spellStart"/>
            <w:r>
              <w:rPr>
                <w:b/>
                <w:bCs/>
                <w:color w:val="000000"/>
                <w:sz w:val="20"/>
                <w:szCs w:val="20"/>
              </w:rPr>
              <w:t>idr_customer_id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F37ACC" w14:textId="77777777" w:rsidR="005B5434"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BAC85E" w14:textId="77777777" w:rsidR="005B5434" w:rsidRDefault="00000000">
            <w:r>
              <w:rPr>
                <w:color w:val="000000"/>
                <w:sz w:val="20"/>
                <w:szCs w:val="20"/>
              </w:rPr>
              <w:t>Canonical FI-scoped IDR customer identifier.</w:t>
            </w:r>
          </w:p>
        </w:tc>
      </w:tr>
      <w:tr w:rsidR="005B5434" w14:paraId="596C96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89678" w14:textId="77777777" w:rsidR="005B5434" w:rsidRDefault="00000000">
            <w:proofErr w:type="spellStart"/>
            <w:r>
              <w:rPr>
                <w:b/>
                <w:bCs/>
                <w:color w:val="000000"/>
                <w:sz w:val="20"/>
                <w:szCs w:val="20"/>
              </w:rPr>
              <w:t>idr_global_person_id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F15589" w14:textId="77777777" w:rsidR="005B5434" w:rsidRDefault="00000000">
            <w:r>
              <w:rPr>
                <w:color w:val="000000"/>
                <w:sz w:val="20"/>
                <w:szCs w:val="20"/>
              </w:rPr>
              <w:t>UUID / null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6B1760" w14:textId="77777777" w:rsidR="005B5434" w:rsidRDefault="00000000">
            <w:r>
              <w:rPr>
                <w:color w:val="000000"/>
                <w:sz w:val="20"/>
                <w:szCs w:val="20"/>
              </w:rPr>
              <w:t>FK to JH-Global Identity Link. Null until a cross-FI match is confirmed. Populated by internal JHBI process only.</w:t>
            </w:r>
          </w:p>
        </w:tc>
      </w:tr>
      <w:tr w:rsidR="005B5434" w14:paraId="0B1E62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E85A72" w14:textId="77777777" w:rsidR="005B5434" w:rsidRDefault="00000000">
            <w:proofErr w:type="spellStart"/>
            <w:r>
              <w:rPr>
                <w:b/>
                <w:bCs/>
                <w:color w:val="000000"/>
                <w:sz w:val="20"/>
                <w:szCs w:val="20"/>
              </w:rPr>
              <w:t>entity_type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E2A3A7"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AD0825" w14:textId="77777777" w:rsidR="005B5434" w:rsidRDefault="00000000">
            <w:r>
              <w:rPr>
                <w:color w:val="000000"/>
                <w:sz w:val="20"/>
                <w:szCs w:val="20"/>
              </w:rPr>
              <w:t>INDIVIDUAL, BUSINESS, TRUST, OTHER.</w:t>
            </w:r>
          </w:p>
        </w:tc>
      </w:tr>
      <w:tr w:rsidR="005B5434" w14:paraId="3F569C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2305C" w14:textId="77777777" w:rsidR="005B5434" w:rsidRDefault="00000000">
            <w:proofErr w:type="spellStart"/>
            <w:r>
              <w:rPr>
                <w:b/>
                <w:bCs/>
                <w:color w:val="000000"/>
                <w:sz w:val="20"/>
                <w:szCs w:val="20"/>
              </w:rPr>
              <w:t>profile_completeness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0792"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D572F" w14:textId="77777777" w:rsidR="005B5434" w:rsidRDefault="00000000">
            <w:r>
              <w:rPr>
                <w:color w:val="000000"/>
                <w:sz w:val="20"/>
                <w:szCs w:val="20"/>
              </w:rPr>
              <w:t>FULL (JH account holder with core data), EXTERNAL (payment-data only), BILLER, MERCHANT.</w:t>
            </w:r>
          </w:p>
        </w:tc>
      </w:tr>
      <w:tr w:rsidR="005B5434" w14:paraId="6CF791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C01459" w14:textId="77777777" w:rsidR="005B5434" w:rsidRDefault="00000000">
            <w:proofErr w:type="spellStart"/>
            <w:r>
              <w:rPr>
                <w:b/>
                <w:bCs/>
                <w:color w:val="000000"/>
                <w:sz w:val="20"/>
                <w:szCs w:val="20"/>
              </w:rPr>
              <w:t>name_normalized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D99FB3"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D0A284" w14:textId="77777777" w:rsidR="005B5434" w:rsidRDefault="00000000">
            <w:r>
              <w:rPr>
                <w:color w:val="000000"/>
                <w:sz w:val="20"/>
                <w:szCs w:val="20"/>
              </w:rPr>
              <w:t>Lowercase, punctuation-stripped, whitespace-collapsed full name.</w:t>
            </w:r>
          </w:p>
        </w:tc>
      </w:tr>
      <w:tr w:rsidR="005B5434" w14:paraId="3A0AF1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A7C623" w14:textId="77777777" w:rsidR="005B5434" w:rsidRDefault="00000000">
            <w:proofErr w:type="spellStart"/>
            <w:r>
              <w:rPr>
                <w:b/>
                <w:bCs/>
                <w:color w:val="000000"/>
                <w:sz w:val="20"/>
                <w:szCs w:val="20"/>
              </w:rPr>
              <w:t>ssn_tin_hash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90DE5" w14:textId="77777777" w:rsidR="005B5434" w:rsidRDefault="00000000">
            <w:r>
              <w:rPr>
                <w:color w:val="000000"/>
                <w:sz w:val="20"/>
                <w:szCs w:val="20"/>
              </w:rPr>
              <w:t>SHA-256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6FAA9" w14:textId="77777777" w:rsidR="005B5434" w:rsidRDefault="00000000">
            <w:r>
              <w:rPr>
                <w:color w:val="000000"/>
                <w:sz w:val="20"/>
                <w:szCs w:val="20"/>
              </w:rPr>
              <w:t>Salted SHA-256 hash of SSN (individual) or EIN (business). Never stored plaintext.</w:t>
            </w:r>
          </w:p>
        </w:tc>
      </w:tr>
      <w:tr w:rsidR="005B5434" w14:paraId="5F26B5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0E34A01" w14:textId="77777777" w:rsidR="005B5434" w:rsidRDefault="00000000">
            <w:r>
              <w:rPr>
                <w:b/>
                <w:bCs/>
                <w:color w:val="000000"/>
                <w:sz w:val="20"/>
                <w:szCs w:val="20"/>
              </w:rPr>
              <w:t>dob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A9AF6E2" w14:textId="77777777" w:rsidR="005B5434" w:rsidRDefault="00000000">
            <w:r>
              <w:rPr>
                <w:color w:val="000000"/>
                <w:sz w:val="20"/>
                <w:szCs w:val="20"/>
              </w:rPr>
              <w:t>Date</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FE12DE" w14:textId="77777777" w:rsidR="005B5434" w:rsidRDefault="00000000">
            <w:r>
              <w:rPr>
                <w:color w:val="000000"/>
                <w:sz w:val="20"/>
                <w:szCs w:val="20"/>
              </w:rPr>
              <w:t>Date of birth (individuals only). Used for disambiguation.</w:t>
            </w:r>
          </w:p>
        </w:tc>
      </w:tr>
      <w:tr w:rsidR="005B5434" w14:paraId="642369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EBE94" w14:textId="77777777" w:rsidR="005B5434" w:rsidRDefault="00000000">
            <w:proofErr w:type="spellStart"/>
            <w:r>
              <w:rPr>
                <w:b/>
                <w:bCs/>
                <w:color w:val="000000"/>
                <w:sz w:val="20"/>
                <w:szCs w:val="20"/>
              </w:rPr>
              <w:t>email_</w:t>
            </w:r>
            <w:proofErr w:type="gramStart"/>
            <w:r>
              <w:rPr>
                <w:b/>
                <w:bCs/>
                <w:color w:val="000000"/>
                <w:sz w:val="20"/>
                <w:szCs w:val="20"/>
              </w:rPr>
              <w:t>tokens</w:t>
            </w:r>
            <w:proofErr w:type="spellEnd"/>
            <w:r>
              <w:rPr>
                <w:b/>
                <w:bCs/>
                <w:color w:val="000000"/>
                <w:sz w:val="20"/>
                <w:szCs w:val="20"/>
              </w:rPr>
              <w:t>[</w:t>
            </w:r>
            <w:proofErr w:type="gramEnd"/>
            <w:r>
              <w:rPr>
                <w:b/>
                <w:bCs/>
                <w:color w:val="000000"/>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218FF" w14:textId="77777777" w:rsidR="005B5434" w:rsidRDefault="00000000">
            <w:proofErr w:type="gramStart"/>
            <w:r>
              <w:rPr>
                <w:color w:val="000000"/>
                <w:sz w:val="20"/>
                <w:szCs w:val="20"/>
              </w:rPr>
              <w:t>String[</w:t>
            </w:r>
            <w:proofErr w:type="gramEnd"/>
            <w:r>
              <w:rPr>
                <w:color w:val="000000"/>
                <w:sz w:val="20"/>
                <w:szCs w:val="20"/>
              </w:rPr>
              <w:t xml:space="preserve">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5B165" w14:textId="77777777" w:rsidR="005B5434" w:rsidRDefault="00000000">
            <w:r>
              <w:rPr>
                <w:color w:val="000000"/>
                <w:sz w:val="20"/>
                <w:szCs w:val="20"/>
              </w:rPr>
              <w:t>HMAC-SHA256 tokens of email addresses (per-FI salt).</w:t>
            </w:r>
          </w:p>
        </w:tc>
      </w:tr>
      <w:tr w:rsidR="005B5434" w14:paraId="7183A6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9FA057" w14:textId="77777777" w:rsidR="005B5434" w:rsidRDefault="00000000">
            <w:proofErr w:type="spellStart"/>
            <w:r>
              <w:rPr>
                <w:b/>
                <w:bCs/>
                <w:color w:val="000000"/>
                <w:sz w:val="20"/>
                <w:szCs w:val="20"/>
              </w:rPr>
              <w:t>phone_</w:t>
            </w:r>
            <w:proofErr w:type="gramStart"/>
            <w:r>
              <w:rPr>
                <w:b/>
                <w:bCs/>
                <w:color w:val="000000"/>
                <w:sz w:val="20"/>
                <w:szCs w:val="20"/>
              </w:rPr>
              <w:t>tokens</w:t>
            </w:r>
            <w:proofErr w:type="spellEnd"/>
            <w:r>
              <w:rPr>
                <w:b/>
                <w:bCs/>
                <w:color w:val="000000"/>
                <w:sz w:val="20"/>
                <w:szCs w:val="20"/>
              </w:rPr>
              <w:t>[</w:t>
            </w:r>
            <w:proofErr w:type="gramEnd"/>
            <w:r>
              <w:rPr>
                <w:b/>
                <w:bCs/>
                <w:color w:val="000000"/>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D6F788" w14:textId="77777777" w:rsidR="005B5434" w:rsidRDefault="00000000">
            <w:proofErr w:type="gramStart"/>
            <w:r>
              <w:rPr>
                <w:color w:val="000000"/>
                <w:sz w:val="20"/>
                <w:szCs w:val="20"/>
              </w:rPr>
              <w:t>String[</w:t>
            </w:r>
            <w:proofErr w:type="gramEnd"/>
            <w:r>
              <w:rPr>
                <w:color w:val="000000"/>
                <w:sz w:val="20"/>
                <w:szCs w:val="20"/>
              </w:rPr>
              <w:t xml:space="preserve"> ]</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E2F2A6" w14:textId="77777777" w:rsidR="005B5434" w:rsidRDefault="00000000">
            <w:r>
              <w:rPr>
                <w:color w:val="000000"/>
                <w:sz w:val="20"/>
                <w:szCs w:val="20"/>
              </w:rPr>
              <w:t>HMAC-SHA256 tokens of E.164 phone numbers (per-FI salt).</w:t>
            </w:r>
          </w:p>
        </w:tc>
      </w:tr>
      <w:tr w:rsidR="005B5434" w14:paraId="293C0F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18C96" w14:textId="77777777" w:rsidR="005B5434" w:rsidRDefault="00000000">
            <w:proofErr w:type="spellStart"/>
            <w:r>
              <w:rPr>
                <w:b/>
                <w:bCs/>
                <w:color w:val="000000"/>
                <w:sz w:val="20"/>
                <w:szCs w:val="20"/>
              </w:rPr>
              <w:t>zelle_</w:t>
            </w:r>
            <w:proofErr w:type="gramStart"/>
            <w:r>
              <w:rPr>
                <w:b/>
                <w:bCs/>
                <w:color w:val="000000"/>
                <w:sz w:val="20"/>
                <w:szCs w:val="20"/>
              </w:rPr>
              <w:t>tokens</w:t>
            </w:r>
            <w:proofErr w:type="spellEnd"/>
            <w:r>
              <w:rPr>
                <w:b/>
                <w:bCs/>
                <w:color w:val="000000"/>
                <w:sz w:val="20"/>
                <w:szCs w:val="20"/>
              </w:rPr>
              <w:t>[</w:t>
            </w:r>
            <w:proofErr w:type="gramEnd"/>
            <w:r>
              <w:rPr>
                <w:b/>
                <w:bCs/>
                <w:color w:val="000000"/>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9B392C" w14:textId="77777777" w:rsidR="005B5434" w:rsidRDefault="00000000">
            <w:proofErr w:type="gramStart"/>
            <w:r>
              <w:rPr>
                <w:color w:val="000000"/>
                <w:sz w:val="20"/>
                <w:szCs w:val="20"/>
              </w:rPr>
              <w:t>String[</w:t>
            </w:r>
            <w:proofErr w:type="gramEnd"/>
            <w:r>
              <w:rPr>
                <w:color w:val="000000"/>
                <w:sz w:val="20"/>
                <w:szCs w:val="20"/>
              </w:rPr>
              <w:t xml:space="preserve">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D2F4A" w14:textId="77777777" w:rsidR="005B5434" w:rsidRDefault="00000000">
            <w:r>
              <w:rPr>
                <w:color w:val="000000"/>
                <w:sz w:val="20"/>
                <w:szCs w:val="20"/>
              </w:rPr>
              <w:t>Zelle registration tokens (email or phone, Zelle-network verified).</w:t>
            </w:r>
          </w:p>
        </w:tc>
      </w:tr>
      <w:tr w:rsidR="005B5434" w14:paraId="3FF971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338D31" w14:textId="77777777" w:rsidR="005B5434" w:rsidRDefault="00000000">
            <w:proofErr w:type="spellStart"/>
            <w:r>
              <w:rPr>
                <w:b/>
                <w:bCs/>
                <w:color w:val="000000"/>
                <w:sz w:val="20"/>
                <w:szCs w:val="20"/>
              </w:rPr>
              <w:t>address_canonical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BC3CA2" w14:textId="77777777" w:rsidR="005B5434" w:rsidRDefault="00000000">
            <w:r>
              <w:rPr>
                <w:color w:val="000000"/>
                <w:sz w:val="20"/>
                <w:szCs w:val="20"/>
              </w:rPr>
              <w:t>Object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6EF6A8" w14:textId="77777777" w:rsidR="005B5434" w:rsidRDefault="00000000">
            <w:r>
              <w:rPr>
                <w:color w:val="000000"/>
                <w:sz w:val="20"/>
                <w:szCs w:val="20"/>
              </w:rPr>
              <w:t>USPS-normalized address. Used for household clustering.</w:t>
            </w:r>
          </w:p>
        </w:tc>
      </w:tr>
      <w:tr w:rsidR="005B5434" w14:paraId="64EF5A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76FB79" w14:textId="77777777" w:rsidR="005B5434" w:rsidRDefault="00000000">
            <w:proofErr w:type="spellStart"/>
            <w:r>
              <w:rPr>
                <w:b/>
                <w:bCs/>
                <w:color w:val="000000"/>
                <w:sz w:val="20"/>
                <w:szCs w:val="20"/>
              </w:rPr>
              <w:t>fi_id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A3908"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ACD36" w14:textId="77777777" w:rsidR="005B5434" w:rsidRDefault="00000000">
            <w:r>
              <w:rPr>
                <w:color w:val="000000"/>
                <w:sz w:val="20"/>
                <w:szCs w:val="20"/>
              </w:rPr>
              <w:t>FI tenant identifier. Hard scoping key.</w:t>
            </w:r>
          </w:p>
        </w:tc>
      </w:tr>
      <w:tr w:rsidR="005B5434" w14:paraId="450993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66F81C" w14:textId="77777777" w:rsidR="005B5434" w:rsidRDefault="00000000">
            <w:proofErr w:type="spellStart"/>
            <w:r>
              <w:rPr>
                <w:b/>
                <w:bCs/>
                <w:color w:val="000000"/>
                <w:sz w:val="20"/>
                <w:szCs w:val="20"/>
              </w:rPr>
              <w:t>source_</w:t>
            </w:r>
            <w:proofErr w:type="gramStart"/>
            <w:r>
              <w:rPr>
                <w:b/>
                <w:bCs/>
                <w:color w:val="000000"/>
                <w:sz w:val="20"/>
                <w:szCs w:val="20"/>
              </w:rPr>
              <w:t>ids</w:t>
            </w:r>
            <w:proofErr w:type="spellEnd"/>
            <w:r>
              <w:rPr>
                <w:b/>
                <w:bCs/>
                <w:color w:val="000000"/>
                <w:sz w:val="20"/>
                <w:szCs w:val="20"/>
              </w:rPr>
              <w:t>[</w:t>
            </w:r>
            <w:proofErr w:type="gramEnd"/>
            <w:r>
              <w:rPr>
                <w:b/>
                <w:bCs/>
                <w:color w:val="000000"/>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492B5C" w14:textId="77777777" w:rsidR="005B5434" w:rsidRDefault="00000000">
            <w:r>
              <w:rPr>
                <w:color w:val="000000"/>
                <w:sz w:val="20"/>
                <w:szCs w:val="20"/>
              </w:rPr>
              <w:t>Array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110C16" w14:textId="77777777" w:rsidR="005B5434" w:rsidRDefault="00000000">
            <w:r>
              <w:rPr>
                <w:color w:val="000000"/>
                <w:sz w:val="20"/>
                <w:szCs w:val="20"/>
              </w:rPr>
              <w:t>List of {</w:t>
            </w:r>
            <w:proofErr w:type="spellStart"/>
            <w:r>
              <w:rPr>
                <w:color w:val="000000"/>
                <w:sz w:val="20"/>
                <w:szCs w:val="20"/>
              </w:rPr>
              <w:t>source_system</w:t>
            </w:r>
            <w:proofErr w:type="spellEnd"/>
            <w:r>
              <w:rPr>
                <w:color w:val="000000"/>
                <w:sz w:val="20"/>
                <w:szCs w:val="20"/>
              </w:rPr>
              <w:t xml:space="preserve">, </w:t>
            </w:r>
            <w:proofErr w:type="spellStart"/>
            <w:r>
              <w:rPr>
                <w:color w:val="000000"/>
                <w:sz w:val="20"/>
                <w:szCs w:val="20"/>
              </w:rPr>
              <w:t>source_id</w:t>
            </w:r>
            <w:proofErr w:type="spellEnd"/>
            <w:r>
              <w:rPr>
                <w:color w:val="000000"/>
                <w:sz w:val="20"/>
                <w:szCs w:val="20"/>
              </w:rPr>
              <w:t>} resolved to this entity.</w:t>
            </w:r>
          </w:p>
        </w:tc>
      </w:tr>
      <w:tr w:rsidR="005B5434" w14:paraId="7E3EB9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6D1289" w14:textId="77777777" w:rsidR="005B5434" w:rsidRDefault="00000000">
            <w:proofErr w:type="spellStart"/>
            <w:r>
              <w:rPr>
                <w:b/>
                <w:bCs/>
                <w:color w:val="000000"/>
                <w:sz w:val="20"/>
                <w:szCs w:val="20"/>
              </w:rPr>
              <w:t>idr_household_id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CD49B" w14:textId="77777777" w:rsidR="005B5434" w:rsidRDefault="00000000">
            <w:r>
              <w:rPr>
                <w:color w:val="000000"/>
                <w:sz w:val="20"/>
                <w:szCs w:val="20"/>
              </w:rPr>
              <w:t>UUID/null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25190B" w14:textId="77777777" w:rsidR="005B5434" w:rsidRDefault="00000000">
            <w:r>
              <w:rPr>
                <w:color w:val="000000"/>
                <w:sz w:val="20"/>
                <w:szCs w:val="20"/>
              </w:rPr>
              <w:t>FK to Household. Null for EXTERNAL, BILLER, MERCHANT profiles.</w:t>
            </w:r>
          </w:p>
        </w:tc>
      </w:tr>
      <w:tr w:rsidR="005B5434" w14:paraId="3454C4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6F8766" w14:textId="77777777" w:rsidR="005B5434" w:rsidRDefault="00000000">
            <w:proofErr w:type="spellStart"/>
            <w:r>
              <w:rPr>
                <w:b/>
                <w:bCs/>
                <w:color w:val="000000"/>
                <w:sz w:val="20"/>
                <w:szCs w:val="20"/>
              </w:rPr>
              <w:t>resolution_method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AA26DA"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A14805" w14:textId="77777777" w:rsidR="005B5434" w:rsidRDefault="00000000">
            <w:r>
              <w:rPr>
                <w:color w:val="000000"/>
                <w:sz w:val="20"/>
                <w:szCs w:val="20"/>
              </w:rPr>
              <w:t>EXACT_SSN, EXACT_ACCOUNT, EXACT_EMAIL, EXACT_PHONE, EXACT_ZELLE, EXACT_CORE_CIF, INFERRED_NAME_ZIP, EXTERNAL_STUB, MANUAL.</w:t>
            </w:r>
          </w:p>
        </w:tc>
      </w:tr>
      <w:tr w:rsidR="005B5434" w14:paraId="601605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149604" w14:textId="77777777" w:rsidR="005B5434" w:rsidRDefault="00000000">
            <w:proofErr w:type="spellStart"/>
            <w:r>
              <w:rPr>
                <w:b/>
                <w:bCs/>
                <w:color w:val="000000"/>
                <w:sz w:val="20"/>
                <w:szCs w:val="20"/>
              </w:rPr>
              <w:t>confidence_score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CBD4F8" w14:textId="77777777" w:rsidR="005B5434" w:rsidRDefault="00000000">
            <w:proofErr w:type="gramStart"/>
            <w:r>
              <w:rPr>
                <w:color w:val="000000"/>
                <w:sz w:val="20"/>
                <w:szCs w:val="20"/>
              </w:rPr>
              <w:t>Float[</w:t>
            </w:r>
            <w:proofErr w:type="gramEnd"/>
            <w:r>
              <w:rPr>
                <w:color w:val="000000"/>
                <w:sz w:val="20"/>
                <w:szCs w:val="20"/>
              </w:rPr>
              <w:t>0,1]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B60CCE" w14:textId="77777777" w:rsidR="005B5434" w:rsidRDefault="00000000">
            <w:r>
              <w:rPr>
                <w:color w:val="000000"/>
                <w:sz w:val="20"/>
                <w:szCs w:val="20"/>
              </w:rPr>
              <w:t>Resolution confidence. See Section 5 (Blocking and Bucketing).</w:t>
            </w:r>
          </w:p>
        </w:tc>
      </w:tr>
    </w:tbl>
    <w:p w14:paraId="47CE1D6B" w14:textId="77777777" w:rsidR="005B5434" w:rsidRDefault="005B5434">
      <w:pPr>
        <w:spacing w:after="120"/>
      </w:pPr>
    </w:p>
    <w:p w14:paraId="494B7873" w14:textId="77777777" w:rsidR="005B5434" w:rsidRDefault="00000000">
      <w:pPr>
        <w:pStyle w:val="Heading2"/>
        <w:pBdr>
          <w:bottom w:val="single" w:sz="4" w:space="0" w:color="D6E4F0"/>
        </w:pBdr>
      </w:pPr>
      <w:bookmarkStart w:id="18" w:name="_Toc222736712"/>
      <w:proofErr w:type="gramStart"/>
      <w:r>
        <w:t>4.4  Household</w:t>
      </w:r>
      <w:proofErr w:type="gramEnd"/>
      <w:r>
        <w:t xml:space="preserve"> Entity</w:t>
      </w:r>
      <w:bookmarkEnd w:id="18"/>
    </w:p>
    <w:p w14:paraId="6F58A0CD" w14:textId="77777777" w:rsidR="005B5434" w:rsidRDefault="00000000">
      <w:pPr>
        <w:spacing w:before="60" w:after="100"/>
      </w:pPr>
      <w:r>
        <w:lastRenderedPageBreak/>
        <w:t>A Household groups two or more FULL-profile Customer/Member individuals at the same FI who share a primary address and/or have a declared relationship. External, Biller, and Merchant profiles are never assigned to households.</w:t>
      </w:r>
    </w:p>
    <w:p w14:paraId="361DCE30"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1376"/>
        <w:gridCol w:w="5447"/>
      </w:tblGrid>
      <w:tr w:rsidR="005B5434" w14:paraId="5856577A"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07BC8B4" w14:textId="77777777" w:rsidR="005B5434" w:rsidRDefault="00000000">
            <w:r>
              <w:rPr>
                <w:b/>
                <w:bCs/>
                <w:color w:val="FFFFFF"/>
                <w:sz w:val="20"/>
                <w:szCs w:val="20"/>
              </w:rPr>
              <w:t>Attribute</w:t>
            </w:r>
          </w:p>
        </w:tc>
        <w:tc>
          <w:tcPr>
            <w:tcW w:w="1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7CF5CE3" w14:textId="77777777" w:rsidR="005B5434" w:rsidRDefault="00000000">
            <w:r>
              <w:rPr>
                <w:b/>
                <w:bCs/>
                <w:color w:val="FFFFFF"/>
                <w:sz w:val="20"/>
                <w:szCs w:val="20"/>
              </w:rPr>
              <w:t>Type</w:t>
            </w:r>
          </w:p>
        </w:tc>
        <w:tc>
          <w:tcPr>
            <w:tcW w:w="5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92B2C7C" w14:textId="77777777" w:rsidR="005B5434" w:rsidRDefault="00000000">
            <w:r>
              <w:rPr>
                <w:b/>
                <w:bCs/>
                <w:color w:val="FFFFFF"/>
                <w:sz w:val="20"/>
                <w:szCs w:val="20"/>
              </w:rPr>
              <w:t>Description</w:t>
            </w:r>
          </w:p>
        </w:tc>
      </w:tr>
      <w:tr w:rsidR="005B5434" w14:paraId="650902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66D9A3" w14:textId="77777777" w:rsidR="005B5434" w:rsidRDefault="00000000">
            <w:proofErr w:type="spellStart"/>
            <w:r>
              <w:rPr>
                <w:b/>
                <w:bCs/>
                <w:color w:val="000000"/>
                <w:sz w:val="20"/>
                <w:szCs w:val="20"/>
              </w:rPr>
              <w:t>idr_household_id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B7EE6D" w14:textId="77777777" w:rsidR="005B5434"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428584" w14:textId="77777777" w:rsidR="005B5434" w:rsidRDefault="00000000">
            <w:r>
              <w:rPr>
                <w:color w:val="000000"/>
                <w:sz w:val="20"/>
                <w:szCs w:val="20"/>
              </w:rPr>
              <w:t>Canonical IDR household identifier.</w:t>
            </w:r>
          </w:p>
        </w:tc>
      </w:tr>
      <w:tr w:rsidR="005B5434" w14:paraId="668207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AFEC64" w14:textId="77777777" w:rsidR="005B5434" w:rsidRDefault="00000000">
            <w:proofErr w:type="spellStart"/>
            <w:r>
              <w:rPr>
                <w:b/>
                <w:bCs/>
                <w:color w:val="000000"/>
                <w:sz w:val="20"/>
                <w:szCs w:val="20"/>
              </w:rPr>
              <w:t>primary_address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C8068" w14:textId="77777777" w:rsidR="005B5434" w:rsidRDefault="00000000">
            <w:r>
              <w:rPr>
                <w:color w:val="000000"/>
                <w:sz w:val="20"/>
                <w:szCs w:val="20"/>
              </w:rPr>
              <w:t>Object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70BF2" w14:textId="77777777" w:rsidR="005B5434" w:rsidRDefault="00000000">
            <w:r>
              <w:rPr>
                <w:color w:val="000000"/>
                <w:sz w:val="20"/>
                <w:szCs w:val="20"/>
              </w:rPr>
              <w:t>USPS-normalized address defining the household anchor.</w:t>
            </w:r>
          </w:p>
        </w:tc>
      </w:tr>
      <w:tr w:rsidR="005B5434" w14:paraId="66F159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686E63" w14:textId="77777777" w:rsidR="005B5434" w:rsidRDefault="00000000">
            <w:proofErr w:type="spellStart"/>
            <w:r>
              <w:rPr>
                <w:b/>
                <w:bCs/>
                <w:color w:val="000000"/>
                <w:sz w:val="20"/>
                <w:szCs w:val="20"/>
              </w:rPr>
              <w:t>member_customer_</w:t>
            </w:r>
            <w:proofErr w:type="gramStart"/>
            <w:r>
              <w:rPr>
                <w:b/>
                <w:bCs/>
                <w:color w:val="000000"/>
                <w:sz w:val="20"/>
                <w:szCs w:val="20"/>
              </w:rPr>
              <w:t>ids</w:t>
            </w:r>
            <w:proofErr w:type="spellEnd"/>
            <w:r>
              <w:rPr>
                <w:b/>
                <w:bCs/>
                <w:color w:val="000000"/>
                <w:sz w:val="20"/>
                <w:szCs w:val="20"/>
              </w:rPr>
              <w:t>[</w:t>
            </w:r>
            <w:proofErr w:type="gramEnd"/>
            <w:r>
              <w:rPr>
                <w:b/>
                <w:bCs/>
                <w:color w:val="000000"/>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5F8E5A" w14:textId="77777777" w:rsidR="005B5434" w:rsidRDefault="00000000">
            <w:proofErr w:type="gramStart"/>
            <w:r>
              <w:rPr>
                <w:color w:val="000000"/>
                <w:sz w:val="20"/>
                <w:szCs w:val="20"/>
              </w:rPr>
              <w:t>UUID[</w:t>
            </w:r>
            <w:proofErr w:type="gramEnd"/>
            <w:r>
              <w:rPr>
                <w:color w:val="000000"/>
                <w:sz w:val="20"/>
                <w:szCs w:val="20"/>
              </w:rPr>
              <w:t xml:space="preserve"> ]</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6E4E9FD" w14:textId="77777777" w:rsidR="005B5434" w:rsidRDefault="00000000">
            <w:r>
              <w:rPr>
                <w:color w:val="000000"/>
                <w:sz w:val="20"/>
                <w:szCs w:val="20"/>
              </w:rPr>
              <w:t xml:space="preserve">Array of </w:t>
            </w:r>
            <w:proofErr w:type="spellStart"/>
            <w:r>
              <w:rPr>
                <w:color w:val="000000"/>
                <w:sz w:val="20"/>
                <w:szCs w:val="20"/>
              </w:rPr>
              <w:t>idr_customer_id</w:t>
            </w:r>
            <w:proofErr w:type="spellEnd"/>
            <w:r>
              <w:rPr>
                <w:color w:val="000000"/>
                <w:sz w:val="20"/>
                <w:szCs w:val="20"/>
              </w:rPr>
              <w:t xml:space="preserve"> values in this household. Min 2.</w:t>
            </w:r>
          </w:p>
        </w:tc>
      </w:tr>
      <w:tr w:rsidR="005B5434" w14:paraId="1D88A9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105928" w14:textId="77777777" w:rsidR="005B5434" w:rsidRDefault="00000000">
            <w:proofErr w:type="spellStart"/>
            <w:r>
              <w:rPr>
                <w:b/>
                <w:bCs/>
                <w:color w:val="000000"/>
                <w:sz w:val="20"/>
                <w:szCs w:val="20"/>
              </w:rPr>
              <w:t>formation_method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93B63"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A7EF00" w14:textId="77777777" w:rsidR="005B5434" w:rsidRDefault="00000000">
            <w:r>
              <w:rPr>
                <w:color w:val="000000"/>
                <w:sz w:val="20"/>
                <w:szCs w:val="20"/>
              </w:rPr>
              <w:t>JOINT_ACCOUNT, SHARED_ADDRESS, DECLARED_RELATIONSHIP, MANUAL.</w:t>
            </w:r>
          </w:p>
        </w:tc>
      </w:tr>
      <w:tr w:rsidR="005B5434" w14:paraId="16C903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C8EC60" w14:textId="77777777" w:rsidR="005B5434" w:rsidRDefault="00000000">
            <w:proofErr w:type="spellStart"/>
            <w:r>
              <w:rPr>
                <w:b/>
                <w:bCs/>
                <w:color w:val="000000"/>
                <w:sz w:val="20"/>
                <w:szCs w:val="20"/>
              </w:rPr>
              <w:t>fi_id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20E443"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E19976" w14:textId="77777777" w:rsidR="005B5434" w:rsidRDefault="00000000">
            <w:r>
              <w:rPr>
                <w:color w:val="000000"/>
                <w:sz w:val="20"/>
                <w:szCs w:val="20"/>
              </w:rPr>
              <w:t>FI tenant identifier.</w:t>
            </w:r>
          </w:p>
        </w:tc>
      </w:tr>
      <w:tr w:rsidR="005B5434" w14:paraId="181217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9487D2" w14:textId="77777777" w:rsidR="005B5434" w:rsidRDefault="00000000">
            <w:r>
              <w:rPr>
                <w:b/>
                <w:bCs/>
                <w:color w:val="000000"/>
                <w:sz w:val="20"/>
                <w:szCs w:val="20"/>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2B515E"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DD40F7" w14:textId="77777777" w:rsidR="005B5434" w:rsidRDefault="00000000">
            <w:r>
              <w:rPr>
                <w:color w:val="000000"/>
                <w:sz w:val="20"/>
                <w:szCs w:val="20"/>
              </w:rPr>
              <w:t>ACTIVE, DISSOLVED, SUSPECT.</w:t>
            </w:r>
          </w:p>
        </w:tc>
      </w:tr>
    </w:tbl>
    <w:p w14:paraId="092DA56A" w14:textId="77777777" w:rsidR="005B5434" w:rsidRDefault="005B5434">
      <w:pPr>
        <w:spacing w:after="120"/>
      </w:pPr>
    </w:p>
    <w:p w14:paraId="372F88B5" w14:textId="77777777" w:rsidR="005B5434" w:rsidRDefault="00000000">
      <w:pPr>
        <w:pStyle w:val="Heading2"/>
        <w:pBdr>
          <w:bottom w:val="single" w:sz="4" w:space="0" w:color="D6E4F0"/>
        </w:pBdr>
      </w:pPr>
      <w:bookmarkStart w:id="19" w:name="_Toc222736713"/>
      <w:proofErr w:type="gramStart"/>
      <w:r>
        <w:t>4.5  JH</w:t>
      </w:r>
      <w:proofErr w:type="gramEnd"/>
      <w:r>
        <w:t>-Global Identity Link Table</w:t>
      </w:r>
      <w:bookmarkEnd w:id="19"/>
    </w:p>
    <w:p w14:paraId="359C603F" w14:textId="77777777" w:rsidR="005B5434" w:rsidRDefault="00000000">
      <w:pPr>
        <w:spacing w:before="60" w:after="100"/>
      </w:pPr>
      <w:r>
        <w:t>The Global Identity Link is an internal-only table that records cross-FI matches. It contains no PII — only mappings of FI-scoped entity IDs to a global person ID, along with the signal that produced the match.</w:t>
      </w:r>
    </w:p>
    <w:p w14:paraId="4B251838"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5B5434" w14:paraId="2CED3A69"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91EF32F" w14:textId="77777777" w:rsidR="005B5434" w:rsidRDefault="00000000">
            <w:r>
              <w:rPr>
                <w:b/>
                <w:bCs/>
                <w:color w:val="FFFFFF"/>
                <w:sz w:val="20"/>
                <w:szCs w:val="20"/>
              </w:rPr>
              <w:t>Attribute</w:t>
            </w:r>
          </w:p>
        </w:tc>
        <w:tc>
          <w:tcPr>
            <w:tcW w:w="1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3643FEB" w14:textId="77777777" w:rsidR="005B5434" w:rsidRDefault="00000000">
            <w:r>
              <w:rPr>
                <w:b/>
                <w:bCs/>
                <w:color w:val="FFFFFF"/>
                <w:sz w:val="20"/>
                <w:szCs w:val="20"/>
              </w:rPr>
              <w:t>Type</w:t>
            </w:r>
          </w:p>
        </w:tc>
        <w:tc>
          <w:tcPr>
            <w:tcW w:w="5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7F4FF27" w14:textId="77777777" w:rsidR="005B5434" w:rsidRDefault="00000000">
            <w:r>
              <w:rPr>
                <w:b/>
                <w:bCs/>
                <w:color w:val="FFFFFF"/>
                <w:sz w:val="20"/>
                <w:szCs w:val="20"/>
              </w:rPr>
              <w:t>Description</w:t>
            </w:r>
          </w:p>
        </w:tc>
      </w:tr>
      <w:tr w:rsidR="005B5434" w14:paraId="6B7FDB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E68D50" w14:textId="77777777" w:rsidR="005B5434" w:rsidRDefault="00000000">
            <w:proofErr w:type="spellStart"/>
            <w:r>
              <w:rPr>
                <w:b/>
                <w:bCs/>
                <w:color w:val="000000"/>
                <w:sz w:val="20"/>
                <w:szCs w:val="20"/>
              </w:rPr>
              <w:t>idr_global_person_id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C7EE42" w14:textId="77777777" w:rsidR="005B5434"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0C3CA8" w14:textId="77777777" w:rsidR="005B5434" w:rsidRDefault="00000000">
            <w:r>
              <w:rPr>
                <w:color w:val="000000"/>
                <w:sz w:val="20"/>
                <w:szCs w:val="20"/>
              </w:rPr>
              <w:t>JH-wide identity identifier. Assigned once; never changes.</w:t>
            </w:r>
          </w:p>
        </w:tc>
      </w:tr>
      <w:tr w:rsidR="005B5434" w14:paraId="602CAA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E5812" w14:textId="77777777" w:rsidR="005B5434" w:rsidRDefault="00000000">
            <w:proofErr w:type="spellStart"/>
            <w:r>
              <w:rPr>
                <w:b/>
                <w:bCs/>
                <w:color w:val="000000"/>
                <w:sz w:val="20"/>
                <w:szCs w:val="20"/>
              </w:rPr>
              <w:t>linked_customer_</w:t>
            </w:r>
            <w:proofErr w:type="gramStart"/>
            <w:r>
              <w:rPr>
                <w:b/>
                <w:bCs/>
                <w:color w:val="000000"/>
                <w:sz w:val="20"/>
                <w:szCs w:val="20"/>
              </w:rPr>
              <w:t>ids</w:t>
            </w:r>
            <w:proofErr w:type="spellEnd"/>
            <w:r>
              <w:rPr>
                <w:b/>
                <w:bCs/>
                <w:color w:val="000000"/>
                <w:sz w:val="20"/>
                <w:szCs w:val="20"/>
              </w:rPr>
              <w:t>[</w:t>
            </w:r>
            <w:proofErr w:type="gramEnd"/>
            <w:r>
              <w:rPr>
                <w:b/>
                <w:bCs/>
                <w:color w:val="000000"/>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57EAE" w14:textId="77777777" w:rsidR="005B5434" w:rsidRDefault="00000000">
            <w:r>
              <w:rPr>
                <w:color w:val="000000"/>
                <w:sz w:val="20"/>
                <w:szCs w:val="20"/>
              </w:rPr>
              <w:t>Array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E9D8BE" w14:textId="77777777" w:rsidR="005B5434" w:rsidRDefault="00000000">
            <w:r>
              <w:rPr>
                <w:color w:val="000000"/>
                <w:sz w:val="20"/>
                <w:szCs w:val="20"/>
              </w:rPr>
              <w:t>List of {</w:t>
            </w:r>
            <w:proofErr w:type="spellStart"/>
            <w:r>
              <w:rPr>
                <w:color w:val="000000"/>
                <w:sz w:val="20"/>
                <w:szCs w:val="20"/>
              </w:rPr>
              <w:t>fi_id</w:t>
            </w:r>
            <w:proofErr w:type="spellEnd"/>
            <w:r>
              <w:rPr>
                <w:color w:val="000000"/>
                <w:sz w:val="20"/>
                <w:szCs w:val="20"/>
              </w:rPr>
              <w:t xml:space="preserve">, </w:t>
            </w:r>
            <w:proofErr w:type="spellStart"/>
            <w:r>
              <w:rPr>
                <w:color w:val="000000"/>
                <w:sz w:val="20"/>
                <w:szCs w:val="20"/>
              </w:rPr>
              <w:t>idr_customer_id</w:t>
            </w:r>
            <w:proofErr w:type="spellEnd"/>
            <w:r>
              <w:rPr>
                <w:color w:val="000000"/>
                <w:sz w:val="20"/>
                <w:szCs w:val="20"/>
              </w:rPr>
              <w:t>} that resolved to this global person.</w:t>
            </w:r>
          </w:p>
        </w:tc>
      </w:tr>
      <w:tr w:rsidR="005B5434" w14:paraId="2E68B6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8FCA17" w14:textId="77777777" w:rsidR="005B5434" w:rsidRDefault="00000000">
            <w:proofErr w:type="spellStart"/>
            <w:r>
              <w:rPr>
                <w:b/>
                <w:bCs/>
                <w:color w:val="000000"/>
                <w:sz w:val="20"/>
                <w:szCs w:val="20"/>
              </w:rPr>
              <w:t>match_signal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488FDA"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C35A37" w14:textId="77777777" w:rsidR="005B5434" w:rsidRDefault="00000000">
            <w:r>
              <w:rPr>
                <w:color w:val="000000"/>
                <w:sz w:val="20"/>
                <w:szCs w:val="20"/>
              </w:rPr>
              <w:t>The signal that produced the cross-FI link: SSN_HASH or ACCOUNT_ROUTING_TOKEN.</w:t>
            </w:r>
          </w:p>
        </w:tc>
      </w:tr>
      <w:tr w:rsidR="005B5434" w14:paraId="4B9AC3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AD076" w14:textId="77777777" w:rsidR="005B5434" w:rsidRDefault="00000000">
            <w:proofErr w:type="spellStart"/>
            <w:r>
              <w:rPr>
                <w:b/>
                <w:bCs/>
                <w:color w:val="000000"/>
                <w:sz w:val="20"/>
                <w:szCs w:val="20"/>
              </w:rPr>
              <w:t>confidence_score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BEB13" w14:textId="77777777" w:rsidR="005B5434" w:rsidRDefault="00000000">
            <w:proofErr w:type="gramStart"/>
            <w:r>
              <w:rPr>
                <w:color w:val="000000"/>
                <w:sz w:val="20"/>
                <w:szCs w:val="20"/>
              </w:rPr>
              <w:t>Float[</w:t>
            </w:r>
            <w:proofErr w:type="gramEnd"/>
            <w:r>
              <w:rPr>
                <w:color w:val="000000"/>
                <w:sz w:val="20"/>
                <w:szCs w:val="20"/>
              </w:rPr>
              <w:t>0,1]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C6182F" w14:textId="77777777" w:rsidR="005B5434" w:rsidRDefault="00000000">
            <w:r>
              <w:rPr>
                <w:color w:val="000000"/>
                <w:sz w:val="20"/>
                <w:szCs w:val="20"/>
              </w:rPr>
              <w:t>Always &gt;= 0.95. Only Tier-1 and Tier-2 signals qualify.</w:t>
            </w:r>
          </w:p>
        </w:tc>
      </w:tr>
      <w:tr w:rsidR="005B5434" w14:paraId="706EFA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4DCC07" w14:textId="77777777" w:rsidR="005B5434" w:rsidRDefault="00000000">
            <w:proofErr w:type="spellStart"/>
            <w:r>
              <w:rPr>
                <w:b/>
                <w:bCs/>
                <w:color w:val="000000"/>
                <w:sz w:val="20"/>
                <w:szCs w:val="20"/>
              </w:rPr>
              <w:t>access_scope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98D20E"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BF2EAF" w14:textId="77777777" w:rsidR="005B5434" w:rsidRDefault="00000000">
            <w:r>
              <w:rPr>
                <w:color w:val="000000"/>
                <w:sz w:val="20"/>
                <w:szCs w:val="20"/>
              </w:rPr>
              <w:t>JHBI_INTERNAL_ONLY. Never returned by external Query API.</w:t>
            </w:r>
          </w:p>
        </w:tc>
      </w:tr>
      <w:tr w:rsidR="005B5434" w14:paraId="269F09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6C4BA" w14:textId="77777777" w:rsidR="005B5434" w:rsidRDefault="00000000">
            <w:proofErr w:type="spellStart"/>
            <w:r>
              <w:rPr>
                <w:b/>
                <w:bCs/>
                <w:color w:val="000000"/>
                <w:sz w:val="20"/>
                <w:szCs w:val="20"/>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360DC8" w14:textId="77777777" w:rsidR="005B5434" w:rsidRDefault="00000000">
            <w:r>
              <w:rPr>
                <w:color w:val="000000"/>
                <w:sz w:val="20"/>
                <w:szCs w:val="20"/>
              </w:rPr>
              <w:t>Timestamp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BB6F05" w14:textId="77777777" w:rsidR="005B5434" w:rsidRDefault="00000000">
            <w:r>
              <w:rPr>
                <w:color w:val="000000"/>
                <w:sz w:val="20"/>
                <w:szCs w:val="20"/>
              </w:rPr>
              <w:t>Timestamp of global link creation.</w:t>
            </w:r>
          </w:p>
        </w:tc>
      </w:tr>
    </w:tbl>
    <w:p w14:paraId="3E4DA823" w14:textId="77777777" w:rsidR="005B5434" w:rsidRDefault="005B543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434" w14:paraId="61F40D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40" w:type="dxa"/>
              <w:left w:w="200" w:type="dxa"/>
              <w:bottom w:w="140" w:type="dxa"/>
              <w:right w:w="200" w:type="dxa"/>
            </w:tcMar>
          </w:tcPr>
          <w:p w14:paraId="44382008" w14:textId="77777777" w:rsidR="005B5434" w:rsidRDefault="00000000">
            <w:r>
              <w:rPr>
                <w:b/>
                <w:bCs/>
                <w:color w:val="1F4E79"/>
              </w:rPr>
              <w:t>Privacy Guarantee</w:t>
            </w:r>
          </w:p>
          <w:p w14:paraId="38319A2A" w14:textId="77777777" w:rsidR="005B5434" w:rsidRDefault="00000000">
            <w:pPr>
              <w:spacing w:before="60"/>
            </w:pPr>
            <w:r>
              <w:t>The Global Identity Link never copies FI data. FI-A cannot query FI-B's entity through this table. JHBI analytics joins the global person ID with each FI's scoped data under separate access grants. The link itself carries only UUID references and a token match signal — both of which are non-reversible without the per-FI tokenization keys.</w:t>
            </w:r>
          </w:p>
        </w:tc>
      </w:tr>
    </w:tbl>
    <w:p w14:paraId="6AA89CF4" w14:textId="77777777" w:rsidR="005B5434" w:rsidRDefault="005B5434">
      <w:pPr>
        <w:spacing w:after="120"/>
      </w:pPr>
    </w:p>
    <w:p w14:paraId="619A210B" w14:textId="77777777" w:rsidR="005B5434" w:rsidRDefault="00000000">
      <w:pPr>
        <w:pStyle w:val="Heading1"/>
        <w:pageBreakBefore/>
        <w:spacing w:before="240"/>
      </w:pPr>
      <w:bookmarkStart w:id="20" w:name="_Toc222736714"/>
      <w:r>
        <w:lastRenderedPageBreak/>
        <w:t>5. Blocking and Bucketing Strategy</w:t>
      </w:r>
      <w:bookmarkEnd w:id="20"/>
    </w:p>
    <w:p w14:paraId="70F28C1E" w14:textId="77777777" w:rsidR="005B5434" w:rsidRDefault="00000000">
      <w:pPr>
        <w:spacing w:before="60" w:after="100"/>
      </w:pPr>
      <w:r>
        <w:t>Blocking and bucketing are the two core mechanisms that make identity resolution efficient and auditable at scale.</w:t>
      </w:r>
    </w:p>
    <w:p w14:paraId="23F65509"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B5434" w14:paraId="4471F2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28F098" w14:textId="77777777" w:rsidR="005B5434" w:rsidRDefault="00000000">
            <w:r>
              <w:rPr>
                <w:b/>
                <w:bCs/>
                <w:color w:val="000000"/>
                <w:sz w:val="20"/>
                <w:szCs w:val="20"/>
              </w:rPr>
              <w:t>Blocking</w:t>
            </w:r>
          </w:p>
        </w:tc>
        <w:tc>
          <w:tcPr>
            <w:tcW w:w="7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A2C526" w14:textId="77777777" w:rsidR="005B5434" w:rsidRDefault="00000000">
            <w:r>
              <w:rPr>
                <w:color w:val="000000"/>
                <w:sz w:val="20"/>
                <w:szCs w:val="20"/>
              </w:rPr>
              <w:t>Groups of records that are candidates for comparison. A pair of records can only be matched if they share at least one blocking key. Avoids O(N²) comparison of all records against all others.</w:t>
            </w:r>
          </w:p>
        </w:tc>
      </w:tr>
      <w:tr w:rsidR="005B5434" w14:paraId="73D841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2780009" w14:textId="77777777" w:rsidR="005B5434" w:rsidRDefault="00000000">
            <w:r>
              <w:rPr>
                <w:b/>
                <w:bCs/>
                <w:color w:val="000000"/>
                <w:sz w:val="20"/>
                <w:szCs w:val="20"/>
              </w:rPr>
              <w:t>Bucketing</w:t>
            </w:r>
          </w:p>
        </w:tc>
        <w:tc>
          <w:tcPr>
            <w:tcW w:w="7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30A638A8" w14:textId="77777777" w:rsidR="005B5434" w:rsidRDefault="00000000">
            <w:r>
              <w:rPr>
                <w:color w:val="000000"/>
                <w:sz w:val="20"/>
                <w:szCs w:val="20"/>
              </w:rPr>
              <w:t>Confidence tiers assigned to a match based on which blocking key(s) produced it. Each bucket has a defined confidence score and resolution method label. Determines whether a match auto-merges, auto-creates, or goes to manual review.</w:t>
            </w:r>
          </w:p>
        </w:tc>
      </w:tr>
    </w:tbl>
    <w:p w14:paraId="4A4CF5C4" w14:textId="77777777" w:rsidR="005B5434" w:rsidRDefault="005B5434">
      <w:pPr>
        <w:spacing w:after="120"/>
      </w:pPr>
    </w:p>
    <w:p w14:paraId="057D4A3B" w14:textId="77777777" w:rsidR="005B5434" w:rsidRDefault="00000000">
      <w:pPr>
        <w:pStyle w:val="Heading2"/>
        <w:pBdr>
          <w:bottom w:val="single" w:sz="4" w:space="0" w:color="D6E4F0"/>
        </w:pBdr>
      </w:pPr>
      <w:bookmarkStart w:id="21" w:name="_Toc222736715"/>
      <w:proofErr w:type="gramStart"/>
      <w:r>
        <w:t>5.1  Blocking</w:t>
      </w:r>
      <w:proofErr w:type="gramEnd"/>
      <w:r>
        <w:t xml:space="preserve"> Keys</w:t>
      </w:r>
      <w:bookmarkEnd w:id="21"/>
    </w:p>
    <w:p w14:paraId="32956DBC" w14:textId="77777777" w:rsidR="005B5434" w:rsidRDefault="00000000">
      <w:pPr>
        <w:spacing w:before="60" w:after="100"/>
      </w:pPr>
      <w:r>
        <w:t>The following blocking keys are defined for Phase 1. Each key is derived from one or more identity signals. Multiple blocking keys may apply to the same party — the strongest key governs the final bucket assignment.</w:t>
      </w:r>
    </w:p>
    <w:p w14:paraId="299F96E5"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783"/>
        <w:gridCol w:w="3176"/>
        <w:gridCol w:w="3754"/>
      </w:tblGrid>
      <w:tr w:rsidR="005B5434" w14:paraId="0FD93CB4" w14:textId="77777777">
        <w:tblPrEx>
          <w:tblCellMar>
            <w:top w:w="0" w:type="dxa"/>
            <w:bottom w:w="0" w:type="dxa"/>
          </w:tblCellMar>
        </w:tblPrEx>
        <w:trPr>
          <w:tblHeader/>
        </w:trPr>
        <w:tc>
          <w:tcPr>
            <w:tcW w:w="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A6CA19C" w14:textId="77777777" w:rsidR="005B5434" w:rsidRDefault="00000000">
            <w:r>
              <w:rPr>
                <w:b/>
                <w:bCs/>
                <w:color w:val="FFFFFF"/>
                <w:sz w:val="20"/>
                <w:szCs w:val="20"/>
              </w:rPr>
              <w:t>Key</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480D661" w14:textId="77777777" w:rsidR="005B5434" w:rsidRDefault="00000000">
            <w:r>
              <w:rPr>
                <w:b/>
                <w:bCs/>
                <w:color w:val="FFFFFF"/>
                <w:sz w:val="20"/>
                <w:szCs w:val="20"/>
              </w:rPr>
              <w:t>Name</w:t>
            </w:r>
          </w:p>
        </w:tc>
        <w:tc>
          <w:tcPr>
            <w:tcW w:w="3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DAD38FB" w14:textId="77777777" w:rsidR="005B5434" w:rsidRDefault="00000000">
            <w:r>
              <w:rPr>
                <w:b/>
                <w:bCs/>
                <w:color w:val="FFFFFF"/>
                <w:sz w:val="20"/>
                <w:szCs w:val="20"/>
              </w:rPr>
              <w:t>Derived From</w:t>
            </w:r>
          </w:p>
        </w:tc>
        <w:tc>
          <w:tcPr>
            <w:tcW w:w="3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96FC4AF" w14:textId="77777777" w:rsidR="005B5434" w:rsidRDefault="00000000">
            <w:r>
              <w:rPr>
                <w:b/>
                <w:bCs/>
                <w:color w:val="FFFFFF"/>
                <w:sz w:val="20"/>
                <w:szCs w:val="20"/>
              </w:rPr>
              <w:t>Available For</w:t>
            </w:r>
          </w:p>
        </w:tc>
      </w:tr>
      <w:tr w:rsidR="005B5434" w14:paraId="1CE46A6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FA71AD" w14:textId="77777777" w:rsidR="005B5434" w:rsidRDefault="00000000">
            <w:r>
              <w:rPr>
                <w:b/>
                <w:bCs/>
                <w:color w:val="000000"/>
                <w:sz w:val="20"/>
                <w:szCs w:val="20"/>
              </w:rPr>
              <w:t>BK-1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E7BABC" w14:textId="77777777" w:rsidR="005B5434" w:rsidRDefault="00000000">
            <w:r>
              <w:rPr>
                <w:color w:val="000000"/>
                <w:sz w:val="20"/>
                <w:szCs w:val="20"/>
              </w:rPr>
              <w:t>SSN / TIN Hash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F3A3AC" w14:textId="77777777" w:rsidR="005B5434" w:rsidRDefault="00000000">
            <w:r>
              <w:rPr>
                <w:color w:val="000000"/>
                <w:sz w:val="20"/>
                <w:szCs w:val="20"/>
              </w:rPr>
              <w:t xml:space="preserve">Salted SHA-256(SSN or EIN) + </w:t>
            </w:r>
            <w:proofErr w:type="spellStart"/>
            <w:r>
              <w:rPr>
                <w:color w:val="000000"/>
                <w:sz w:val="20"/>
                <w:szCs w:val="20"/>
              </w:rPr>
              <w:t>fi_id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DAF48B" w14:textId="77777777" w:rsidR="005B5434" w:rsidRDefault="00000000">
            <w:r>
              <w:rPr>
                <w:color w:val="000000"/>
                <w:sz w:val="20"/>
                <w:szCs w:val="20"/>
              </w:rPr>
              <w:t>JH account holders via core (</w:t>
            </w:r>
            <w:proofErr w:type="spellStart"/>
            <w:r>
              <w:rPr>
                <w:color w:val="000000"/>
                <w:sz w:val="20"/>
                <w:szCs w:val="20"/>
              </w:rPr>
              <w:t>SilverLake</w:t>
            </w:r>
            <w:proofErr w:type="spellEnd"/>
            <w:r>
              <w:rPr>
                <w:color w:val="000000"/>
                <w:sz w:val="20"/>
                <w:szCs w:val="20"/>
              </w:rPr>
              <w:t>/Symitar); B2B EIN via ACH</w:t>
            </w:r>
          </w:p>
        </w:tc>
      </w:tr>
      <w:tr w:rsidR="005B5434" w14:paraId="6153B3E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D23568" w14:textId="77777777" w:rsidR="005B5434" w:rsidRDefault="00000000">
            <w:r>
              <w:rPr>
                <w:b/>
                <w:bCs/>
                <w:color w:val="000000"/>
                <w:sz w:val="20"/>
                <w:szCs w:val="20"/>
              </w:rPr>
              <w:t>BK-2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7774C" w14:textId="77777777" w:rsidR="005B5434" w:rsidRDefault="00000000">
            <w:r>
              <w:rPr>
                <w:color w:val="000000"/>
                <w:sz w:val="20"/>
                <w:szCs w:val="20"/>
              </w:rPr>
              <w:t>Account + Routing Token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88985F" w14:textId="77777777" w:rsidR="005B5434" w:rsidRDefault="00000000">
            <w:proofErr w:type="gramStart"/>
            <w:r>
              <w:rPr>
                <w:color w:val="000000"/>
                <w:sz w:val="20"/>
                <w:szCs w:val="20"/>
              </w:rPr>
              <w:t>FPE(</w:t>
            </w:r>
            <w:proofErr w:type="spellStart"/>
            <w:proofErr w:type="gramEnd"/>
            <w:r>
              <w:rPr>
                <w:color w:val="000000"/>
                <w:sz w:val="20"/>
                <w:szCs w:val="20"/>
              </w:rPr>
              <w:t>account_number</w:t>
            </w:r>
            <w:proofErr w:type="spellEnd"/>
            <w:r>
              <w:rPr>
                <w:color w:val="000000"/>
                <w:sz w:val="20"/>
                <w:szCs w:val="20"/>
              </w:rPr>
              <w:t xml:space="preserve">) + </w:t>
            </w:r>
            <w:proofErr w:type="spellStart"/>
            <w:r>
              <w:rPr>
                <w:color w:val="000000"/>
                <w:sz w:val="20"/>
                <w:szCs w:val="20"/>
              </w:rPr>
              <w:t>routing_number</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A455B" w14:textId="77777777" w:rsidR="005B5434" w:rsidRDefault="00000000">
            <w:r>
              <w:rPr>
                <w:color w:val="000000"/>
                <w:sz w:val="20"/>
                <w:szCs w:val="20"/>
              </w:rPr>
              <w:t xml:space="preserve">ACH, Wire, Check/RDC, A2A, P2P (enrolled), RTP, </w:t>
            </w:r>
            <w:proofErr w:type="spellStart"/>
            <w:r>
              <w:rPr>
                <w:color w:val="000000"/>
                <w:sz w:val="20"/>
                <w:szCs w:val="20"/>
              </w:rPr>
              <w:t>FedNow</w:t>
            </w:r>
            <w:proofErr w:type="spellEnd"/>
            <w:r>
              <w:rPr>
                <w:color w:val="000000"/>
                <w:sz w:val="20"/>
                <w:szCs w:val="20"/>
              </w:rPr>
              <w:t>, B2B</w:t>
            </w:r>
          </w:p>
        </w:tc>
      </w:tr>
      <w:tr w:rsidR="005B5434" w14:paraId="0EC5BC8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28E0A8" w14:textId="77777777" w:rsidR="005B5434" w:rsidRDefault="00000000">
            <w:r>
              <w:rPr>
                <w:b/>
                <w:bCs/>
                <w:color w:val="000000"/>
                <w:sz w:val="20"/>
                <w:szCs w:val="20"/>
              </w:rPr>
              <w:t>BK-3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3F7B07" w14:textId="77777777" w:rsidR="005B5434" w:rsidRDefault="00000000">
            <w:r>
              <w:rPr>
                <w:color w:val="000000"/>
                <w:sz w:val="20"/>
                <w:szCs w:val="20"/>
              </w:rPr>
              <w:t>Email Token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5F87E5" w14:textId="77777777" w:rsidR="005B5434" w:rsidRDefault="00000000">
            <w:r>
              <w:rPr>
                <w:color w:val="000000"/>
                <w:sz w:val="20"/>
                <w:szCs w:val="20"/>
              </w:rPr>
              <w:t xml:space="preserve">HMAC-SHA256(email, </w:t>
            </w:r>
            <w:proofErr w:type="spellStart"/>
            <w:r>
              <w:rPr>
                <w:color w:val="000000"/>
                <w:sz w:val="20"/>
                <w:szCs w:val="20"/>
              </w:rPr>
              <w:t>fi_salt</w:t>
            </w:r>
            <w:proofErr w:type="spellEnd"/>
            <w:r>
              <w:rPr>
                <w:color w:val="000000"/>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ED398E" w14:textId="77777777" w:rsidR="005B5434" w:rsidRDefault="00000000">
            <w:r>
              <w:rPr>
                <w:color w:val="000000"/>
                <w:sz w:val="20"/>
                <w:szCs w:val="20"/>
              </w:rPr>
              <w:t xml:space="preserve">Banno, </w:t>
            </w:r>
            <w:proofErr w:type="spellStart"/>
            <w:r>
              <w:rPr>
                <w:color w:val="000000"/>
                <w:sz w:val="20"/>
                <w:szCs w:val="20"/>
              </w:rPr>
              <w:t>Payrailz</w:t>
            </w:r>
            <w:proofErr w:type="spellEnd"/>
            <w:r>
              <w:rPr>
                <w:color w:val="000000"/>
                <w:sz w:val="20"/>
                <w:szCs w:val="20"/>
              </w:rPr>
              <w:t xml:space="preserve">, </w:t>
            </w:r>
            <w:proofErr w:type="spellStart"/>
            <w:r>
              <w:rPr>
                <w:color w:val="000000"/>
                <w:sz w:val="20"/>
                <w:szCs w:val="20"/>
              </w:rPr>
              <w:t>iPay</w:t>
            </w:r>
            <w:proofErr w:type="spellEnd"/>
            <w:r>
              <w:rPr>
                <w:color w:val="000000"/>
                <w:sz w:val="20"/>
                <w:szCs w:val="20"/>
              </w:rPr>
              <w:t>, RTP/</w:t>
            </w:r>
            <w:proofErr w:type="spellStart"/>
            <w:r>
              <w:rPr>
                <w:color w:val="000000"/>
                <w:sz w:val="20"/>
                <w:szCs w:val="20"/>
              </w:rPr>
              <w:t>FedNow</w:t>
            </w:r>
            <w:proofErr w:type="spellEnd"/>
            <w:r>
              <w:rPr>
                <w:color w:val="000000"/>
                <w:sz w:val="20"/>
                <w:szCs w:val="20"/>
              </w:rPr>
              <w:t xml:space="preserve"> proxy, Zelle (email-enrolled)</w:t>
            </w:r>
          </w:p>
        </w:tc>
      </w:tr>
      <w:tr w:rsidR="005B5434" w14:paraId="64DB164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DD5204" w14:textId="77777777" w:rsidR="005B5434" w:rsidRDefault="00000000">
            <w:r>
              <w:rPr>
                <w:b/>
                <w:bCs/>
                <w:color w:val="000000"/>
                <w:sz w:val="20"/>
                <w:szCs w:val="20"/>
              </w:rPr>
              <w:t>BK-4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0434A" w14:textId="77777777" w:rsidR="005B5434" w:rsidRDefault="00000000">
            <w:r>
              <w:rPr>
                <w:color w:val="000000"/>
                <w:sz w:val="20"/>
                <w:szCs w:val="20"/>
              </w:rPr>
              <w:t>Phone / Zelle Token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422D93" w14:textId="77777777" w:rsidR="005B5434" w:rsidRDefault="00000000">
            <w:r>
              <w:rPr>
                <w:color w:val="000000"/>
                <w:sz w:val="20"/>
                <w:szCs w:val="20"/>
              </w:rPr>
              <w:t xml:space="preserve">HMAC-SHA256(E.164_phone, </w:t>
            </w:r>
            <w:proofErr w:type="spellStart"/>
            <w:r>
              <w:rPr>
                <w:color w:val="000000"/>
                <w:sz w:val="20"/>
                <w:szCs w:val="20"/>
              </w:rPr>
              <w:t>fi_salt</w:t>
            </w:r>
            <w:proofErr w:type="spellEnd"/>
            <w:r>
              <w:rPr>
                <w:color w:val="000000"/>
                <w:sz w:val="20"/>
                <w:szCs w:val="20"/>
              </w:rPr>
              <w:t>); Zelle token if enrolled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B2304" w14:textId="77777777" w:rsidR="005B5434" w:rsidRDefault="00000000">
            <w:r>
              <w:rPr>
                <w:color w:val="000000"/>
                <w:sz w:val="20"/>
                <w:szCs w:val="20"/>
              </w:rPr>
              <w:t xml:space="preserve">Zelle, </w:t>
            </w:r>
            <w:proofErr w:type="spellStart"/>
            <w:r>
              <w:rPr>
                <w:color w:val="000000"/>
                <w:sz w:val="20"/>
                <w:szCs w:val="20"/>
              </w:rPr>
              <w:t>Payrailz</w:t>
            </w:r>
            <w:proofErr w:type="spellEnd"/>
            <w:r>
              <w:rPr>
                <w:color w:val="000000"/>
                <w:sz w:val="20"/>
                <w:szCs w:val="20"/>
              </w:rPr>
              <w:t xml:space="preserve"> P2P, RTP/</w:t>
            </w:r>
            <w:proofErr w:type="spellStart"/>
            <w:r>
              <w:rPr>
                <w:color w:val="000000"/>
                <w:sz w:val="20"/>
                <w:szCs w:val="20"/>
              </w:rPr>
              <w:t>FedNow</w:t>
            </w:r>
            <w:proofErr w:type="spellEnd"/>
            <w:r>
              <w:rPr>
                <w:color w:val="000000"/>
                <w:sz w:val="20"/>
                <w:szCs w:val="20"/>
              </w:rPr>
              <w:t xml:space="preserve"> proxy, Banno</w:t>
            </w:r>
          </w:p>
        </w:tc>
      </w:tr>
      <w:tr w:rsidR="005B5434" w14:paraId="76A3686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F2D373" w14:textId="77777777" w:rsidR="005B5434" w:rsidRDefault="00000000">
            <w:r>
              <w:rPr>
                <w:b/>
                <w:bCs/>
                <w:color w:val="000000"/>
                <w:sz w:val="20"/>
                <w:szCs w:val="20"/>
              </w:rPr>
              <w:t>BK-5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A6AFF4" w14:textId="77777777" w:rsidR="005B5434" w:rsidRDefault="00000000">
            <w:r>
              <w:rPr>
                <w:color w:val="000000"/>
                <w:sz w:val="20"/>
                <w:szCs w:val="20"/>
              </w:rPr>
              <w:t>Core CIF</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B900EC" w14:textId="77777777" w:rsidR="005B5434" w:rsidRDefault="00000000">
            <w:proofErr w:type="spellStart"/>
            <w:r>
              <w:rPr>
                <w:color w:val="000000"/>
                <w:sz w:val="20"/>
                <w:szCs w:val="20"/>
              </w:rPr>
              <w:t>source_system</w:t>
            </w:r>
            <w:proofErr w:type="spellEnd"/>
            <w:r>
              <w:rPr>
                <w:color w:val="000000"/>
                <w:sz w:val="20"/>
                <w:szCs w:val="20"/>
              </w:rPr>
              <w:t xml:space="preserve"> + </w:t>
            </w:r>
            <w:proofErr w:type="spellStart"/>
            <w:r>
              <w:rPr>
                <w:color w:val="000000"/>
                <w:sz w:val="20"/>
                <w:szCs w:val="20"/>
              </w:rPr>
              <w:t>source_customer_id</w:t>
            </w:r>
            <w:proofErr w:type="spellEnd"/>
            <w:r>
              <w:rPr>
                <w:color w:val="000000"/>
                <w:sz w:val="20"/>
                <w:szCs w:val="20"/>
              </w:rPr>
              <w:t xml:space="preserve"> from </w:t>
            </w:r>
            <w:proofErr w:type="spellStart"/>
            <w:r>
              <w:rPr>
                <w:color w:val="000000"/>
                <w:sz w:val="20"/>
                <w:szCs w:val="20"/>
              </w:rPr>
              <w:t>SilverLake</w:t>
            </w:r>
            <w:proofErr w:type="spellEnd"/>
            <w:r>
              <w:rPr>
                <w:color w:val="000000"/>
                <w:sz w:val="20"/>
                <w:szCs w:val="20"/>
              </w:rPr>
              <w:t>/Symitar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656368" w14:textId="77777777" w:rsidR="005B5434" w:rsidRDefault="00000000">
            <w:r>
              <w:rPr>
                <w:color w:val="000000"/>
                <w:sz w:val="20"/>
                <w:szCs w:val="20"/>
              </w:rPr>
              <w:t>All payments linked to a core account holder</w:t>
            </w:r>
          </w:p>
        </w:tc>
      </w:tr>
      <w:tr w:rsidR="005B5434" w14:paraId="08ED69D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E9B054" w14:textId="77777777" w:rsidR="005B5434" w:rsidRDefault="00000000">
            <w:r>
              <w:rPr>
                <w:b/>
                <w:bCs/>
                <w:color w:val="000000"/>
                <w:sz w:val="20"/>
                <w:szCs w:val="20"/>
              </w:rPr>
              <w:t>BK-6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E7018" w14:textId="77777777" w:rsidR="005B5434" w:rsidRDefault="00000000">
            <w:r>
              <w:rPr>
                <w:color w:val="000000"/>
                <w:sz w:val="20"/>
                <w:szCs w:val="20"/>
              </w:rPr>
              <w:t>Name + Zip5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EF9A6" w14:textId="77777777" w:rsidR="005B5434" w:rsidRDefault="00000000">
            <w:proofErr w:type="spellStart"/>
            <w:r>
              <w:rPr>
                <w:color w:val="000000"/>
                <w:sz w:val="20"/>
                <w:szCs w:val="20"/>
              </w:rPr>
              <w:t>name_normalized</w:t>
            </w:r>
            <w:proofErr w:type="spellEnd"/>
            <w:r>
              <w:rPr>
                <w:color w:val="000000"/>
                <w:sz w:val="20"/>
                <w:szCs w:val="20"/>
              </w:rPr>
              <w:t xml:space="preserve"> + zip5 (not PII-sensitive)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C203B" w14:textId="77777777" w:rsidR="005B5434" w:rsidRDefault="00000000">
            <w:r>
              <w:rPr>
                <w:color w:val="000000"/>
                <w:sz w:val="20"/>
                <w:szCs w:val="20"/>
              </w:rPr>
              <w:t>Wire beneficiaries, check payees, external ACH parties (weak — secondary only)</w:t>
            </w:r>
          </w:p>
        </w:tc>
      </w:tr>
      <w:tr w:rsidR="005B5434" w14:paraId="2F59542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0291AF" w14:textId="77777777" w:rsidR="005B5434" w:rsidRDefault="00000000">
            <w:r>
              <w:rPr>
                <w:b/>
                <w:bCs/>
                <w:color w:val="000000"/>
                <w:sz w:val="20"/>
                <w:szCs w:val="20"/>
              </w:rPr>
              <w:t>BK-7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9BB6F9" w14:textId="77777777" w:rsidR="005B5434" w:rsidRDefault="00000000">
            <w:r>
              <w:rPr>
                <w:color w:val="000000"/>
                <w:sz w:val="20"/>
                <w:szCs w:val="20"/>
              </w:rPr>
              <w:t>SWIFT BIC + Account Token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C74479" w14:textId="77777777" w:rsidR="005B5434" w:rsidRDefault="00000000">
            <w:r>
              <w:rPr>
                <w:color w:val="000000"/>
                <w:sz w:val="20"/>
                <w:szCs w:val="20"/>
              </w:rPr>
              <w:t xml:space="preserve">SWIFT BIC + </w:t>
            </w:r>
            <w:proofErr w:type="gramStart"/>
            <w:r>
              <w:rPr>
                <w:color w:val="000000"/>
                <w:sz w:val="20"/>
                <w:szCs w:val="20"/>
              </w:rPr>
              <w:t>FPE(</w:t>
            </w:r>
            <w:proofErr w:type="gramEnd"/>
            <w:r>
              <w:rPr>
                <w:color w:val="000000"/>
                <w:sz w:val="20"/>
                <w:szCs w:val="20"/>
              </w:rPr>
              <w:t>IBAN or foreign account)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9AC3E1" w14:textId="77777777" w:rsidR="005B5434" w:rsidRDefault="00000000">
            <w:r>
              <w:rPr>
                <w:color w:val="000000"/>
                <w:sz w:val="20"/>
                <w:szCs w:val="20"/>
              </w:rPr>
              <w:t>International wires only</w:t>
            </w:r>
          </w:p>
        </w:tc>
      </w:tr>
      <w:tr w:rsidR="005B5434" w14:paraId="4F791C9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FD0ABF" w14:textId="77777777" w:rsidR="005B5434" w:rsidRDefault="00000000">
            <w:r>
              <w:rPr>
                <w:b/>
                <w:bCs/>
                <w:color w:val="000000"/>
                <w:sz w:val="20"/>
                <w:szCs w:val="20"/>
              </w:rPr>
              <w:t>BK-8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9200ED" w14:textId="77777777" w:rsidR="005B5434" w:rsidRDefault="00000000">
            <w:r>
              <w:rPr>
                <w:color w:val="000000"/>
                <w:sz w:val="20"/>
                <w:szCs w:val="20"/>
              </w:rPr>
              <w:t>Tokenized PAN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3A5F23" w14:textId="77777777" w:rsidR="005B5434" w:rsidRDefault="00000000">
            <w:r>
              <w:rPr>
                <w:color w:val="000000"/>
                <w:sz w:val="20"/>
                <w:szCs w:val="20"/>
              </w:rPr>
              <w:t>Card network token (card acquisition side)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608FCA" w14:textId="77777777" w:rsidR="005B5434" w:rsidRDefault="00000000">
            <w:r>
              <w:rPr>
                <w:color w:val="000000"/>
                <w:sz w:val="20"/>
                <w:szCs w:val="20"/>
              </w:rPr>
              <w:t xml:space="preserve">Tap2Local, EPS gateway, </w:t>
            </w:r>
            <w:proofErr w:type="spellStart"/>
            <w:r>
              <w:rPr>
                <w:color w:val="000000"/>
                <w:sz w:val="20"/>
                <w:szCs w:val="20"/>
              </w:rPr>
              <w:t>iPay</w:t>
            </w:r>
            <w:proofErr w:type="spellEnd"/>
            <w:r>
              <w:rPr>
                <w:color w:val="000000"/>
                <w:sz w:val="20"/>
                <w:szCs w:val="20"/>
              </w:rPr>
              <w:t xml:space="preserve"> </w:t>
            </w:r>
            <w:proofErr w:type="spellStart"/>
            <w:r>
              <w:rPr>
                <w:color w:val="000000"/>
                <w:sz w:val="20"/>
                <w:szCs w:val="20"/>
              </w:rPr>
              <w:t>CardPay</w:t>
            </w:r>
            <w:proofErr w:type="spellEnd"/>
            <w:r>
              <w:rPr>
                <w:color w:val="000000"/>
                <w:sz w:val="20"/>
                <w:szCs w:val="20"/>
              </w:rPr>
              <w:t>. Limited — no issuing data (CPS excluded).</w:t>
            </w:r>
          </w:p>
        </w:tc>
      </w:tr>
    </w:tbl>
    <w:p w14:paraId="7449949B"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434" w14:paraId="0A2187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40" w:type="dxa"/>
              <w:left w:w="200" w:type="dxa"/>
              <w:bottom w:w="140" w:type="dxa"/>
              <w:right w:w="200" w:type="dxa"/>
            </w:tcMar>
          </w:tcPr>
          <w:p w14:paraId="45D6E569" w14:textId="77777777" w:rsidR="005B5434" w:rsidRDefault="00000000">
            <w:r>
              <w:rPr>
                <w:b/>
                <w:bCs/>
                <w:color w:val="1F4E79"/>
              </w:rPr>
              <w:t>Phase 1 Rule: BK-6 (Name + Zip5) is never used as a standalone blocking key.</w:t>
            </w:r>
          </w:p>
          <w:p w14:paraId="602BC496" w14:textId="77777777" w:rsidR="005B5434" w:rsidRDefault="00000000">
            <w:pPr>
              <w:spacing w:before="60"/>
            </w:pPr>
            <w:r>
              <w:lastRenderedPageBreak/>
              <w:t>It may only be used as a secondary confirmation signal when at least one stronger key (BK-1 through BK-5) is already present. This prevents false positives from common names and avoids creating low-quality External Profiles at scale.</w:t>
            </w:r>
          </w:p>
        </w:tc>
      </w:tr>
    </w:tbl>
    <w:p w14:paraId="4352983B" w14:textId="77777777" w:rsidR="005B5434" w:rsidRDefault="005B5434">
      <w:pPr>
        <w:spacing w:after="120"/>
      </w:pPr>
    </w:p>
    <w:p w14:paraId="52A6F808" w14:textId="77777777" w:rsidR="005B5434" w:rsidRDefault="00000000">
      <w:pPr>
        <w:pStyle w:val="Heading2"/>
        <w:pBdr>
          <w:bottom w:val="single" w:sz="4" w:space="0" w:color="D6E4F0"/>
        </w:pBdr>
      </w:pPr>
      <w:bookmarkStart w:id="22" w:name="_Toc222736716"/>
      <w:proofErr w:type="gramStart"/>
      <w:r>
        <w:t>5.2  Confidence</w:t>
      </w:r>
      <w:proofErr w:type="gramEnd"/>
      <w:r>
        <w:t xml:space="preserve"> Buckets</w:t>
      </w:r>
      <w:bookmarkEnd w:id="22"/>
    </w:p>
    <w:p w14:paraId="6A863A9F" w14:textId="77777777" w:rsidR="005B5434" w:rsidRDefault="00000000">
      <w:pPr>
        <w:spacing w:before="60" w:after="100"/>
      </w:pPr>
      <w:r>
        <w:t>Each blocking key match maps to a confidence bucket. The bucket determines whether the system auto-merges, creates a new entity, or routes to manual review. Buckets are evaluated in tier order — the highest applicable tier wins.</w:t>
      </w:r>
    </w:p>
    <w:p w14:paraId="3A83DF4C"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
        <w:gridCol w:w="1659"/>
        <w:gridCol w:w="1397"/>
        <w:gridCol w:w="1592"/>
        <w:gridCol w:w="3741"/>
      </w:tblGrid>
      <w:tr w:rsidR="005B5434" w14:paraId="10A95FA0" w14:textId="77777777">
        <w:tblPrEx>
          <w:tblCellMar>
            <w:top w:w="0" w:type="dxa"/>
            <w:bottom w:w="0" w:type="dxa"/>
          </w:tblCellMar>
        </w:tblPrEx>
        <w:trPr>
          <w:tblHeader/>
        </w:trPr>
        <w:tc>
          <w:tcPr>
            <w:tcW w:w="1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01A31E9" w14:textId="77777777" w:rsidR="005B5434" w:rsidRDefault="00000000">
            <w:r>
              <w:rPr>
                <w:b/>
                <w:bCs/>
                <w:color w:val="FFFFFF"/>
                <w:sz w:val="20"/>
                <w:szCs w:val="20"/>
              </w:rPr>
              <w:t>Tier</w:t>
            </w:r>
          </w:p>
        </w:tc>
        <w:tc>
          <w:tcPr>
            <w:tcW w:w="15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7F9A68A" w14:textId="77777777" w:rsidR="005B5434" w:rsidRDefault="00000000">
            <w:r>
              <w:rPr>
                <w:b/>
                <w:bCs/>
                <w:color w:val="FFFFFF"/>
                <w:sz w:val="20"/>
                <w:szCs w:val="20"/>
              </w:rPr>
              <w:t>Label</w:t>
            </w:r>
          </w:p>
        </w:tc>
        <w:tc>
          <w:tcPr>
            <w:tcW w:w="1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F76CF60" w14:textId="77777777" w:rsidR="005B5434" w:rsidRDefault="00000000">
            <w:r>
              <w:rPr>
                <w:b/>
                <w:bCs/>
                <w:color w:val="FFFFFF"/>
                <w:sz w:val="20"/>
                <w:szCs w:val="20"/>
              </w:rPr>
              <w:t>Confidence</w:t>
            </w:r>
          </w:p>
        </w:tc>
        <w:tc>
          <w:tcPr>
            <w:tcW w:w="1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BFE8E83" w14:textId="77777777" w:rsidR="005B5434" w:rsidRDefault="00000000">
            <w:r>
              <w:rPr>
                <w:b/>
                <w:bCs/>
                <w:color w:val="FFFFFF"/>
                <w:sz w:val="20"/>
                <w:szCs w:val="20"/>
              </w:rPr>
              <w:t>Blocking Key(s)</w:t>
            </w:r>
          </w:p>
        </w:tc>
        <w:tc>
          <w:tcPr>
            <w:tcW w:w="38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FADFC00" w14:textId="77777777" w:rsidR="005B5434" w:rsidRDefault="00000000">
            <w:r>
              <w:rPr>
                <w:b/>
                <w:bCs/>
                <w:color w:val="FFFFFF"/>
                <w:sz w:val="20"/>
                <w:szCs w:val="20"/>
              </w:rPr>
              <w:t>Auto-Action</w:t>
            </w:r>
          </w:p>
        </w:tc>
      </w:tr>
      <w:tr w:rsidR="005B5434" w14:paraId="44155D6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4CC62583" w14:textId="77777777" w:rsidR="005B5434" w:rsidRDefault="00000000">
            <w:r>
              <w:rPr>
                <w:b/>
                <w:bCs/>
                <w:color w:val="000000"/>
                <w:sz w:val="20"/>
                <w:szCs w:val="20"/>
              </w:rPr>
              <w:t>Tier 1</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899E8C1" w14:textId="77777777" w:rsidR="005B5434" w:rsidRDefault="00000000">
            <w:r>
              <w:rPr>
                <w:color w:val="000000"/>
                <w:sz w:val="20"/>
                <w:szCs w:val="20"/>
              </w:rPr>
              <w:t>DEFINITIVE</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73832FF8" w14:textId="77777777" w:rsidR="005B5434" w:rsidRDefault="00000000">
            <w:r>
              <w:rPr>
                <w:color w:val="000000"/>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AD4209A" w14:textId="77777777" w:rsidR="005B5434" w:rsidRDefault="00000000">
            <w:r>
              <w:rPr>
                <w:color w:val="000000"/>
                <w:sz w:val="20"/>
                <w:szCs w:val="20"/>
              </w:rPr>
              <w:t>BK-1 (SSN/TIN hash)</w:t>
            </w:r>
          </w:p>
        </w:tc>
        <w:tc>
          <w:tcPr>
            <w:tcW w:w="3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6F36FD1" w14:textId="77777777" w:rsidR="005B5434" w:rsidRDefault="00000000">
            <w:r>
              <w:rPr>
                <w:color w:val="000000"/>
                <w:sz w:val="20"/>
                <w:szCs w:val="20"/>
              </w:rPr>
              <w:t xml:space="preserve">Auto-merge. </w:t>
            </w:r>
            <w:proofErr w:type="spellStart"/>
            <w:r>
              <w:rPr>
                <w:color w:val="000000"/>
                <w:sz w:val="20"/>
                <w:szCs w:val="20"/>
              </w:rPr>
              <w:t>resolution_method</w:t>
            </w:r>
            <w:proofErr w:type="spellEnd"/>
            <w:r>
              <w:rPr>
                <w:color w:val="000000"/>
                <w:sz w:val="20"/>
                <w:szCs w:val="20"/>
              </w:rPr>
              <w:t xml:space="preserve"> = EXACT_SSN. No review needed.</w:t>
            </w:r>
          </w:p>
        </w:tc>
      </w:tr>
      <w:tr w:rsidR="005B5434" w14:paraId="201EA11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2ADD06E" w14:textId="77777777" w:rsidR="005B5434" w:rsidRDefault="00000000">
            <w:r>
              <w:rPr>
                <w:b/>
                <w:bCs/>
                <w:color w:val="000000"/>
                <w:sz w:val="20"/>
                <w:szCs w:val="20"/>
              </w:rPr>
              <w:t>Tier 2</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121B76B" w14:textId="77777777" w:rsidR="005B5434" w:rsidRDefault="00000000">
            <w:r>
              <w:rPr>
                <w:color w:val="000000"/>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5866B33" w14:textId="77777777" w:rsidR="005B5434" w:rsidRDefault="00000000">
            <w:r>
              <w:rPr>
                <w:color w:val="000000"/>
                <w:sz w:val="20"/>
                <w:szCs w:val="20"/>
              </w:rPr>
              <w:t>0.90 – 0.99</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70CB6083" w14:textId="77777777" w:rsidR="005B5434" w:rsidRDefault="00000000">
            <w:r>
              <w:rPr>
                <w:color w:val="000000"/>
                <w:sz w:val="20"/>
                <w:szCs w:val="20"/>
              </w:rPr>
              <w:t>BK-2 (</w:t>
            </w:r>
            <w:proofErr w:type="spellStart"/>
            <w:r>
              <w:rPr>
                <w:color w:val="000000"/>
                <w:sz w:val="20"/>
                <w:szCs w:val="20"/>
              </w:rPr>
              <w:t>acct+routing</w:t>
            </w:r>
            <w:proofErr w:type="spellEnd"/>
            <w:r>
              <w:rPr>
                <w:color w:val="000000"/>
                <w:sz w:val="20"/>
                <w:szCs w:val="20"/>
              </w:rPr>
              <w:t>) or BK-5 (core CIF)</w:t>
            </w:r>
          </w:p>
        </w:tc>
        <w:tc>
          <w:tcPr>
            <w:tcW w:w="3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45426B63" w14:textId="77777777" w:rsidR="005B5434" w:rsidRDefault="00000000">
            <w:r>
              <w:rPr>
                <w:color w:val="000000"/>
                <w:sz w:val="20"/>
                <w:szCs w:val="20"/>
              </w:rPr>
              <w:t xml:space="preserve">Auto-merge. </w:t>
            </w:r>
            <w:proofErr w:type="spellStart"/>
            <w:r>
              <w:rPr>
                <w:color w:val="000000"/>
                <w:sz w:val="20"/>
                <w:szCs w:val="20"/>
              </w:rPr>
              <w:t>resolution_method</w:t>
            </w:r>
            <w:proofErr w:type="spellEnd"/>
            <w:r>
              <w:rPr>
                <w:color w:val="000000"/>
                <w:sz w:val="20"/>
                <w:szCs w:val="20"/>
              </w:rPr>
              <w:t xml:space="preserve"> = EXACT_ACCOUNT or EXACT_CORE_CIF.</w:t>
            </w:r>
          </w:p>
        </w:tc>
      </w:tr>
      <w:tr w:rsidR="005B5434" w14:paraId="4BA3800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5216A6F4" w14:textId="77777777" w:rsidR="005B5434" w:rsidRDefault="00000000">
            <w:r>
              <w:rPr>
                <w:b/>
                <w:bCs/>
                <w:color w:val="000000"/>
                <w:sz w:val="20"/>
                <w:szCs w:val="20"/>
              </w:rPr>
              <w:t>Tier 3</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4A0FAFF0" w14:textId="77777777" w:rsidR="005B5434" w:rsidRDefault="00000000">
            <w:r>
              <w:rPr>
                <w:color w:val="000000"/>
                <w:sz w:val="20"/>
                <w:szCs w:val="20"/>
              </w:rPr>
              <w:t>VERIFIED</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56DD6719" w14:textId="77777777" w:rsidR="005B5434" w:rsidRDefault="00000000">
            <w:r>
              <w:rPr>
                <w:color w:val="000000"/>
                <w:sz w:val="20"/>
                <w:szCs w:val="20"/>
              </w:rPr>
              <w:t>0.85 – 0.92</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06C90CEB" w14:textId="77777777" w:rsidR="005B5434" w:rsidRDefault="00000000">
            <w:r>
              <w:rPr>
                <w:color w:val="000000"/>
                <w:sz w:val="20"/>
                <w:szCs w:val="20"/>
              </w:rPr>
              <w:t>BK-3 (email) or BK-4 (phone/Zelle) — verified only</w:t>
            </w:r>
          </w:p>
        </w:tc>
        <w:tc>
          <w:tcPr>
            <w:tcW w:w="3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A0136E3" w14:textId="77777777" w:rsidR="005B5434" w:rsidRDefault="00000000">
            <w:r>
              <w:rPr>
                <w:color w:val="000000"/>
                <w:sz w:val="20"/>
                <w:szCs w:val="20"/>
              </w:rPr>
              <w:t xml:space="preserve">Auto-merge if no conflicting higher-tier entity. Route to review if conflict found. </w:t>
            </w:r>
            <w:proofErr w:type="spellStart"/>
            <w:r>
              <w:rPr>
                <w:color w:val="000000"/>
                <w:sz w:val="20"/>
                <w:szCs w:val="20"/>
              </w:rPr>
              <w:t>resolution_method</w:t>
            </w:r>
            <w:proofErr w:type="spellEnd"/>
            <w:r>
              <w:rPr>
                <w:color w:val="000000"/>
                <w:sz w:val="20"/>
                <w:szCs w:val="20"/>
              </w:rPr>
              <w:t xml:space="preserve"> = EXACT_EMAIL or EXACT_ZELLE.</w:t>
            </w:r>
          </w:p>
        </w:tc>
      </w:tr>
      <w:tr w:rsidR="005B5434" w14:paraId="2A5D139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5A74478A" w14:textId="77777777" w:rsidR="005B5434" w:rsidRDefault="00000000">
            <w:r>
              <w:rPr>
                <w:b/>
                <w:bCs/>
                <w:color w:val="000000"/>
                <w:sz w:val="20"/>
                <w:szCs w:val="20"/>
              </w:rPr>
              <w:t>Tier 4</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39E96AA6" w14:textId="77777777" w:rsidR="005B5434" w:rsidRDefault="00000000">
            <w:r>
              <w:rPr>
                <w:color w:val="000000"/>
                <w:sz w:val="20"/>
                <w:szCs w:val="20"/>
              </w:rPr>
              <w:t>INFERRED</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4AAD4343" w14:textId="77777777" w:rsidR="005B5434" w:rsidRDefault="00000000">
            <w:r>
              <w:rPr>
                <w:color w:val="000000"/>
                <w:sz w:val="20"/>
                <w:szCs w:val="20"/>
              </w:rPr>
              <w:t>0.65 – 0.84</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73FA3CD3" w14:textId="77777777" w:rsidR="005B5434" w:rsidRDefault="00000000">
            <w:r>
              <w:rPr>
                <w:color w:val="000000"/>
                <w:sz w:val="20"/>
                <w:szCs w:val="20"/>
              </w:rPr>
              <w:t>BK-6 + one additional weak signal (e.g., DOB or partial acct)</w:t>
            </w:r>
          </w:p>
        </w:tc>
        <w:tc>
          <w:tcPr>
            <w:tcW w:w="38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61FC6289" w14:textId="77777777" w:rsidR="005B5434" w:rsidRDefault="00000000">
            <w:r>
              <w:rPr>
                <w:color w:val="000000"/>
                <w:sz w:val="20"/>
                <w:szCs w:val="20"/>
              </w:rPr>
              <w:t xml:space="preserve">Create new External Profile stub or flag SUSPECT. Do NOT auto-merge into an existing FULL entity. Always log for Phase 2 ML training. </w:t>
            </w:r>
            <w:proofErr w:type="spellStart"/>
            <w:r>
              <w:rPr>
                <w:color w:val="000000"/>
                <w:sz w:val="20"/>
                <w:szCs w:val="20"/>
              </w:rPr>
              <w:t>resolution_method</w:t>
            </w:r>
            <w:proofErr w:type="spellEnd"/>
            <w:r>
              <w:rPr>
                <w:color w:val="000000"/>
                <w:sz w:val="20"/>
                <w:szCs w:val="20"/>
              </w:rPr>
              <w:t xml:space="preserve"> = INFERRED_NAME_ZIP.</w:t>
            </w:r>
          </w:p>
        </w:tc>
      </w:tr>
      <w:tr w:rsidR="005B5434" w14:paraId="3D528BE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C537F5" w14:textId="77777777" w:rsidR="005B5434" w:rsidRDefault="00000000">
            <w:r>
              <w:rPr>
                <w:b/>
                <w:bCs/>
                <w:color w:val="000000"/>
                <w:sz w:val="20"/>
                <w:szCs w:val="20"/>
              </w:rPr>
              <w:t>Tier 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00A35E" w14:textId="77777777" w:rsidR="005B5434" w:rsidRDefault="00000000">
            <w:r>
              <w:rPr>
                <w:color w:val="000000"/>
                <w:sz w:val="20"/>
                <w:szCs w:val="20"/>
              </w:rPr>
              <w:t>UNRESOLVED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884689" w14:textId="77777777" w:rsidR="005B5434" w:rsidRDefault="00000000">
            <w:r>
              <w:rPr>
                <w:color w:val="000000"/>
                <w:sz w:val="20"/>
                <w:szCs w:val="20"/>
              </w:rPr>
              <w:t>&lt; 0.65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06B323" w14:textId="77777777" w:rsidR="005B5434" w:rsidRDefault="00000000">
            <w:r>
              <w:rPr>
                <w:color w:val="000000"/>
                <w:sz w:val="20"/>
                <w:szCs w:val="20"/>
              </w:rPr>
              <w:t>No blocking key match</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13167C" w14:textId="77777777" w:rsidR="005B5434" w:rsidRDefault="00000000">
            <w:r>
              <w:rPr>
                <w:color w:val="000000"/>
                <w:sz w:val="20"/>
                <w:szCs w:val="20"/>
              </w:rPr>
              <w:t xml:space="preserve">Create minimal External Profile stub with available signals. </w:t>
            </w:r>
            <w:proofErr w:type="spellStart"/>
            <w:r>
              <w:rPr>
                <w:color w:val="000000"/>
                <w:sz w:val="20"/>
                <w:szCs w:val="20"/>
              </w:rPr>
              <w:t>resolution_method</w:t>
            </w:r>
            <w:proofErr w:type="spellEnd"/>
            <w:r>
              <w:rPr>
                <w:color w:val="000000"/>
                <w:sz w:val="20"/>
                <w:szCs w:val="20"/>
              </w:rPr>
              <w:t xml:space="preserve"> = EXTERNAL_STUB. No entity link created.</w:t>
            </w:r>
          </w:p>
        </w:tc>
      </w:tr>
    </w:tbl>
    <w:p w14:paraId="22CE1CAC" w14:textId="77777777" w:rsidR="005B5434" w:rsidRDefault="005B5434">
      <w:pPr>
        <w:spacing w:after="120"/>
      </w:pPr>
    </w:p>
    <w:p w14:paraId="582EC0B5" w14:textId="77777777" w:rsidR="005B5434" w:rsidRDefault="00000000">
      <w:pPr>
        <w:pStyle w:val="Heading2"/>
        <w:pBdr>
          <w:bottom w:val="single" w:sz="4" w:space="0" w:color="D6E4F0"/>
        </w:pBdr>
      </w:pPr>
      <w:bookmarkStart w:id="23" w:name="_Toc222736717"/>
      <w:proofErr w:type="gramStart"/>
      <w:r>
        <w:t>5.3  Blocking</w:t>
      </w:r>
      <w:proofErr w:type="gramEnd"/>
      <w:r>
        <w:t xml:space="preserve"> Key Coverage by Payment Product</w:t>
      </w:r>
      <w:bookmarkEnd w:id="23"/>
    </w:p>
    <w:p w14:paraId="14A3D1DF" w14:textId="77777777" w:rsidR="005B5434" w:rsidRDefault="00000000">
      <w:pPr>
        <w:spacing w:before="60" w:after="100"/>
      </w:pPr>
      <w:r>
        <w:t>The following matrix shows which blocking keys are available for each in-scope payment product, for both originator and destination parties. A checkmark indicates the signal is typically present; a tilde indicates it is present only in some configurations.</w:t>
      </w:r>
    </w:p>
    <w:p w14:paraId="6BB723FD"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719"/>
        <w:gridCol w:w="739"/>
        <w:gridCol w:w="825"/>
        <w:gridCol w:w="893"/>
        <w:gridCol w:w="758"/>
        <w:gridCol w:w="1242"/>
        <w:gridCol w:w="903"/>
        <w:gridCol w:w="1211"/>
      </w:tblGrid>
      <w:tr w:rsidR="005B5434" w14:paraId="228CCCF2" w14: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BEC81CA" w14:textId="77777777" w:rsidR="005B5434" w:rsidRDefault="00000000">
            <w:r>
              <w:rPr>
                <w:b/>
                <w:bCs/>
                <w:color w:val="FFFFFF"/>
                <w:sz w:val="20"/>
                <w:szCs w:val="20"/>
              </w:rPr>
              <w:lastRenderedPageBreak/>
              <w:t>Product</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B3C1D56" w14:textId="77777777" w:rsidR="005B5434" w:rsidRDefault="00000000">
            <w:r>
              <w:rPr>
                <w:b/>
                <w:bCs/>
                <w:color w:val="FFFFFF"/>
                <w:sz w:val="20"/>
                <w:szCs w:val="20"/>
              </w:rPr>
              <w:t>BK-1 SSN</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C3E6F4A" w14:textId="77777777" w:rsidR="005B5434" w:rsidRDefault="00000000">
            <w:r>
              <w:rPr>
                <w:b/>
                <w:bCs/>
                <w:color w:val="FFFFFF"/>
                <w:sz w:val="20"/>
                <w:szCs w:val="20"/>
              </w:rPr>
              <w:t>BK-2 Acct</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2405E40" w14:textId="77777777" w:rsidR="005B5434" w:rsidRDefault="00000000">
            <w:r>
              <w:rPr>
                <w:b/>
                <w:bCs/>
                <w:color w:val="FFFFFF"/>
                <w:sz w:val="20"/>
                <w:szCs w:val="20"/>
              </w:rPr>
              <w:t>BK-3 Email</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A6C742B" w14:textId="77777777" w:rsidR="005B5434" w:rsidRDefault="00000000">
            <w:r>
              <w:rPr>
                <w:b/>
                <w:bCs/>
                <w:color w:val="FFFFFF"/>
                <w:sz w:val="20"/>
                <w:szCs w:val="20"/>
              </w:rPr>
              <w:t>BK-4 Phone</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DB19B4C" w14:textId="77777777" w:rsidR="005B5434" w:rsidRDefault="00000000">
            <w:r>
              <w:rPr>
                <w:b/>
                <w:bCs/>
                <w:color w:val="FFFFFF"/>
                <w:sz w:val="20"/>
                <w:szCs w:val="20"/>
              </w:rPr>
              <w:t>BK-5 Core</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19F7ED1" w14:textId="77777777" w:rsidR="005B5434" w:rsidRDefault="00000000">
            <w:r>
              <w:rPr>
                <w:b/>
                <w:bCs/>
                <w:color w:val="FFFFFF"/>
                <w:sz w:val="20"/>
                <w:szCs w:val="20"/>
              </w:rPr>
              <w:t xml:space="preserve">BK-6 </w:t>
            </w:r>
            <w:proofErr w:type="spellStart"/>
            <w:r>
              <w:rPr>
                <w:b/>
                <w:bCs/>
                <w:color w:val="FFFFFF"/>
                <w:sz w:val="20"/>
                <w:szCs w:val="20"/>
              </w:rPr>
              <w:t>Name+Zip</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ED0C0FD" w14:textId="77777777" w:rsidR="005B5434" w:rsidRDefault="00000000">
            <w:r>
              <w:rPr>
                <w:b/>
                <w:bCs/>
                <w:color w:val="FFFFFF"/>
                <w:sz w:val="20"/>
                <w:szCs w:val="20"/>
              </w:rPr>
              <w:t>BK-7 SWIFT</w:t>
            </w:r>
          </w:p>
        </w:tc>
        <w:tc>
          <w:tcPr>
            <w:tcW w:w="12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9887212" w14:textId="77777777" w:rsidR="005B5434" w:rsidRDefault="00000000">
            <w:r>
              <w:rPr>
                <w:b/>
                <w:bCs/>
                <w:color w:val="FFFFFF"/>
                <w:sz w:val="20"/>
                <w:szCs w:val="20"/>
              </w:rPr>
              <w:t>Dominant Tier</w:t>
            </w:r>
          </w:p>
        </w:tc>
      </w:tr>
      <w:tr w:rsidR="005B5434" w14:paraId="4B270E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9F206E" w14:textId="77777777" w:rsidR="005B5434" w:rsidRDefault="00000000">
            <w:proofErr w:type="spellStart"/>
            <w:r>
              <w:rPr>
                <w:b/>
                <w:bCs/>
                <w:color w:val="000000"/>
                <w:sz w:val="20"/>
                <w:szCs w:val="20"/>
              </w:rPr>
              <w:t>SilverLake</w:t>
            </w:r>
            <w:proofErr w:type="spellEnd"/>
            <w:r>
              <w:rPr>
                <w:b/>
                <w:bCs/>
                <w:color w:val="000000"/>
                <w:sz w:val="20"/>
                <w:szCs w:val="20"/>
              </w:rPr>
              <w:t>/Symitar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ABDE80"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83935E"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B93FD6"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D2C18C"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57D24F"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2BC7E3"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A0293B"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5A9586" w14:textId="77777777" w:rsidR="005B5434" w:rsidRDefault="00000000">
            <w:r>
              <w:rPr>
                <w:color w:val="000000"/>
                <w:sz w:val="20"/>
                <w:szCs w:val="20"/>
              </w:rPr>
              <w:t>Tier 1</w:t>
            </w:r>
          </w:p>
        </w:tc>
      </w:tr>
      <w:tr w:rsidR="005B5434" w14:paraId="47FA87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014EE" w14:textId="77777777" w:rsidR="005B5434" w:rsidRDefault="00000000">
            <w:r>
              <w:rPr>
                <w:b/>
                <w:bCs/>
                <w:color w:val="000000"/>
                <w:sz w:val="20"/>
                <w:szCs w:val="20"/>
              </w:rPr>
              <w:t>ACH (EPS/</w:t>
            </w:r>
            <w:proofErr w:type="spellStart"/>
            <w:r>
              <w:rPr>
                <w:b/>
                <w:bCs/>
                <w:color w:val="000000"/>
                <w:sz w:val="20"/>
                <w:szCs w:val="20"/>
              </w:rPr>
              <w:t>iPay</w:t>
            </w:r>
            <w:proofErr w:type="spellEnd"/>
            <w:r>
              <w:rPr>
                <w:b/>
                <w:bCs/>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FB8F0"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36BE28"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9DEBE"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53138A"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159FF"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63C57"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5B1FE"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A35B0" w14:textId="77777777" w:rsidR="005B5434" w:rsidRDefault="00000000">
            <w:r>
              <w:rPr>
                <w:color w:val="000000"/>
                <w:sz w:val="20"/>
                <w:szCs w:val="20"/>
              </w:rPr>
              <w:t>Tier 2</w:t>
            </w:r>
          </w:p>
        </w:tc>
      </w:tr>
      <w:tr w:rsidR="005B5434" w14:paraId="6DA205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335FB8" w14:textId="77777777" w:rsidR="005B5434" w:rsidRDefault="00000000">
            <w:r>
              <w:rPr>
                <w:b/>
                <w:bCs/>
                <w:color w:val="000000"/>
                <w:sz w:val="20"/>
                <w:szCs w:val="20"/>
              </w:rPr>
              <w:t>JHA Wires (domestic)</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EC0350"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47FC70"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AC2F81"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A72108"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AB2073"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08AEDF"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9298BB5"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E191C5" w14:textId="77777777" w:rsidR="005B5434" w:rsidRDefault="00000000">
            <w:r>
              <w:rPr>
                <w:color w:val="000000"/>
                <w:sz w:val="20"/>
                <w:szCs w:val="20"/>
              </w:rPr>
              <w:t>Tier 2</w:t>
            </w:r>
          </w:p>
        </w:tc>
      </w:tr>
      <w:tr w:rsidR="005B5434" w14:paraId="16DDA1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BA4F59" w14:textId="77777777" w:rsidR="005B5434" w:rsidRDefault="00000000">
            <w:r>
              <w:rPr>
                <w:b/>
                <w:bCs/>
                <w:color w:val="000000"/>
                <w:sz w:val="20"/>
                <w:szCs w:val="20"/>
              </w:rPr>
              <w:t>JHA Wires (</w:t>
            </w:r>
            <w:proofErr w:type="spellStart"/>
            <w:r>
              <w:rPr>
                <w:b/>
                <w:bCs/>
                <w:color w:val="000000"/>
                <w:sz w:val="20"/>
                <w:szCs w:val="20"/>
              </w:rPr>
              <w:t>intl</w:t>
            </w:r>
            <w:proofErr w:type="spellEnd"/>
            <w:r>
              <w:rPr>
                <w:b/>
                <w:bCs/>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30497"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53E70C"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3C186"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42FC9"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A0079"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10DC40"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E6939" w14:textId="77777777" w:rsidR="005B5434" w:rsidRDefault="00000000">
            <w:r>
              <w:rPr>
                <w:color w:val="000000"/>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7B815" w14:textId="77777777" w:rsidR="005B5434" w:rsidRDefault="00000000">
            <w:r>
              <w:rPr>
                <w:color w:val="000000"/>
                <w:sz w:val="20"/>
                <w:szCs w:val="20"/>
              </w:rPr>
              <w:t>Tier 4–5</w:t>
            </w:r>
          </w:p>
        </w:tc>
      </w:tr>
      <w:tr w:rsidR="005B5434" w14:paraId="73961D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7EC5E6" w14:textId="77777777" w:rsidR="005B5434" w:rsidRDefault="00000000">
            <w:r>
              <w:rPr>
                <w:b/>
                <w:bCs/>
                <w:color w:val="000000"/>
                <w:sz w:val="20"/>
                <w:szCs w:val="20"/>
              </w:rPr>
              <w:t xml:space="preserve">JHA </w:t>
            </w:r>
            <w:proofErr w:type="spellStart"/>
            <w:r>
              <w:rPr>
                <w:b/>
                <w:bCs/>
                <w:color w:val="000000"/>
                <w:sz w:val="20"/>
                <w:szCs w:val="20"/>
              </w:rPr>
              <w:t>PayCenter</w:t>
            </w:r>
            <w:proofErr w:type="spellEnd"/>
            <w:r>
              <w:rPr>
                <w:b/>
                <w:bCs/>
                <w:color w:val="000000"/>
                <w:sz w:val="20"/>
                <w:szCs w:val="20"/>
              </w:rPr>
              <w:t xml:space="preserve"> (RTP/</w:t>
            </w:r>
            <w:proofErr w:type="spellStart"/>
            <w:r>
              <w:rPr>
                <w:b/>
                <w:bCs/>
                <w:color w:val="000000"/>
                <w:sz w:val="20"/>
                <w:szCs w:val="20"/>
              </w:rPr>
              <w:t>FedNow</w:t>
            </w:r>
            <w:proofErr w:type="spellEnd"/>
            <w:r>
              <w:rPr>
                <w:b/>
                <w:bCs/>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7AD941"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CED5E23"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416884"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5356EA"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3A0303"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923FD0"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A6F179"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8A5971" w14:textId="77777777" w:rsidR="005B5434" w:rsidRDefault="00000000">
            <w:r>
              <w:rPr>
                <w:color w:val="000000"/>
                <w:sz w:val="20"/>
                <w:szCs w:val="20"/>
              </w:rPr>
              <w:t>Tier 2–3</w:t>
            </w:r>
          </w:p>
        </w:tc>
      </w:tr>
      <w:tr w:rsidR="005B5434" w14:paraId="569D72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F72625" w14:textId="77777777" w:rsidR="005B5434" w:rsidRDefault="00000000">
            <w:proofErr w:type="spellStart"/>
            <w:r>
              <w:rPr>
                <w:b/>
                <w:bCs/>
                <w:color w:val="000000"/>
                <w:sz w:val="20"/>
                <w:szCs w:val="20"/>
              </w:rPr>
              <w:t>PayCenter</w:t>
            </w:r>
            <w:proofErr w:type="spellEnd"/>
            <w:r>
              <w:rPr>
                <w:b/>
                <w:bCs/>
                <w:color w:val="000000"/>
                <w:sz w:val="20"/>
                <w:szCs w:val="20"/>
              </w:rPr>
              <w:t xml:space="preserve"> Zelle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F4784"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E73FEA"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BA6E2"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8E12C0"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24A1C"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91DF79"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713DA"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016571" w14:textId="77777777" w:rsidR="005B5434" w:rsidRDefault="00000000">
            <w:r>
              <w:rPr>
                <w:color w:val="000000"/>
                <w:sz w:val="20"/>
                <w:szCs w:val="20"/>
              </w:rPr>
              <w:t>Tier 2–3</w:t>
            </w:r>
          </w:p>
        </w:tc>
      </w:tr>
      <w:tr w:rsidR="005B5434" w14:paraId="3D2057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379E8F" w14:textId="77777777" w:rsidR="005B5434" w:rsidRDefault="00000000">
            <w:proofErr w:type="spellStart"/>
            <w:r>
              <w:rPr>
                <w:b/>
                <w:bCs/>
                <w:color w:val="000000"/>
                <w:sz w:val="20"/>
                <w:szCs w:val="20"/>
              </w:rPr>
              <w:t>Payrailz</w:t>
            </w:r>
            <w:proofErr w:type="spellEnd"/>
            <w:r>
              <w:rPr>
                <w:b/>
                <w:bCs/>
                <w:color w:val="000000"/>
                <w:sz w:val="20"/>
                <w:szCs w:val="20"/>
              </w:rPr>
              <w:t xml:space="preserve"> P2P/A2A/Bill</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CACDEE"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4B1892"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FA95A6"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4BB767"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C7C9CC"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95A013"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2AFA9B"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DCCFE6" w14:textId="77777777" w:rsidR="005B5434" w:rsidRDefault="00000000">
            <w:r>
              <w:rPr>
                <w:color w:val="000000"/>
                <w:sz w:val="20"/>
                <w:szCs w:val="20"/>
              </w:rPr>
              <w:t>Tier 2–3</w:t>
            </w:r>
          </w:p>
        </w:tc>
      </w:tr>
      <w:tr w:rsidR="005B5434" w14:paraId="29C541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D8752F" w14:textId="77777777" w:rsidR="005B5434" w:rsidRDefault="00000000">
            <w:proofErr w:type="spellStart"/>
            <w:r>
              <w:rPr>
                <w:b/>
                <w:bCs/>
                <w:color w:val="000000"/>
                <w:sz w:val="20"/>
                <w:szCs w:val="20"/>
              </w:rPr>
              <w:t>iPay</w:t>
            </w:r>
            <w:proofErr w:type="spellEnd"/>
            <w:r>
              <w:rPr>
                <w:b/>
                <w:bCs/>
                <w:color w:val="000000"/>
                <w:sz w:val="20"/>
                <w:szCs w:val="20"/>
              </w:rPr>
              <w:t xml:space="preserve"> Bill Pay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45E1F"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BA122"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14EF8"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0F7414"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E52A5D"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6F872"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C5EBE8"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7E97E" w14:textId="77777777" w:rsidR="005B5434" w:rsidRDefault="00000000">
            <w:r>
              <w:rPr>
                <w:color w:val="000000"/>
                <w:sz w:val="20"/>
                <w:szCs w:val="20"/>
              </w:rPr>
              <w:t>Tier 2–3</w:t>
            </w:r>
          </w:p>
        </w:tc>
      </w:tr>
      <w:tr w:rsidR="005B5434" w14:paraId="7D29CC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7ACDDD" w14:textId="77777777" w:rsidR="005B5434" w:rsidRDefault="00000000">
            <w:r>
              <w:rPr>
                <w:b/>
                <w:bCs/>
                <w:color w:val="000000"/>
                <w:sz w:val="20"/>
                <w:szCs w:val="20"/>
              </w:rPr>
              <w:t>EPS Check/RDC</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385014"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650355"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3D954B"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9527AD"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1FF1FD"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933E18"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C1E7A0"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DFB4DA" w14:textId="77777777" w:rsidR="005B5434" w:rsidRDefault="00000000">
            <w:r>
              <w:rPr>
                <w:color w:val="000000"/>
                <w:sz w:val="20"/>
                <w:szCs w:val="20"/>
              </w:rPr>
              <w:t>Tier 2 (orig), Tier 4 (</w:t>
            </w:r>
            <w:proofErr w:type="spellStart"/>
            <w:r>
              <w:rPr>
                <w:color w:val="000000"/>
                <w:sz w:val="20"/>
                <w:szCs w:val="20"/>
              </w:rPr>
              <w:t>dest</w:t>
            </w:r>
            <w:proofErr w:type="spellEnd"/>
            <w:r>
              <w:rPr>
                <w:color w:val="000000"/>
                <w:sz w:val="20"/>
                <w:szCs w:val="20"/>
              </w:rPr>
              <w:t>)</w:t>
            </w:r>
          </w:p>
        </w:tc>
      </w:tr>
      <w:tr w:rsidR="005B5434" w14:paraId="33F4B0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A50091" w14:textId="77777777" w:rsidR="005B5434" w:rsidRDefault="00000000">
            <w:r>
              <w:rPr>
                <w:b/>
                <w:bCs/>
                <w:color w:val="000000"/>
                <w:sz w:val="20"/>
                <w:szCs w:val="20"/>
              </w:rPr>
              <w:t>Banno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3A30E"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3048A"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1DB4D"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370983"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4E00C"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4170F"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5671A"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412351" w14:textId="77777777" w:rsidR="005B5434" w:rsidRDefault="00000000">
            <w:r>
              <w:rPr>
                <w:color w:val="000000"/>
                <w:sz w:val="20"/>
                <w:szCs w:val="20"/>
              </w:rPr>
              <w:t>Tier 2–3</w:t>
            </w:r>
          </w:p>
        </w:tc>
      </w:tr>
      <w:tr w:rsidR="005B5434" w14:paraId="52A900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192D5C" w14:textId="77777777" w:rsidR="005B5434" w:rsidRDefault="00000000">
            <w:r>
              <w:rPr>
                <w:b/>
                <w:bCs/>
                <w:color w:val="000000"/>
                <w:sz w:val="20"/>
                <w:szCs w:val="20"/>
              </w:rPr>
              <w:t>Biz Payment Solutions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EDF42B"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BCF5FB"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35684A"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EEAB03"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235A8B"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557923"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150A1B"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319835" w14:textId="77777777" w:rsidR="005B5434" w:rsidRDefault="00000000">
            <w:r>
              <w:rPr>
                <w:color w:val="000000"/>
                <w:sz w:val="20"/>
                <w:szCs w:val="20"/>
              </w:rPr>
              <w:t>Tier 1–2</w:t>
            </w:r>
          </w:p>
        </w:tc>
      </w:tr>
      <w:tr w:rsidR="005B5434" w14:paraId="2CECD3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81060C" w14:textId="77777777" w:rsidR="005B5434" w:rsidRDefault="00000000">
            <w:r>
              <w:rPr>
                <w:b/>
                <w:bCs/>
                <w:color w:val="000000"/>
                <w:sz w:val="20"/>
                <w:szCs w:val="20"/>
              </w:rPr>
              <w:t>Tap2Local / EPS Gateway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1CEA7"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1C3C5"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F03402"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80998"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64D007"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D8525"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39A5CD"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A5648" w14:textId="77777777" w:rsidR="005B5434" w:rsidRDefault="00000000">
            <w:r>
              <w:rPr>
                <w:color w:val="000000"/>
                <w:sz w:val="20"/>
                <w:szCs w:val="20"/>
              </w:rPr>
              <w:t xml:space="preserve">Tier 5 (card </w:t>
            </w:r>
            <w:proofErr w:type="spellStart"/>
            <w:r>
              <w:rPr>
                <w:color w:val="000000"/>
                <w:sz w:val="20"/>
                <w:szCs w:val="20"/>
              </w:rPr>
              <w:t>acq</w:t>
            </w:r>
            <w:proofErr w:type="spellEnd"/>
            <w:r>
              <w:rPr>
                <w:color w:val="000000"/>
                <w:sz w:val="20"/>
                <w:szCs w:val="20"/>
              </w:rPr>
              <w:t>. only)</w:t>
            </w:r>
          </w:p>
        </w:tc>
      </w:tr>
    </w:tbl>
    <w:p w14:paraId="14791E67" w14:textId="77777777" w:rsidR="005B5434" w:rsidRDefault="005B5434">
      <w:pPr>
        <w:spacing w:after="80"/>
      </w:pPr>
    </w:p>
    <w:p w14:paraId="0590024E" w14:textId="77777777" w:rsidR="005B5434" w:rsidRDefault="00000000">
      <w:pPr>
        <w:spacing w:before="60" w:after="100"/>
      </w:pPr>
      <w:r>
        <w:t>Tap2Local and the EPS card gateway are card acquisition products only. Since CPS (the issuing side) is excluded, we receive tokenized PANs but have no way to resolve them to a cardholder identity in Phase 1. These records get Tier-5 EXTERNAL_STUB profiles. Future phases may link PANs via network token resolution if CPS data becomes available.</w:t>
      </w:r>
    </w:p>
    <w:p w14:paraId="00B51640" w14:textId="77777777" w:rsidR="005B5434" w:rsidRDefault="005B5434">
      <w:pPr>
        <w:spacing w:after="80"/>
      </w:pPr>
    </w:p>
    <w:p w14:paraId="3E23334C" w14:textId="77777777" w:rsidR="005B5434" w:rsidRDefault="00000000">
      <w:pPr>
        <w:pStyle w:val="Heading2"/>
        <w:pBdr>
          <w:bottom w:val="single" w:sz="4" w:space="0" w:color="D6E4F0"/>
        </w:pBdr>
      </w:pPr>
      <w:bookmarkStart w:id="24" w:name="_Toc222736718"/>
      <w:proofErr w:type="gramStart"/>
      <w:r>
        <w:t>5.4  Cross</w:t>
      </w:r>
      <w:proofErr w:type="gramEnd"/>
      <w:r>
        <w:t>-FI Blocking (JH-Global Tier)</w:t>
      </w:r>
      <w:bookmarkEnd w:id="24"/>
    </w:p>
    <w:p w14:paraId="6773BE3A" w14:textId="77777777" w:rsidR="005B5434" w:rsidRDefault="00000000">
      <w:pPr>
        <w:spacing w:before="60" w:after="100"/>
      </w:pPr>
      <w:r>
        <w:t>The JH-global tier applies a restricted set of blocking keys across FI boundaries. Only BK-1 (SSN/TIN hash) and BK-2 (</w:t>
      </w:r>
      <w:proofErr w:type="spellStart"/>
      <w:r>
        <w:t>account+routing</w:t>
      </w:r>
      <w:proofErr w:type="spellEnd"/>
      <w:r>
        <w:t xml:space="preserve"> token) are permitted for cross-FI blocking. This ensures that the global link is always based on unambiguous, high-confidence evidence.</w:t>
      </w:r>
    </w:p>
    <w:p w14:paraId="5E55B7A5"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5B5434" w14:paraId="5DF04DC4"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9732975" w14:textId="77777777" w:rsidR="005B5434" w:rsidRDefault="00000000">
            <w:r>
              <w:rPr>
                <w:b/>
                <w:bCs/>
                <w:color w:val="FFFFFF"/>
                <w:sz w:val="20"/>
                <w:szCs w:val="20"/>
              </w:rPr>
              <w:t>Cross-FI Signal</w:t>
            </w:r>
          </w:p>
        </w:tc>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20A3249" w14:textId="77777777" w:rsidR="005B5434" w:rsidRDefault="00000000">
            <w:r>
              <w:rPr>
                <w:b/>
                <w:bCs/>
                <w:color w:val="FFFFFF"/>
                <w:sz w:val="20"/>
                <w:szCs w:val="20"/>
              </w:rPr>
              <w:t>Global Tier</w:t>
            </w:r>
          </w:p>
        </w:tc>
        <w:tc>
          <w:tcPr>
            <w:tcW w:w="53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C3810FC" w14:textId="77777777" w:rsidR="005B5434" w:rsidRDefault="00000000">
            <w:r>
              <w:rPr>
                <w:b/>
                <w:bCs/>
                <w:color w:val="FFFFFF"/>
                <w:sz w:val="20"/>
                <w:szCs w:val="20"/>
              </w:rPr>
              <w:t>Rationale</w:t>
            </w:r>
          </w:p>
        </w:tc>
      </w:tr>
      <w:tr w:rsidR="005B5434" w14:paraId="465D6B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6E43736" w14:textId="77777777" w:rsidR="005B5434" w:rsidRDefault="00000000">
            <w:r>
              <w:rPr>
                <w:color w:val="000000"/>
                <w:sz w:val="20"/>
                <w:szCs w:val="20"/>
              </w:rPr>
              <w:t>BK-1 (SSN hash)</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5C26F8BE" w14:textId="77777777" w:rsidR="005B5434" w:rsidRDefault="00000000">
            <w:r>
              <w:rPr>
                <w:color w:val="000000"/>
                <w:sz w:val="20"/>
                <w:szCs w:val="20"/>
              </w:rPr>
              <w:t>Tier 1 — Global</w:t>
            </w:r>
          </w:p>
        </w:tc>
        <w:tc>
          <w:tcPr>
            <w:tcW w:w="5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5E2180F7" w14:textId="77777777" w:rsidR="005B5434" w:rsidRDefault="00000000">
            <w:r>
              <w:rPr>
                <w:color w:val="000000"/>
                <w:sz w:val="20"/>
                <w:szCs w:val="20"/>
              </w:rPr>
              <w:t>SSN uniquely identifies a person. A match across two FIs is near-certain to be the same individual. Hash is per-JH-platform salt (not per-FI), enabling cross-FI comparison.</w:t>
            </w:r>
          </w:p>
        </w:tc>
      </w:tr>
      <w:tr w:rsidR="005B5434" w14:paraId="39D349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08FDA325" w14:textId="77777777" w:rsidR="005B5434" w:rsidRDefault="00000000">
            <w:r>
              <w:rPr>
                <w:color w:val="000000"/>
                <w:sz w:val="20"/>
                <w:szCs w:val="20"/>
              </w:rPr>
              <w:lastRenderedPageBreak/>
              <w:t>BK-2 (</w:t>
            </w:r>
            <w:proofErr w:type="spellStart"/>
            <w:r>
              <w:rPr>
                <w:color w:val="000000"/>
                <w:sz w:val="20"/>
                <w:szCs w:val="20"/>
              </w:rPr>
              <w:t>Acct+Routing</w:t>
            </w:r>
            <w:proofErr w:type="spellEnd"/>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056865BD" w14:textId="77777777" w:rsidR="005B5434" w:rsidRDefault="00000000">
            <w:r>
              <w:rPr>
                <w:color w:val="000000"/>
                <w:sz w:val="20"/>
                <w:szCs w:val="20"/>
              </w:rPr>
              <w:t>Tier 2 — Global</w:t>
            </w:r>
          </w:p>
        </w:tc>
        <w:tc>
          <w:tcPr>
            <w:tcW w:w="5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1113A5FB" w14:textId="77777777" w:rsidR="005B5434" w:rsidRDefault="00000000">
            <w:r>
              <w:rPr>
                <w:color w:val="000000"/>
                <w:sz w:val="20"/>
                <w:szCs w:val="20"/>
              </w:rPr>
              <w:t xml:space="preserve">An external account appearing at two different FIs (e.g., as a linked external account in Banno or as a </w:t>
            </w:r>
            <w:proofErr w:type="spellStart"/>
            <w:r>
              <w:rPr>
                <w:color w:val="000000"/>
                <w:sz w:val="20"/>
                <w:szCs w:val="20"/>
              </w:rPr>
              <w:t>Payrailz</w:t>
            </w:r>
            <w:proofErr w:type="spellEnd"/>
            <w:r>
              <w:rPr>
                <w:color w:val="000000"/>
                <w:sz w:val="20"/>
                <w:szCs w:val="20"/>
              </w:rPr>
              <w:t xml:space="preserve"> A2A destination) likely belongs to the same person.</w:t>
            </w:r>
          </w:p>
        </w:tc>
      </w:tr>
      <w:tr w:rsidR="005B5434" w14:paraId="406D3A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79A47564" w14:textId="77777777" w:rsidR="005B5434" w:rsidRDefault="00000000">
            <w:r>
              <w:rPr>
                <w:color w:val="000000"/>
                <w:sz w:val="20"/>
                <w:szCs w:val="20"/>
              </w:rPr>
              <w:t>BK-3/4 (Email/Phone)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353868DA" w14:textId="77777777" w:rsidR="005B5434" w:rsidRDefault="00000000">
            <w:r>
              <w:rPr>
                <w:color w:val="000000"/>
                <w:sz w:val="20"/>
                <w:szCs w:val="20"/>
              </w:rPr>
              <w:t>NOT USED cross-FI</w:t>
            </w:r>
          </w:p>
        </w:tc>
        <w:tc>
          <w:tcPr>
            <w:tcW w:w="5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501B3FD9" w14:textId="77777777" w:rsidR="005B5434" w:rsidRDefault="00000000">
            <w:r>
              <w:rPr>
                <w:color w:val="000000"/>
                <w:sz w:val="20"/>
                <w:szCs w:val="20"/>
              </w:rPr>
              <w:t>Email and phone tokens use per-FI salts by design. Matching them cross-FI would require a global salt, which creates an unacceptable linkage-across-tenants risk. Excluded from global tier.</w:t>
            </w:r>
          </w:p>
        </w:tc>
      </w:tr>
    </w:tbl>
    <w:p w14:paraId="3971E12F" w14:textId="77777777" w:rsidR="005B5434" w:rsidRDefault="005B5434">
      <w:pPr>
        <w:spacing w:after="120"/>
      </w:pPr>
    </w:p>
    <w:p w14:paraId="60D8A116" w14:textId="77777777" w:rsidR="005B5434" w:rsidRDefault="00000000">
      <w:pPr>
        <w:pStyle w:val="Heading1"/>
        <w:pageBreakBefore/>
        <w:spacing w:before="240"/>
      </w:pPr>
      <w:bookmarkStart w:id="25" w:name="_Toc222736719"/>
      <w:r>
        <w:lastRenderedPageBreak/>
        <w:t>6. Identity Resolution Strategy</w:t>
      </w:r>
      <w:bookmarkEnd w:id="25"/>
    </w:p>
    <w:p w14:paraId="71A8C119" w14:textId="77777777" w:rsidR="005B5434" w:rsidRDefault="00000000">
      <w:pPr>
        <w:pStyle w:val="Heading2"/>
        <w:pBdr>
          <w:bottom w:val="single" w:sz="4" w:space="0" w:color="D6E4F0"/>
        </w:pBdr>
      </w:pPr>
      <w:bookmarkStart w:id="26" w:name="_Toc222736720"/>
      <w:proofErr w:type="gramStart"/>
      <w:r>
        <w:t>6.1  Resolution</w:t>
      </w:r>
      <w:proofErr w:type="gramEnd"/>
      <w:r>
        <w:t xml:space="preserve"> Pipeline</w:t>
      </w:r>
      <w:bookmarkEnd w:id="26"/>
    </w:p>
    <w:p w14:paraId="7204E2CD" w14:textId="77777777" w:rsidR="005B5434" w:rsidRDefault="00000000">
      <w:pPr>
        <w:spacing w:before="60" w:after="100"/>
      </w:pPr>
      <w:r>
        <w:t>Every inbound identity event passes through the following pipeline. The blocking and bucketing framework from Section 5 governs Steps 4 and 5.</w:t>
      </w:r>
    </w:p>
    <w:p w14:paraId="407DC2F1" w14:textId="77777777" w:rsidR="005B5434" w:rsidRDefault="005B5434">
      <w:pPr>
        <w:spacing w:after="80"/>
      </w:pPr>
    </w:p>
    <w:p w14:paraId="33AC63C1" w14:textId="77777777" w:rsidR="005B5434" w:rsidRDefault="00000000">
      <w:pPr>
        <w:pStyle w:val="ListParagraph"/>
        <w:numPr>
          <w:ilvl w:val="0"/>
          <w:numId w:val="3"/>
        </w:numPr>
        <w:spacing w:before="40" w:after="40"/>
      </w:pPr>
      <w:r>
        <w:t xml:space="preserve">Ingest &amp; Normalize — Receive raw identity payload from source adapter. Normalize fields (name, phone to E.164, address to USPS, account numbers stripped of formatting). Infer </w:t>
      </w:r>
      <w:proofErr w:type="spellStart"/>
      <w:r>
        <w:t>entity_type</w:t>
      </w:r>
      <w:proofErr w:type="spellEnd"/>
      <w:r>
        <w:t xml:space="preserve"> from SEC code or payment context.</w:t>
      </w:r>
    </w:p>
    <w:p w14:paraId="777BB289" w14:textId="77777777" w:rsidR="005B5434" w:rsidRDefault="00000000">
      <w:pPr>
        <w:pStyle w:val="ListParagraph"/>
        <w:numPr>
          <w:ilvl w:val="0"/>
          <w:numId w:val="3"/>
        </w:numPr>
        <w:spacing w:before="40" w:after="40"/>
      </w:pPr>
      <w:r>
        <w:t>Tokenize PII — Replace SSN/TIN with SHA-256 hash; replace account number with FPE token; replace email and phone with per-FI HMAC tokens. Raw PII discarded after tokenization.</w:t>
      </w:r>
    </w:p>
    <w:p w14:paraId="5F7D204A" w14:textId="77777777" w:rsidR="005B5434" w:rsidRDefault="00000000">
      <w:pPr>
        <w:pStyle w:val="ListParagraph"/>
        <w:numPr>
          <w:ilvl w:val="0"/>
          <w:numId w:val="3"/>
        </w:numPr>
        <w:spacing w:before="40" w:after="40"/>
      </w:pPr>
      <w:r>
        <w:t>Derive Blocking Keys — Compute all applicable blocking keys (BK-1 through BK-8) from the normalized, tokenized payload.</w:t>
      </w:r>
    </w:p>
    <w:p w14:paraId="5E4C8DB9" w14:textId="77777777" w:rsidR="005B5434" w:rsidRDefault="00000000">
      <w:pPr>
        <w:pStyle w:val="ListParagraph"/>
        <w:numPr>
          <w:ilvl w:val="0"/>
          <w:numId w:val="3"/>
        </w:numPr>
        <w:spacing w:before="40" w:after="40"/>
      </w:pPr>
      <w:r>
        <w:t>Candidate Generation — Query the Resolution Index (Redis inverted index) for existing entity records sharing any blocking key. Empty result = no candidates; proceed to create new entity.</w:t>
      </w:r>
    </w:p>
    <w:p w14:paraId="39E5E00D" w14:textId="77777777" w:rsidR="005B5434" w:rsidRDefault="00000000">
      <w:pPr>
        <w:pStyle w:val="ListParagraph"/>
        <w:numPr>
          <w:ilvl w:val="0"/>
          <w:numId w:val="3"/>
        </w:numPr>
        <w:spacing w:before="40" w:after="40"/>
      </w:pPr>
      <w:r>
        <w:t>Bucket Assignment — For each candidate pair, evaluate which blocking keys match. Assign the highest applicable confidence bucket (Tier 1-5).</w:t>
      </w:r>
    </w:p>
    <w:p w14:paraId="42D13780" w14:textId="77777777" w:rsidR="005B5434" w:rsidRDefault="00000000">
      <w:pPr>
        <w:pStyle w:val="ListParagraph"/>
        <w:numPr>
          <w:ilvl w:val="0"/>
          <w:numId w:val="3"/>
        </w:numPr>
        <w:spacing w:before="40" w:after="40"/>
      </w:pPr>
      <w:r>
        <w:t>Resolution Decision:</w:t>
      </w:r>
    </w:p>
    <w:p w14:paraId="6F4B0F1A" w14:textId="77777777" w:rsidR="005B5434" w:rsidRDefault="00000000">
      <w:pPr>
        <w:pStyle w:val="ListParagraph"/>
        <w:numPr>
          <w:ilvl w:val="1"/>
          <w:numId w:val="2"/>
        </w:numPr>
        <w:spacing w:before="40" w:after="40"/>
      </w:pPr>
      <w:r>
        <w:t xml:space="preserve">Tier 1 or Tier 2 match → auto-merge into existing entity, update </w:t>
      </w:r>
      <w:proofErr w:type="spellStart"/>
      <w:r>
        <w:t>source_</w:t>
      </w:r>
      <w:proofErr w:type="gramStart"/>
      <w:r>
        <w:t>ids</w:t>
      </w:r>
      <w:proofErr w:type="spellEnd"/>
      <w:r>
        <w:t>[</w:t>
      </w:r>
      <w:proofErr w:type="gramEnd"/>
      <w:r>
        <w:t xml:space="preserve"> ].</w:t>
      </w:r>
    </w:p>
    <w:p w14:paraId="2D8F3DF9" w14:textId="77777777" w:rsidR="005B5434" w:rsidRDefault="00000000">
      <w:pPr>
        <w:pStyle w:val="ListParagraph"/>
        <w:numPr>
          <w:ilvl w:val="1"/>
          <w:numId w:val="2"/>
        </w:numPr>
        <w:spacing w:before="40" w:after="40"/>
      </w:pPr>
      <w:r>
        <w:t>Tier 3 match with no conflict → auto-merge.</w:t>
      </w:r>
    </w:p>
    <w:p w14:paraId="6B495817" w14:textId="77777777" w:rsidR="005B5434" w:rsidRDefault="00000000">
      <w:pPr>
        <w:pStyle w:val="ListParagraph"/>
        <w:numPr>
          <w:ilvl w:val="1"/>
          <w:numId w:val="2"/>
        </w:numPr>
        <w:spacing w:before="40" w:after="40"/>
      </w:pPr>
      <w:r>
        <w:t>Tier 3 match with conflict (e.g., SSN mismatch) → flag SUSPECT, route to manual review queue.</w:t>
      </w:r>
    </w:p>
    <w:p w14:paraId="77C55400" w14:textId="77777777" w:rsidR="005B5434" w:rsidRDefault="00000000">
      <w:pPr>
        <w:pStyle w:val="ListParagraph"/>
        <w:numPr>
          <w:ilvl w:val="1"/>
          <w:numId w:val="2"/>
        </w:numPr>
        <w:spacing w:before="40" w:after="40"/>
      </w:pPr>
      <w:r>
        <w:t>Tier 4 → create External Profile stub or flag SUSPECT if partial conflict.</w:t>
      </w:r>
    </w:p>
    <w:p w14:paraId="6834888C" w14:textId="77777777" w:rsidR="005B5434" w:rsidRDefault="00000000">
      <w:pPr>
        <w:pStyle w:val="ListParagraph"/>
        <w:numPr>
          <w:ilvl w:val="1"/>
          <w:numId w:val="2"/>
        </w:numPr>
        <w:spacing w:before="40" w:after="40"/>
      </w:pPr>
      <w:r>
        <w:t>Tier 5 → create EXTERNAL_STUB.</w:t>
      </w:r>
    </w:p>
    <w:p w14:paraId="42674923" w14:textId="77777777" w:rsidR="005B5434" w:rsidRDefault="00000000">
      <w:pPr>
        <w:pStyle w:val="ListParagraph"/>
        <w:numPr>
          <w:ilvl w:val="0"/>
          <w:numId w:val="3"/>
        </w:numPr>
        <w:spacing w:before="40" w:after="40"/>
      </w:pPr>
      <w:r>
        <w:t xml:space="preserve">Cross-FI Global Link Check — After FI-scoped resolution, the JHBI internal process checks BK-1 and BK-2 against the Global Identity Link index using the platform-level SSN hash salt. If a match is found across FIs, </w:t>
      </w:r>
      <w:proofErr w:type="spellStart"/>
      <w:r>
        <w:t>idr_global_person_id</w:t>
      </w:r>
      <w:proofErr w:type="spellEnd"/>
      <w:r>
        <w:t xml:space="preserve"> is populated on the FI-scoped entity.</w:t>
      </w:r>
    </w:p>
    <w:p w14:paraId="0F6D9B3C" w14:textId="77777777" w:rsidR="005B5434" w:rsidRDefault="00000000">
      <w:pPr>
        <w:pStyle w:val="ListParagraph"/>
        <w:numPr>
          <w:ilvl w:val="0"/>
          <w:numId w:val="3"/>
        </w:numPr>
        <w:spacing w:before="40" w:after="40"/>
      </w:pPr>
      <w:r>
        <w:t xml:space="preserve">Entity Write &amp; Event Emission — Write entity create/update to Identity Store. Emit </w:t>
      </w:r>
      <w:proofErr w:type="spellStart"/>
      <w:proofErr w:type="gramStart"/>
      <w:r>
        <w:t>idr.entity</w:t>
      </w:r>
      <w:proofErr w:type="gramEnd"/>
      <w:r>
        <w:t>.changes</w:t>
      </w:r>
      <w:proofErr w:type="spellEnd"/>
      <w:r>
        <w:t xml:space="preserve"> Kafka event for downstream consumers.</w:t>
      </w:r>
    </w:p>
    <w:p w14:paraId="7AE90643" w14:textId="77777777" w:rsidR="005B5434" w:rsidRDefault="00000000">
      <w:pPr>
        <w:pStyle w:val="ListParagraph"/>
        <w:numPr>
          <w:ilvl w:val="0"/>
          <w:numId w:val="3"/>
        </w:numPr>
        <w:spacing w:before="40" w:after="40"/>
      </w:pPr>
      <w:r>
        <w:t xml:space="preserve">Audit Log — Write </w:t>
      </w:r>
      <w:proofErr w:type="spellStart"/>
      <w:r>
        <w:t>match_decision_log</w:t>
      </w:r>
      <w:proofErr w:type="spellEnd"/>
      <w:r>
        <w:t xml:space="preserve"> record with full feature vector, blocking keys evaluated, bucket assigned, and decision made.</w:t>
      </w:r>
    </w:p>
    <w:p w14:paraId="58A244C1" w14:textId="77777777" w:rsidR="005B5434" w:rsidRDefault="005B5434">
      <w:pPr>
        <w:spacing w:after="80"/>
      </w:pPr>
    </w:p>
    <w:p w14:paraId="64348916" w14:textId="77777777" w:rsidR="005B5434" w:rsidRDefault="00000000">
      <w:pPr>
        <w:pStyle w:val="Heading2"/>
        <w:pBdr>
          <w:bottom w:val="single" w:sz="4" w:space="0" w:color="D6E4F0"/>
        </w:pBdr>
      </w:pPr>
      <w:bookmarkStart w:id="27" w:name="_Toc222736721"/>
      <w:proofErr w:type="gramStart"/>
      <w:r>
        <w:t>6.2  Conflict</w:t>
      </w:r>
      <w:proofErr w:type="gramEnd"/>
      <w:r>
        <w:t xml:space="preserve"> Resolution Rules</w:t>
      </w:r>
      <w:bookmarkEnd w:id="27"/>
    </w:p>
    <w:p w14:paraId="4E7BFD30" w14:textId="77777777" w:rsidR="005B5434" w:rsidRDefault="00000000">
      <w:pPr>
        <w:pStyle w:val="ListParagraph"/>
        <w:numPr>
          <w:ilvl w:val="0"/>
          <w:numId w:val="2"/>
        </w:numPr>
        <w:spacing w:before="40" w:after="40"/>
      </w:pPr>
      <w:r>
        <w:t>SSN hash matches but name differs significantly: SUSPECT. Do not auto-merge. May be a legal name change or SSN reuse error.</w:t>
      </w:r>
    </w:p>
    <w:p w14:paraId="05ACFF5F" w14:textId="77777777" w:rsidR="005B5434" w:rsidRDefault="00000000">
      <w:pPr>
        <w:pStyle w:val="ListParagraph"/>
        <w:numPr>
          <w:ilvl w:val="0"/>
          <w:numId w:val="2"/>
        </w:numPr>
        <w:spacing w:before="40" w:after="40"/>
      </w:pPr>
      <w:r>
        <w:t>Multiple email tokens resolve to different SSN hashes: keep as separate entities. Do not merge.</w:t>
      </w:r>
    </w:p>
    <w:p w14:paraId="58CD8653" w14:textId="77777777" w:rsidR="005B5434" w:rsidRDefault="00000000">
      <w:pPr>
        <w:pStyle w:val="ListParagraph"/>
        <w:numPr>
          <w:ilvl w:val="0"/>
          <w:numId w:val="2"/>
        </w:numPr>
        <w:spacing w:before="40" w:after="40"/>
      </w:pPr>
      <w:r>
        <w:t>Same account token appears under two customer IDs in same FI: DUPLICATE_SOURCE event. Defer to higher-confidence source (</w:t>
      </w:r>
      <w:proofErr w:type="spellStart"/>
      <w:r>
        <w:t>SilverLake</w:t>
      </w:r>
      <w:proofErr w:type="spellEnd"/>
      <w:r>
        <w:t xml:space="preserve"> &gt; Banno &gt; ACH &gt; others).</w:t>
      </w:r>
    </w:p>
    <w:p w14:paraId="5FA6FB70" w14:textId="77777777" w:rsidR="005B5434" w:rsidRDefault="00000000">
      <w:pPr>
        <w:pStyle w:val="ListParagraph"/>
        <w:numPr>
          <w:ilvl w:val="0"/>
          <w:numId w:val="2"/>
        </w:numPr>
        <w:spacing w:before="40" w:after="40"/>
      </w:pPr>
      <w:r>
        <w:lastRenderedPageBreak/>
        <w:t>An EXTERNAL_STUB gains a BK-1 or BK-2 match to a FULL entity: promote the stub by merging into the FULL entity. Do not lose the payment history links.</w:t>
      </w:r>
    </w:p>
    <w:p w14:paraId="2408D700" w14:textId="77777777" w:rsidR="005B5434" w:rsidRDefault="00000000">
      <w:pPr>
        <w:pStyle w:val="ListParagraph"/>
        <w:numPr>
          <w:ilvl w:val="0"/>
          <w:numId w:val="2"/>
        </w:numPr>
        <w:spacing w:before="40" w:after="40"/>
      </w:pPr>
      <w:r>
        <w:t>All conflict decisions are logged and used as training signal for Phase 2 probabilistic model.</w:t>
      </w:r>
    </w:p>
    <w:p w14:paraId="022CD047" w14:textId="77777777" w:rsidR="005B5434" w:rsidRDefault="005B5434">
      <w:pPr>
        <w:spacing w:after="80"/>
      </w:pPr>
    </w:p>
    <w:p w14:paraId="0C3EECE4" w14:textId="77777777" w:rsidR="005B5434" w:rsidRDefault="00000000">
      <w:pPr>
        <w:pStyle w:val="Heading2"/>
        <w:pBdr>
          <w:bottom w:val="single" w:sz="4" w:space="0" w:color="D6E4F0"/>
        </w:pBdr>
      </w:pPr>
      <w:bookmarkStart w:id="28" w:name="_Toc222736722"/>
      <w:proofErr w:type="gramStart"/>
      <w:r>
        <w:t>6.3  Household</w:t>
      </w:r>
      <w:proofErr w:type="gramEnd"/>
      <w:r>
        <w:t xml:space="preserve"> Formation</w:t>
      </w:r>
      <w:bookmarkEnd w:id="28"/>
    </w:p>
    <w:p w14:paraId="6512AA0A" w14:textId="77777777" w:rsidR="005B5434" w:rsidRDefault="00000000">
      <w:pPr>
        <w:pStyle w:val="ListParagraph"/>
        <w:numPr>
          <w:ilvl w:val="0"/>
          <w:numId w:val="2"/>
        </w:numPr>
        <w:spacing w:before="40" w:after="40"/>
      </w:pPr>
      <w:r>
        <w:t>JOINT_ACCOUNT: Two FULL-profile Customer/Member entities who are both owners of the same Account. Confidence 0.95. Auto-form.</w:t>
      </w:r>
    </w:p>
    <w:p w14:paraId="18122FD9" w14:textId="77777777" w:rsidR="005B5434" w:rsidRDefault="00000000">
      <w:pPr>
        <w:pStyle w:val="ListParagraph"/>
        <w:numPr>
          <w:ilvl w:val="0"/>
          <w:numId w:val="2"/>
        </w:numPr>
        <w:spacing w:before="40" w:after="40"/>
      </w:pPr>
      <w:r>
        <w:t>SHARED_ADDRESS: Two FULL-profile entities at same FI with identical normalized address AND same last name token (or existing joint account history). Confidence 0.75. Auto-form.</w:t>
      </w:r>
    </w:p>
    <w:p w14:paraId="0CC24372" w14:textId="77777777" w:rsidR="005B5434" w:rsidRDefault="00000000">
      <w:pPr>
        <w:pStyle w:val="ListParagraph"/>
        <w:numPr>
          <w:ilvl w:val="0"/>
          <w:numId w:val="2"/>
        </w:numPr>
        <w:spacing w:before="40" w:after="40"/>
      </w:pPr>
      <w:r>
        <w:t xml:space="preserve">DECLARED_RELATIONSHIP: Source system explicitly declares household grouping (e.g., </w:t>
      </w:r>
      <w:proofErr w:type="spellStart"/>
      <w:r>
        <w:t>SilverLake</w:t>
      </w:r>
      <w:proofErr w:type="spellEnd"/>
      <w:r>
        <w:t xml:space="preserve"> household record). Confidence 1.0.</w:t>
      </w:r>
    </w:p>
    <w:p w14:paraId="13A214F4" w14:textId="77777777" w:rsidR="005B5434" w:rsidRDefault="00000000">
      <w:pPr>
        <w:pStyle w:val="ListParagraph"/>
        <w:numPr>
          <w:ilvl w:val="0"/>
          <w:numId w:val="2"/>
        </w:numPr>
        <w:spacing w:before="40" w:after="40"/>
      </w:pPr>
      <w:r>
        <w:t xml:space="preserve">MANUAL: </w:t>
      </w:r>
      <w:proofErr w:type="gramStart"/>
      <w:r>
        <w:t>Operator</w:t>
      </w:r>
      <w:proofErr w:type="gramEnd"/>
      <w:r>
        <w:t xml:space="preserve"> override via manual review queue.</w:t>
      </w:r>
    </w:p>
    <w:p w14:paraId="4C0A9262" w14:textId="77777777" w:rsidR="005B5434" w:rsidRDefault="005B5434">
      <w:pPr>
        <w:spacing w:after="80"/>
      </w:pPr>
    </w:p>
    <w:p w14:paraId="4C9E86DA" w14:textId="77777777" w:rsidR="005B5434" w:rsidRDefault="00000000">
      <w:pPr>
        <w:pStyle w:val="Heading2"/>
        <w:pBdr>
          <w:bottom w:val="single" w:sz="4" w:space="0" w:color="D6E4F0"/>
        </w:pBdr>
      </w:pPr>
      <w:bookmarkStart w:id="29" w:name="_Toc222736723"/>
      <w:proofErr w:type="gramStart"/>
      <w:r>
        <w:t>6.4  Phase</w:t>
      </w:r>
      <w:proofErr w:type="gramEnd"/>
      <w:r>
        <w:t xml:space="preserve"> 2 Extension Points</w:t>
      </w:r>
      <w:bookmarkEnd w:id="29"/>
    </w:p>
    <w:p w14:paraId="78A83D72" w14:textId="77777777" w:rsidR="005B5434" w:rsidRDefault="00000000">
      <w:pPr>
        <w:pStyle w:val="ListParagraph"/>
        <w:numPr>
          <w:ilvl w:val="0"/>
          <w:numId w:val="2"/>
        </w:numPr>
        <w:spacing w:before="40" w:after="40"/>
      </w:pPr>
      <w:r>
        <w:t>The bucket assignment step (Step 5) accepts a pluggable scorer. Phase 2 replaces Tier-4 rule evaluation with a trained model, keeping Tiers 1-3 deterministic.</w:t>
      </w:r>
    </w:p>
    <w:p w14:paraId="694A3FF6" w14:textId="77777777" w:rsidR="005B5434" w:rsidRDefault="00000000">
      <w:pPr>
        <w:pStyle w:val="ListParagraph"/>
        <w:numPr>
          <w:ilvl w:val="0"/>
          <w:numId w:val="2"/>
        </w:numPr>
        <w:spacing w:before="40" w:after="40"/>
      </w:pPr>
      <w:proofErr w:type="spellStart"/>
      <w:r>
        <w:t>match_decision_log</w:t>
      </w:r>
      <w:proofErr w:type="spellEnd"/>
      <w:r>
        <w:t xml:space="preserve"> with full feature vectors is the training corpus for Phase 2.</w:t>
      </w:r>
    </w:p>
    <w:p w14:paraId="6084C2D1" w14:textId="77777777" w:rsidR="005B5434" w:rsidRDefault="00000000">
      <w:pPr>
        <w:pStyle w:val="ListParagraph"/>
        <w:numPr>
          <w:ilvl w:val="0"/>
          <w:numId w:val="2"/>
        </w:numPr>
        <w:spacing w:before="40" w:after="40"/>
      </w:pPr>
      <w:r>
        <w:t>BK-6 (</w:t>
      </w:r>
      <w:proofErr w:type="spellStart"/>
      <w:r>
        <w:t>Name+Zip</w:t>
      </w:r>
      <w:proofErr w:type="spellEnd"/>
      <w:r>
        <w:t>) Tier-4 decisions are specifically flagged as priority training examples — these are the cases where probabilistic scoring adds the most value.</w:t>
      </w:r>
    </w:p>
    <w:p w14:paraId="6032AED4" w14:textId="77777777" w:rsidR="005B5434" w:rsidRDefault="00000000">
      <w:pPr>
        <w:pStyle w:val="ListParagraph"/>
        <w:numPr>
          <w:ilvl w:val="0"/>
          <w:numId w:val="2"/>
        </w:numPr>
        <w:spacing w:before="40" w:after="40"/>
      </w:pPr>
      <w:r>
        <w:t xml:space="preserve">International wire beneficiaries (BK-7) are a candidate for Phase 2 probabilistic improvement using </w:t>
      </w:r>
      <w:proofErr w:type="spellStart"/>
      <w:r>
        <w:t>name+country+BIC</w:t>
      </w:r>
      <w:proofErr w:type="spellEnd"/>
      <w:r>
        <w:t xml:space="preserve"> combinations.</w:t>
      </w:r>
    </w:p>
    <w:p w14:paraId="1369F23B" w14:textId="77777777" w:rsidR="005B5434" w:rsidRDefault="00000000">
      <w:pPr>
        <w:pStyle w:val="Heading1"/>
        <w:pageBreakBefore/>
        <w:spacing w:before="240"/>
      </w:pPr>
      <w:bookmarkStart w:id="30" w:name="_Toc222736724"/>
      <w:r>
        <w:lastRenderedPageBreak/>
        <w:t>7. System Architecture</w:t>
      </w:r>
      <w:bookmarkEnd w:id="30"/>
    </w:p>
    <w:p w14:paraId="627E7488" w14:textId="77777777" w:rsidR="005B5434" w:rsidRDefault="00000000">
      <w:pPr>
        <w:pStyle w:val="Heading2"/>
        <w:pBdr>
          <w:bottom w:val="single" w:sz="4" w:space="0" w:color="D6E4F0"/>
        </w:pBdr>
      </w:pPr>
      <w:bookmarkStart w:id="31" w:name="_Toc222736725"/>
      <w:proofErr w:type="gramStart"/>
      <w:r>
        <w:t>7.1  Logical</w:t>
      </w:r>
      <w:proofErr w:type="gramEnd"/>
      <w:r>
        <w:t xml:space="preserve"> Architecture</w:t>
      </w:r>
      <w:bookmarkEnd w:id="31"/>
    </w:p>
    <w:p w14:paraId="284980F7" w14:textId="77777777" w:rsidR="005B5434" w:rsidRDefault="00000000">
      <w:pPr>
        <w:spacing w:before="60" w:after="100"/>
      </w:pPr>
      <w:r>
        <w:t>Five layers, two data planes: the FI-scoped plane (Tiers 1-4 blocking, full entity store, external Query API) and the JH-global plane (Tier 1-2 cross-FI linking, global person index, JHBI analytics access only).</w:t>
      </w:r>
    </w:p>
    <w:p w14:paraId="26E54B5D"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5B5434" w14:paraId="0ACF023B"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588FB23" w14:textId="77777777" w:rsidR="005B5434" w:rsidRDefault="00000000">
            <w:r>
              <w:rPr>
                <w:b/>
                <w:bCs/>
                <w:color w:val="FFFFFF"/>
                <w:sz w:val="20"/>
                <w:szCs w:val="20"/>
              </w:rPr>
              <w:t>Layer</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3174B14" w14:textId="77777777" w:rsidR="005B5434" w:rsidRDefault="00000000">
            <w:r>
              <w:rPr>
                <w:b/>
                <w:bCs/>
                <w:color w:val="FFFFFF"/>
                <w:sz w:val="20"/>
                <w:szCs w:val="20"/>
              </w:rPr>
              <w:t>Components</w:t>
            </w:r>
          </w:p>
        </w:tc>
        <w:tc>
          <w:tcPr>
            <w:tcW w:w="41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FA7FE2F" w14:textId="77777777" w:rsidR="005B5434" w:rsidRDefault="00000000">
            <w:r>
              <w:rPr>
                <w:b/>
                <w:bCs/>
                <w:color w:val="FFFFFF"/>
                <w:sz w:val="20"/>
                <w:szCs w:val="20"/>
              </w:rPr>
              <w:t>Responsibility</w:t>
            </w:r>
          </w:p>
        </w:tc>
      </w:tr>
      <w:tr w:rsidR="005B5434" w14:paraId="00D1AC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954AE7" w14:textId="77777777" w:rsidR="005B5434" w:rsidRDefault="00000000">
            <w:r>
              <w:rPr>
                <w:b/>
                <w:bCs/>
                <w:color w:val="000000"/>
                <w:sz w:val="20"/>
                <w:szCs w:val="20"/>
              </w:rPr>
              <w:t>1. Ingestion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6765F8" w14:textId="77777777" w:rsidR="005B5434" w:rsidRDefault="00000000">
            <w:r>
              <w:rPr>
                <w:color w:val="000000"/>
                <w:sz w:val="20"/>
                <w:szCs w:val="20"/>
              </w:rPr>
              <w:t>Product Adapters (per product), Event Bus Consumer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BFC412" w14:textId="77777777" w:rsidR="005B5434" w:rsidRDefault="00000000">
            <w:r>
              <w:rPr>
                <w:color w:val="000000"/>
                <w:sz w:val="20"/>
                <w:szCs w:val="20"/>
              </w:rPr>
              <w:t>Normalize, validate, and forward identity events from source products.</w:t>
            </w:r>
          </w:p>
        </w:tc>
      </w:tr>
      <w:tr w:rsidR="005B5434" w14:paraId="2332D8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17D51" w14:textId="77777777" w:rsidR="005B5434" w:rsidRDefault="00000000">
            <w:r>
              <w:rPr>
                <w:b/>
                <w:bCs/>
                <w:color w:val="000000"/>
                <w:sz w:val="20"/>
                <w:szCs w:val="20"/>
              </w:rPr>
              <w:t>2. PII Vault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12F1F" w14:textId="77777777" w:rsidR="005B5434" w:rsidRDefault="00000000">
            <w:r>
              <w:rPr>
                <w:color w:val="000000"/>
                <w:sz w:val="20"/>
                <w:szCs w:val="20"/>
              </w:rPr>
              <w:t>Tokenization Service, Encrypted Store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97B0F" w14:textId="77777777" w:rsidR="005B5434" w:rsidRDefault="00000000">
            <w:r>
              <w:rPr>
                <w:color w:val="000000"/>
                <w:sz w:val="20"/>
                <w:szCs w:val="20"/>
              </w:rPr>
              <w:t>Tokenize PII; store encrypted originals; provide scoped detokenization.</w:t>
            </w:r>
          </w:p>
        </w:tc>
      </w:tr>
      <w:tr w:rsidR="005B5434" w14:paraId="6772F9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B743F2" w14:textId="77777777" w:rsidR="005B5434" w:rsidRDefault="00000000">
            <w:r>
              <w:rPr>
                <w:b/>
                <w:bCs/>
                <w:color w:val="000000"/>
                <w:sz w:val="20"/>
                <w:szCs w:val="20"/>
              </w:rPr>
              <w:t>3. Resolution Engine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B67FB1" w14:textId="77777777" w:rsidR="005B5434" w:rsidRDefault="00000000">
            <w:r>
              <w:rPr>
                <w:color w:val="000000"/>
                <w:sz w:val="20"/>
                <w:szCs w:val="20"/>
              </w:rPr>
              <w:t>Blocking Key Deriver, Candidate Generator, Bucket Evaluator, Decision Engine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4D8EFB" w14:textId="77777777" w:rsidR="005B5434" w:rsidRDefault="00000000">
            <w:r>
              <w:rPr>
                <w:color w:val="000000"/>
                <w:sz w:val="20"/>
                <w:szCs w:val="20"/>
              </w:rPr>
              <w:t>Execute blocking + bucketing pipeline; emit entity events.</w:t>
            </w:r>
          </w:p>
        </w:tc>
      </w:tr>
      <w:tr w:rsidR="005B5434" w14:paraId="440218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372DD" w14:textId="77777777" w:rsidR="005B5434" w:rsidRDefault="00000000">
            <w:r>
              <w:rPr>
                <w:b/>
                <w:bCs/>
                <w:color w:val="000000"/>
                <w:sz w:val="20"/>
                <w:szCs w:val="20"/>
              </w:rPr>
              <w:t>4. Identity Store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EA6B58" w14:textId="77777777" w:rsidR="005B5434" w:rsidRDefault="00000000">
            <w:r>
              <w:rPr>
                <w:color w:val="000000"/>
                <w:sz w:val="20"/>
                <w:szCs w:val="20"/>
              </w:rPr>
              <w:t>FI Entity DB (PostgreSQL), Resolution Index (Redis), Global Link Index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4C763" w14:textId="77777777" w:rsidR="005B5434" w:rsidRDefault="00000000">
            <w:r>
              <w:rPr>
                <w:color w:val="000000"/>
                <w:sz w:val="20"/>
                <w:szCs w:val="20"/>
              </w:rPr>
              <w:t>Persist entity records and relationships. Separate global index for cross-FI linking.</w:t>
            </w:r>
          </w:p>
        </w:tc>
      </w:tr>
      <w:tr w:rsidR="005B5434" w14:paraId="4A08F0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74AF2B" w14:textId="77777777" w:rsidR="005B5434" w:rsidRDefault="00000000">
            <w:r>
              <w:rPr>
                <w:b/>
                <w:bCs/>
                <w:color w:val="000000"/>
                <w:sz w:val="20"/>
                <w:szCs w:val="20"/>
              </w:rPr>
              <w:t>5. Query API</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70C535" w14:textId="77777777" w:rsidR="005B5434" w:rsidRDefault="00000000">
            <w:r>
              <w:rPr>
                <w:color w:val="000000"/>
                <w:sz w:val="20"/>
                <w:szCs w:val="20"/>
              </w:rPr>
              <w:t xml:space="preserve">REST / </w:t>
            </w:r>
            <w:proofErr w:type="spellStart"/>
            <w:r>
              <w:rPr>
                <w:color w:val="000000"/>
                <w:sz w:val="20"/>
                <w:szCs w:val="20"/>
              </w:rPr>
              <w:t>GraphQL</w:t>
            </w:r>
            <w:proofErr w:type="spellEnd"/>
            <w:r>
              <w:rPr>
                <w:color w:val="000000"/>
                <w:sz w:val="20"/>
                <w:szCs w:val="20"/>
              </w:rPr>
              <w:t xml:space="preserve"> Gateway (FI-scoped), JHBI Internal API (global-scoped)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4A721F" w14:textId="77777777" w:rsidR="005B5434" w:rsidRDefault="00000000">
            <w:r>
              <w:rPr>
                <w:color w:val="000000"/>
                <w:sz w:val="20"/>
                <w:szCs w:val="20"/>
              </w:rPr>
              <w:t>FI-facing API: FI-scoped entities only. JHBI API: global person resolution, analytics access.</w:t>
            </w:r>
          </w:p>
        </w:tc>
      </w:tr>
    </w:tbl>
    <w:p w14:paraId="53FA2F92" w14:textId="77777777" w:rsidR="005B5434" w:rsidRDefault="005B5434">
      <w:pPr>
        <w:spacing w:after="120"/>
      </w:pPr>
    </w:p>
    <w:p w14:paraId="3FFFE3AF" w14:textId="77777777" w:rsidR="005B5434" w:rsidRDefault="00000000">
      <w:pPr>
        <w:pStyle w:val="Heading2"/>
        <w:pBdr>
          <w:bottom w:val="single" w:sz="4" w:space="0" w:color="D6E4F0"/>
        </w:pBdr>
      </w:pPr>
      <w:bookmarkStart w:id="32" w:name="_Toc222736726"/>
      <w:proofErr w:type="gramStart"/>
      <w:r>
        <w:t>7.2  Product</w:t>
      </w:r>
      <w:proofErr w:type="gramEnd"/>
      <w:r>
        <w:t xml:space="preserve"> Adapters</w:t>
      </w:r>
      <w:bookmarkEnd w:id="32"/>
    </w:p>
    <w:p w14:paraId="56CE7CC6" w14:textId="77777777" w:rsidR="005B5434" w:rsidRDefault="00000000">
      <w:pPr>
        <w:spacing w:before="60" w:after="100"/>
      </w:pPr>
      <w:r>
        <w:t xml:space="preserve">Each in-scope Jack Henry payment product has a dedicated adapter (thin transformation layer, no business logic). Adapters subscribe to the product's event stream, validate and normalize to the canonical </w:t>
      </w:r>
      <w:proofErr w:type="spellStart"/>
      <w:r>
        <w:t>IdentityEvent</w:t>
      </w:r>
      <w:proofErr w:type="spellEnd"/>
      <w:r>
        <w:t xml:space="preserve"> schema, and forward to the ingestion topic. One adapter per product family, deployed as independent microservices for failure isolation and independent versioning.</w:t>
      </w:r>
    </w:p>
    <w:p w14:paraId="4A95ADB7" w14:textId="77777777" w:rsidR="005B5434" w:rsidRDefault="005B5434">
      <w:pPr>
        <w:spacing w:after="80"/>
      </w:pPr>
    </w:p>
    <w:p w14:paraId="6B3633FF" w14:textId="77777777" w:rsidR="005B5434" w:rsidRDefault="00000000">
      <w:pPr>
        <w:pStyle w:val="Heading2"/>
        <w:pBdr>
          <w:bottom w:val="single" w:sz="4" w:space="0" w:color="D6E4F0"/>
        </w:pBdr>
      </w:pPr>
      <w:bookmarkStart w:id="33" w:name="_Toc222736727"/>
      <w:proofErr w:type="gramStart"/>
      <w:r>
        <w:t>7.3  PII</w:t>
      </w:r>
      <w:proofErr w:type="gramEnd"/>
      <w:r>
        <w:t xml:space="preserve"> Vault and Tokenization</w:t>
      </w:r>
      <w:bookmarkEnd w:id="33"/>
    </w:p>
    <w:p w14:paraId="1975BAC5" w14:textId="77777777" w:rsidR="005B5434" w:rsidRDefault="00000000">
      <w:pPr>
        <w:pStyle w:val="ListParagraph"/>
        <w:numPr>
          <w:ilvl w:val="0"/>
          <w:numId w:val="2"/>
        </w:numPr>
        <w:spacing w:before="40" w:after="40"/>
      </w:pPr>
      <w:r>
        <w:t>Account numbers: Format-Preserving Encryption (FF3-1 algorithm). Per-FI encryption keys.</w:t>
      </w:r>
    </w:p>
    <w:p w14:paraId="548AD814" w14:textId="77777777" w:rsidR="005B5434" w:rsidRDefault="00000000">
      <w:pPr>
        <w:pStyle w:val="ListParagraph"/>
        <w:numPr>
          <w:ilvl w:val="0"/>
          <w:numId w:val="2"/>
        </w:numPr>
        <w:spacing w:before="40" w:after="40"/>
      </w:pPr>
      <w:r>
        <w:t>SSN/TIN (FI-scoped): Salted SHA-256. Salt = per-FI secret. Non-reversible.</w:t>
      </w:r>
    </w:p>
    <w:p w14:paraId="6D90602A" w14:textId="77777777" w:rsidR="005B5434" w:rsidRDefault="00000000">
      <w:pPr>
        <w:pStyle w:val="ListParagraph"/>
        <w:numPr>
          <w:ilvl w:val="0"/>
          <w:numId w:val="2"/>
        </w:numPr>
        <w:spacing w:before="40" w:after="40"/>
      </w:pPr>
      <w:r>
        <w:t>SSN/TIN (JH-global): Salted SHA-256. Salt = platform-wide secret (separate from per-FI). This enables cross-FI hash comparison without exposing the FI-level hash.</w:t>
      </w:r>
    </w:p>
    <w:p w14:paraId="56C6107C" w14:textId="77777777" w:rsidR="005B5434" w:rsidRDefault="00000000">
      <w:pPr>
        <w:pStyle w:val="ListParagraph"/>
        <w:numPr>
          <w:ilvl w:val="0"/>
          <w:numId w:val="2"/>
        </w:numPr>
        <w:spacing w:before="40" w:after="40"/>
      </w:pPr>
      <w:r>
        <w:t>Email / Phone: HMAC-SHA256 with per-FI rotating salt. Non-reversible cross-FI (by design).</w:t>
      </w:r>
    </w:p>
    <w:p w14:paraId="07734E2D" w14:textId="77777777" w:rsidR="005B5434" w:rsidRDefault="00000000">
      <w:pPr>
        <w:pStyle w:val="ListParagraph"/>
        <w:numPr>
          <w:ilvl w:val="0"/>
          <w:numId w:val="2"/>
        </w:numPr>
        <w:spacing w:before="40" w:after="40"/>
      </w:pPr>
      <w:r>
        <w:t xml:space="preserve">Detokenization: requires </w:t>
      </w:r>
      <w:proofErr w:type="spellStart"/>
      <w:proofErr w:type="gramStart"/>
      <w:r>
        <w:t>idr:detokenize</w:t>
      </w:r>
      <w:proofErr w:type="spellEnd"/>
      <w:proofErr w:type="gramEnd"/>
      <w:r>
        <w:t xml:space="preserve"> OAuth scope, documented justification, immutable audit log entry.</w:t>
      </w:r>
    </w:p>
    <w:p w14:paraId="6D8AC1C0" w14:textId="77777777" w:rsidR="005B5434" w:rsidRDefault="005B5434">
      <w:pPr>
        <w:spacing w:after="80"/>
      </w:pPr>
    </w:p>
    <w:p w14:paraId="7F37E5CC" w14:textId="77777777" w:rsidR="005B5434" w:rsidRDefault="00000000">
      <w:pPr>
        <w:pStyle w:val="Heading2"/>
        <w:pBdr>
          <w:bottom w:val="single" w:sz="4" w:space="0" w:color="D6E4F0"/>
        </w:pBdr>
      </w:pPr>
      <w:bookmarkStart w:id="34" w:name="_Toc222736728"/>
      <w:proofErr w:type="gramStart"/>
      <w:r>
        <w:lastRenderedPageBreak/>
        <w:t>7.4  Resolution</w:t>
      </w:r>
      <w:proofErr w:type="gramEnd"/>
      <w:r>
        <w:t xml:space="preserve"> Index (Redis)</w:t>
      </w:r>
      <w:bookmarkEnd w:id="34"/>
    </w:p>
    <w:p w14:paraId="1E77B77A" w14:textId="77777777" w:rsidR="005B5434" w:rsidRDefault="00000000">
      <w:pPr>
        <w:spacing w:before="60" w:after="100"/>
      </w:pPr>
      <w:r>
        <w:t>The Resolution Index is an inverted index from blocking-key value to entity ID. Structure per FI:</w:t>
      </w:r>
    </w:p>
    <w:p w14:paraId="71C67A3D" w14:textId="77777777" w:rsidR="005B5434" w:rsidRDefault="00000000">
      <w:pPr>
        <w:shd w:val="clear" w:color="auto" w:fill="F2F2F2"/>
        <w:spacing w:before="80" w:after="80"/>
      </w:pPr>
      <w:r>
        <w:rPr>
          <w:rFonts w:ascii="Courier New" w:eastAsia="Courier New" w:hAnsi="Courier New" w:cs="Courier New"/>
          <w:color w:val="333333"/>
          <w:sz w:val="18"/>
          <w:szCs w:val="18"/>
        </w:rPr>
        <w:t>HSET bk</w:t>
      </w:r>
      <w:proofErr w:type="gramStart"/>
      <w:r>
        <w:rPr>
          <w:rFonts w:ascii="Courier New" w:eastAsia="Courier New" w:hAnsi="Courier New" w:cs="Courier New"/>
          <w:color w:val="333333"/>
          <w:sz w:val="18"/>
          <w:szCs w:val="18"/>
        </w:rPr>
        <w:t>2:{</w:t>
      </w:r>
      <w:proofErr w:type="spellStart"/>
      <w:proofErr w:type="gramEnd"/>
      <w:r>
        <w:rPr>
          <w:rFonts w:ascii="Courier New" w:eastAsia="Courier New" w:hAnsi="Courier New" w:cs="Courier New"/>
          <w:color w:val="333333"/>
          <w:sz w:val="18"/>
          <w:szCs w:val="18"/>
        </w:rPr>
        <w:t>fi_id</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account_token</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routing} {</w:t>
      </w:r>
      <w:proofErr w:type="spellStart"/>
      <w:r>
        <w:rPr>
          <w:rFonts w:ascii="Courier New" w:eastAsia="Courier New" w:hAnsi="Courier New" w:cs="Courier New"/>
          <w:color w:val="333333"/>
          <w:sz w:val="18"/>
          <w:szCs w:val="18"/>
        </w:rPr>
        <w:t>idr_customer_id</w:t>
      </w:r>
      <w:proofErr w:type="spellEnd"/>
      <w:r>
        <w:rPr>
          <w:rFonts w:ascii="Courier New" w:eastAsia="Courier New" w:hAnsi="Courier New" w:cs="Courier New"/>
          <w:color w:val="333333"/>
          <w:sz w:val="18"/>
          <w:szCs w:val="18"/>
        </w:rPr>
        <w:t>}</w:t>
      </w:r>
    </w:p>
    <w:p w14:paraId="664C7BD5" w14:textId="77777777" w:rsidR="005B5434" w:rsidRDefault="00000000">
      <w:pPr>
        <w:shd w:val="clear" w:color="auto" w:fill="F2F2F2"/>
        <w:spacing w:before="80" w:after="80"/>
      </w:pPr>
      <w:r>
        <w:rPr>
          <w:rFonts w:ascii="Courier New" w:eastAsia="Courier New" w:hAnsi="Courier New" w:cs="Courier New"/>
          <w:color w:val="333333"/>
          <w:sz w:val="18"/>
          <w:szCs w:val="18"/>
        </w:rPr>
        <w:t>HSET bk</w:t>
      </w:r>
      <w:proofErr w:type="gramStart"/>
      <w:r>
        <w:rPr>
          <w:rFonts w:ascii="Courier New" w:eastAsia="Courier New" w:hAnsi="Courier New" w:cs="Courier New"/>
          <w:color w:val="333333"/>
          <w:sz w:val="18"/>
          <w:szCs w:val="18"/>
        </w:rPr>
        <w:t>3:{</w:t>
      </w:r>
      <w:proofErr w:type="spellStart"/>
      <w:proofErr w:type="gramEnd"/>
      <w:r>
        <w:rPr>
          <w:rFonts w:ascii="Courier New" w:eastAsia="Courier New" w:hAnsi="Courier New" w:cs="Courier New"/>
          <w:color w:val="333333"/>
          <w:sz w:val="18"/>
          <w:szCs w:val="18"/>
        </w:rPr>
        <w:t>fi_id</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email_</w:t>
      </w:r>
      <w:proofErr w:type="gramStart"/>
      <w:r>
        <w:rPr>
          <w:rFonts w:ascii="Courier New" w:eastAsia="Courier New" w:hAnsi="Courier New" w:cs="Courier New"/>
          <w:color w:val="333333"/>
          <w:sz w:val="18"/>
          <w:szCs w:val="18"/>
        </w:rPr>
        <w:t>token</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spellStart"/>
      <w:proofErr w:type="gramEnd"/>
      <w:r>
        <w:rPr>
          <w:rFonts w:ascii="Courier New" w:eastAsia="Courier New" w:hAnsi="Courier New" w:cs="Courier New"/>
          <w:color w:val="333333"/>
          <w:sz w:val="18"/>
          <w:szCs w:val="18"/>
        </w:rPr>
        <w:t>idr_customer_id</w:t>
      </w:r>
      <w:proofErr w:type="spellEnd"/>
      <w:r>
        <w:rPr>
          <w:rFonts w:ascii="Courier New" w:eastAsia="Courier New" w:hAnsi="Courier New" w:cs="Courier New"/>
          <w:color w:val="333333"/>
          <w:sz w:val="18"/>
          <w:szCs w:val="18"/>
        </w:rPr>
        <w:t>}</w:t>
      </w:r>
    </w:p>
    <w:p w14:paraId="1F377605" w14:textId="77777777" w:rsidR="005B5434" w:rsidRDefault="00000000">
      <w:pPr>
        <w:shd w:val="clear" w:color="auto" w:fill="F2F2F2"/>
        <w:spacing w:before="80" w:after="80"/>
      </w:pPr>
      <w:r>
        <w:rPr>
          <w:rFonts w:ascii="Courier New" w:eastAsia="Courier New" w:hAnsi="Courier New" w:cs="Courier New"/>
          <w:color w:val="333333"/>
          <w:sz w:val="18"/>
          <w:szCs w:val="18"/>
        </w:rPr>
        <w:t>HSET bk</w:t>
      </w:r>
      <w:proofErr w:type="gramStart"/>
      <w:r>
        <w:rPr>
          <w:rFonts w:ascii="Courier New" w:eastAsia="Courier New" w:hAnsi="Courier New" w:cs="Courier New"/>
          <w:color w:val="333333"/>
          <w:sz w:val="18"/>
          <w:szCs w:val="18"/>
        </w:rPr>
        <w:t>1:global</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platform_ssn_</w:t>
      </w:r>
      <w:proofErr w:type="gramStart"/>
      <w:r>
        <w:rPr>
          <w:rFonts w:ascii="Courier New" w:eastAsia="Courier New" w:hAnsi="Courier New" w:cs="Courier New"/>
          <w:color w:val="333333"/>
          <w:sz w:val="18"/>
          <w:szCs w:val="18"/>
        </w:rPr>
        <w:t>hash</w:t>
      </w:r>
      <w:proofErr w:type="spellEnd"/>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idr_global_person_id</w:t>
      </w:r>
      <w:proofErr w:type="spellEnd"/>
      <w:r>
        <w:rPr>
          <w:rFonts w:ascii="Courier New" w:eastAsia="Courier New" w:hAnsi="Courier New" w:cs="Courier New"/>
          <w:color w:val="333333"/>
          <w:sz w:val="18"/>
          <w:szCs w:val="18"/>
        </w:rPr>
        <w:t>}</w:t>
      </w:r>
    </w:p>
    <w:p w14:paraId="2DB756EA" w14:textId="77777777" w:rsidR="005B5434" w:rsidRDefault="005B5434">
      <w:pPr>
        <w:spacing w:after="80"/>
      </w:pPr>
    </w:p>
    <w:p w14:paraId="6D8E1237" w14:textId="77777777" w:rsidR="005B5434" w:rsidRDefault="00000000">
      <w:pPr>
        <w:spacing w:before="60" w:after="100"/>
      </w:pPr>
      <w:r>
        <w:t xml:space="preserve">Candidate lookup is an </w:t>
      </w:r>
      <w:proofErr w:type="gramStart"/>
      <w:r>
        <w:t>O(</w:t>
      </w:r>
      <w:proofErr w:type="gramEnd"/>
      <w:r>
        <w:t>1) Redis HGET per blocking key. No full-table scan. The global index (bk</w:t>
      </w:r>
      <w:proofErr w:type="gramStart"/>
      <w:r>
        <w:t>1:global</w:t>
      </w:r>
      <w:proofErr w:type="gramEnd"/>
      <w:r>
        <w:t>) is accessed only by the JHBI internal cross-FI process, not by the FI-facing resolution engine.</w:t>
      </w:r>
    </w:p>
    <w:p w14:paraId="7E5DC58F" w14:textId="77777777" w:rsidR="005B5434" w:rsidRDefault="005B5434">
      <w:pPr>
        <w:spacing w:after="80"/>
      </w:pPr>
    </w:p>
    <w:p w14:paraId="6E70E945" w14:textId="77777777" w:rsidR="005B5434" w:rsidRDefault="00000000">
      <w:pPr>
        <w:pStyle w:val="Heading2"/>
        <w:pBdr>
          <w:bottom w:val="single" w:sz="4" w:space="0" w:color="D6E4F0"/>
        </w:pBdr>
      </w:pPr>
      <w:bookmarkStart w:id="35" w:name="_Toc222736729"/>
      <w:proofErr w:type="gramStart"/>
      <w:r>
        <w:t>7.5  Technology</w:t>
      </w:r>
      <w:proofErr w:type="gramEnd"/>
      <w:r>
        <w:t xml:space="preserve"> Stack</w:t>
      </w:r>
      <w:bookmarkEnd w:id="35"/>
    </w:p>
    <w:p w14:paraId="7CB1F2AD"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5B5434" w14:paraId="4E6A10E4"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1B7C55E" w14:textId="77777777" w:rsidR="005B5434" w:rsidRDefault="00000000">
            <w:r>
              <w:rPr>
                <w:b/>
                <w:bCs/>
                <w:color w:val="FFFFFF"/>
                <w:sz w:val="20"/>
                <w:szCs w:val="20"/>
              </w:rPr>
              <w:t>Component</w:t>
            </w:r>
          </w:p>
        </w:tc>
        <w:tc>
          <w:tcPr>
            <w:tcW w:w="2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21B7DFE" w14:textId="77777777" w:rsidR="005B5434" w:rsidRDefault="00000000">
            <w:r>
              <w:rPr>
                <w:b/>
                <w:bCs/>
                <w:color w:val="FFFFFF"/>
                <w:sz w:val="20"/>
                <w:szCs w:val="20"/>
              </w:rPr>
              <w:t>Technology</w:t>
            </w:r>
          </w:p>
        </w:tc>
        <w:tc>
          <w:tcPr>
            <w:tcW w:w="39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3BD40C1" w14:textId="77777777" w:rsidR="005B5434" w:rsidRDefault="00000000">
            <w:r>
              <w:rPr>
                <w:b/>
                <w:bCs/>
                <w:color w:val="FFFFFF"/>
                <w:sz w:val="20"/>
                <w:szCs w:val="20"/>
              </w:rPr>
              <w:t>Notes</w:t>
            </w:r>
          </w:p>
        </w:tc>
      </w:tr>
      <w:tr w:rsidR="005B5434" w14:paraId="2D832A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16E06E" w14:textId="77777777" w:rsidR="005B5434" w:rsidRDefault="00000000">
            <w:r>
              <w:rPr>
                <w:color w:val="000000"/>
                <w:sz w:val="20"/>
                <w:szCs w:val="20"/>
              </w:rPr>
              <w:t>Event Bus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ACC17D" w14:textId="77777777" w:rsidR="005B5434" w:rsidRDefault="00000000">
            <w:r>
              <w:rPr>
                <w:color w:val="000000"/>
                <w:sz w:val="20"/>
                <w:szCs w:val="20"/>
              </w:rPr>
              <w:t>Apache Kafka</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87B6F8" w14:textId="77777777" w:rsidR="005B5434" w:rsidRDefault="00000000">
            <w:r>
              <w:rPr>
                <w:color w:val="000000"/>
                <w:sz w:val="20"/>
                <w:szCs w:val="20"/>
              </w:rPr>
              <w:t xml:space="preserve">Durable, </w:t>
            </w:r>
            <w:proofErr w:type="gramStart"/>
            <w:r>
              <w:rPr>
                <w:color w:val="000000"/>
                <w:sz w:val="20"/>
                <w:szCs w:val="20"/>
              </w:rPr>
              <w:t>replay-capable</w:t>
            </w:r>
            <w:proofErr w:type="gramEnd"/>
            <w:r>
              <w:rPr>
                <w:color w:val="000000"/>
                <w:sz w:val="20"/>
                <w:szCs w:val="20"/>
              </w:rPr>
              <w:t>. One topic per product + one IDR internal topic.</w:t>
            </w:r>
          </w:p>
        </w:tc>
      </w:tr>
      <w:tr w:rsidR="005B5434" w14:paraId="39D9C1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CD050" w14:textId="77777777" w:rsidR="005B5434" w:rsidRDefault="00000000">
            <w:r>
              <w:rPr>
                <w:color w:val="000000"/>
                <w:sz w:val="20"/>
                <w:szCs w:val="20"/>
              </w:rPr>
              <w:t>FI Entity 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A0537F" w14:textId="77777777" w:rsidR="005B5434" w:rsidRDefault="00000000">
            <w:r>
              <w:rPr>
                <w:color w:val="000000"/>
                <w:sz w:val="20"/>
                <w:szCs w:val="20"/>
              </w:rPr>
              <w:t>PostgreSQL 15+ (temporal tables)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FFF16" w14:textId="77777777" w:rsidR="005B5434" w:rsidRDefault="00000000">
            <w:r>
              <w:rPr>
                <w:color w:val="000000"/>
                <w:sz w:val="20"/>
                <w:szCs w:val="20"/>
              </w:rPr>
              <w:t xml:space="preserve">Temporal tables for full history. Row-level security per </w:t>
            </w:r>
            <w:proofErr w:type="spellStart"/>
            <w:r>
              <w:rPr>
                <w:color w:val="000000"/>
                <w:sz w:val="20"/>
                <w:szCs w:val="20"/>
              </w:rPr>
              <w:t>fi_id</w:t>
            </w:r>
            <w:proofErr w:type="spellEnd"/>
            <w:r>
              <w:rPr>
                <w:color w:val="000000"/>
                <w:sz w:val="20"/>
                <w:szCs w:val="20"/>
              </w:rPr>
              <w:t>.</w:t>
            </w:r>
          </w:p>
        </w:tc>
      </w:tr>
      <w:tr w:rsidR="005B5434" w14:paraId="751D5C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E39198" w14:textId="77777777" w:rsidR="005B5434" w:rsidRDefault="00000000">
            <w:r>
              <w:rPr>
                <w:color w:val="000000"/>
                <w:sz w:val="20"/>
                <w:szCs w:val="20"/>
              </w:rPr>
              <w:t>Resolution Index</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555DB8" w14:textId="77777777" w:rsidR="005B5434" w:rsidRDefault="00000000">
            <w:r>
              <w:rPr>
                <w:color w:val="000000"/>
                <w:sz w:val="20"/>
                <w:szCs w:val="20"/>
              </w:rPr>
              <w:t>Redis (Hash structures)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F92C17" w14:textId="77777777" w:rsidR="005B5434" w:rsidRDefault="00000000">
            <w:r>
              <w:rPr>
                <w:color w:val="000000"/>
                <w:sz w:val="20"/>
                <w:szCs w:val="20"/>
              </w:rPr>
              <w:t>Sub-</w:t>
            </w:r>
            <w:proofErr w:type="spellStart"/>
            <w:r>
              <w:rPr>
                <w:color w:val="000000"/>
                <w:sz w:val="20"/>
                <w:szCs w:val="20"/>
              </w:rPr>
              <w:t>ms</w:t>
            </w:r>
            <w:proofErr w:type="spellEnd"/>
            <w:r>
              <w:rPr>
                <w:color w:val="000000"/>
                <w:sz w:val="20"/>
                <w:szCs w:val="20"/>
              </w:rPr>
              <w:t xml:space="preserve"> blocking key lookup. Per-FI </w:t>
            </w:r>
            <w:proofErr w:type="spellStart"/>
            <w:r>
              <w:rPr>
                <w:color w:val="000000"/>
                <w:sz w:val="20"/>
                <w:szCs w:val="20"/>
              </w:rPr>
              <w:t>keyspace</w:t>
            </w:r>
            <w:proofErr w:type="spellEnd"/>
            <w:r>
              <w:rPr>
                <w:color w:val="000000"/>
                <w:sz w:val="20"/>
                <w:szCs w:val="20"/>
              </w:rPr>
              <w:t xml:space="preserve"> separation.</w:t>
            </w:r>
          </w:p>
        </w:tc>
      </w:tr>
      <w:tr w:rsidR="005B5434" w14:paraId="619638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7DF446" w14:textId="77777777" w:rsidR="005B5434" w:rsidRDefault="00000000">
            <w:r>
              <w:rPr>
                <w:color w:val="000000"/>
                <w:sz w:val="20"/>
                <w:szCs w:val="20"/>
              </w:rPr>
              <w:t>PII Vault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0E624" w14:textId="77777777" w:rsidR="005B5434" w:rsidRDefault="00000000">
            <w:proofErr w:type="spellStart"/>
            <w:r>
              <w:rPr>
                <w:color w:val="000000"/>
                <w:sz w:val="20"/>
                <w:szCs w:val="20"/>
              </w:rPr>
              <w:t>HashiCorp</w:t>
            </w:r>
            <w:proofErr w:type="spellEnd"/>
            <w:r>
              <w:rPr>
                <w:color w:val="000000"/>
                <w:sz w:val="20"/>
                <w:szCs w:val="20"/>
              </w:rPr>
              <w:t xml:space="preserve"> Vault + FPE service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59BC35" w14:textId="77777777" w:rsidR="005B5434" w:rsidRDefault="00000000">
            <w:r>
              <w:rPr>
                <w:color w:val="000000"/>
                <w:sz w:val="20"/>
                <w:szCs w:val="20"/>
              </w:rPr>
              <w:t>FF3-1 FPE for account numbers. Per-FI and platform-level key management.</w:t>
            </w:r>
          </w:p>
        </w:tc>
      </w:tr>
      <w:tr w:rsidR="005B5434" w14:paraId="0B833C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112B10" w14:textId="77777777" w:rsidR="005B5434" w:rsidRDefault="00000000">
            <w:r>
              <w:rPr>
                <w:color w:val="000000"/>
                <w:sz w:val="20"/>
                <w:szCs w:val="20"/>
              </w:rPr>
              <w:t>Resolution Engine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ADF368" w14:textId="77777777" w:rsidR="005B5434" w:rsidRDefault="00000000">
            <w:r>
              <w:rPr>
                <w:color w:val="000000"/>
                <w:sz w:val="20"/>
                <w:szCs w:val="20"/>
              </w:rPr>
              <w:t>Kotlin / Spring Boot (stateless)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5FBA83" w14:textId="77777777" w:rsidR="005B5434" w:rsidRDefault="00000000">
            <w:r>
              <w:rPr>
                <w:color w:val="000000"/>
                <w:sz w:val="20"/>
                <w:szCs w:val="20"/>
              </w:rPr>
              <w:t>Horizontally scalable. Pluggable scorer interface for Phase 2.</w:t>
            </w:r>
          </w:p>
        </w:tc>
      </w:tr>
      <w:tr w:rsidR="005B5434" w14:paraId="4BEC61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BCD507" w14:textId="77777777" w:rsidR="005B5434" w:rsidRDefault="00000000">
            <w:r>
              <w:rPr>
                <w:color w:val="000000"/>
                <w:sz w:val="20"/>
                <w:szCs w:val="20"/>
              </w:rPr>
              <w:t>Query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54F41" w14:textId="77777777" w:rsidR="005B5434" w:rsidRDefault="00000000">
            <w:r>
              <w:rPr>
                <w:color w:val="000000"/>
                <w:sz w:val="20"/>
                <w:szCs w:val="20"/>
              </w:rPr>
              <w:t xml:space="preserve">REST + </w:t>
            </w:r>
            <w:proofErr w:type="spellStart"/>
            <w:r>
              <w:rPr>
                <w:color w:val="000000"/>
                <w:sz w:val="20"/>
                <w:szCs w:val="20"/>
              </w:rPr>
              <w:t>GraphQL</w:t>
            </w:r>
            <w:proofErr w:type="spellEnd"/>
            <w:r>
              <w:rPr>
                <w:color w:val="000000"/>
                <w:sz w:val="20"/>
                <w:szCs w:val="20"/>
              </w:rPr>
              <w:t xml:space="preserve"> (Spring Boot)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E1EB2" w14:textId="77777777" w:rsidR="005B5434" w:rsidRDefault="00000000">
            <w:r>
              <w:rPr>
                <w:color w:val="000000"/>
                <w:sz w:val="20"/>
                <w:szCs w:val="20"/>
              </w:rPr>
              <w:t>FI-scoped endpoints. JHBI internal endpoint has separate auth.</w:t>
            </w:r>
          </w:p>
        </w:tc>
      </w:tr>
      <w:tr w:rsidR="005B5434" w14:paraId="490371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5F15CE" w14:textId="77777777" w:rsidR="005B5434" w:rsidRDefault="00000000">
            <w:r>
              <w:rPr>
                <w:color w:val="000000"/>
                <w:sz w:val="20"/>
                <w:szCs w:val="20"/>
              </w:rPr>
              <w:t>Audit Log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D45973" w14:textId="77777777" w:rsidR="005B5434" w:rsidRDefault="00000000">
            <w:r>
              <w:rPr>
                <w:color w:val="000000"/>
                <w:sz w:val="20"/>
                <w:szCs w:val="20"/>
              </w:rPr>
              <w:t>Kafka compacted topic or write-once object store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7873E9" w14:textId="77777777" w:rsidR="005B5434" w:rsidRDefault="00000000">
            <w:r>
              <w:rPr>
                <w:color w:val="000000"/>
                <w:sz w:val="20"/>
                <w:szCs w:val="20"/>
              </w:rPr>
              <w:t>Append-only. 7-year retention minimum.</w:t>
            </w:r>
          </w:p>
        </w:tc>
      </w:tr>
      <w:tr w:rsidR="005B5434" w14:paraId="530F19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4335F" w14:textId="77777777" w:rsidR="005B5434" w:rsidRDefault="00000000">
            <w:r>
              <w:rPr>
                <w:color w:val="000000"/>
                <w:sz w:val="20"/>
                <w:szCs w:val="20"/>
              </w:rPr>
              <w:t>Observability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0399D4" w14:textId="77777777" w:rsidR="005B5434" w:rsidRDefault="00000000">
            <w:proofErr w:type="spellStart"/>
            <w:r>
              <w:rPr>
                <w:color w:val="000000"/>
                <w:sz w:val="20"/>
                <w:szCs w:val="20"/>
              </w:rPr>
              <w:t>OpenTelemetry</w:t>
            </w:r>
            <w:proofErr w:type="spellEnd"/>
            <w:r>
              <w:rPr>
                <w:color w:val="000000"/>
                <w:sz w:val="20"/>
                <w:szCs w:val="20"/>
              </w:rPr>
              <w:t xml:space="preserve"> + Grafana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13D72" w14:textId="77777777" w:rsidR="005B5434" w:rsidRDefault="00000000">
            <w:r>
              <w:rPr>
                <w:color w:val="000000"/>
                <w:sz w:val="20"/>
                <w:szCs w:val="20"/>
              </w:rPr>
              <w:t>Per-product match-rate dashboards, Tier distribution metrics, latency SLOs.</w:t>
            </w:r>
          </w:p>
        </w:tc>
      </w:tr>
    </w:tbl>
    <w:p w14:paraId="0558E4D5" w14:textId="77777777" w:rsidR="005B5434" w:rsidRDefault="005B5434">
      <w:pPr>
        <w:spacing w:after="120"/>
      </w:pPr>
    </w:p>
    <w:p w14:paraId="3E4F70D5" w14:textId="77777777" w:rsidR="005B5434" w:rsidRDefault="00000000">
      <w:pPr>
        <w:pStyle w:val="Heading1"/>
        <w:pageBreakBefore/>
        <w:spacing w:before="240"/>
      </w:pPr>
      <w:bookmarkStart w:id="36" w:name="_Toc222736730"/>
      <w:r>
        <w:lastRenderedPageBreak/>
        <w:t>8. API Design</w:t>
      </w:r>
      <w:bookmarkEnd w:id="36"/>
    </w:p>
    <w:p w14:paraId="08A870BA" w14:textId="77777777" w:rsidR="005B5434" w:rsidRDefault="00000000">
      <w:pPr>
        <w:pStyle w:val="Heading2"/>
        <w:pBdr>
          <w:bottom w:val="single" w:sz="4" w:space="0" w:color="D6E4F0"/>
        </w:pBdr>
      </w:pPr>
      <w:bookmarkStart w:id="37" w:name="_Toc222736731"/>
      <w:proofErr w:type="gramStart"/>
      <w:r>
        <w:t>8.1  FI</w:t>
      </w:r>
      <w:proofErr w:type="gramEnd"/>
      <w:r>
        <w:t>-Scoped REST Endpoints (External)</w:t>
      </w:r>
      <w:bookmarkEnd w:id="37"/>
    </w:p>
    <w:p w14:paraId="40F93EC7"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4116"/>
        <w:gridCol w:w="4253"/>
      </w:tblGrid>
      <w:tr w:rsidR="005B5434" w14:paraId="037DEB77"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4EA1C67" w14:textId="77777777" w:rsidR="005B5434" w:rsidRDefault="00000000">
            <w:r>
              <w:rPr>
                <w:b/>
                <w:bCs/>
                <w:color w:val="FFFFFF"/>
                <w:sz w:val="20"/>
                <w:szCs w:val="20"/>
              </w:rPr>
              <w:t>Method</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4507988" w14:textId="77777777" w:rsidR="005B5434" w:rsidRDefault="00000000">
            <w:r>
              <w:rPr>
                <w:b/>
                <w:bCs/>
                <w:color w:val="FFFFFF"/>
                <w:sz w:val="20"/>
                <w:szCs w:val="20"/>
              </w:rPr>
              <w:t>Path</w:t>
            </w:r>
          </w:p>
        </w:tc>
        <w:tc>
          <w:tcPr>
            <w:tcW w:w="49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E530F46" w14:textId="77777777" w:rsidR="005B5434" w:rsidRDefault="00000000">
            <w:r>
              <w:rPr>
                <w:b/>
                <w:bCs/>
                <w:color w:val="FFFFFF"/>
                <w:sz w:val="20"/>
                <w:szCs w:val="20"/>
              </w:rPr>
              <w:t>Description</w:t>
            </w:r>
          </w:p>
        </w:tc>
      </w:tr>
      <w:tr w:rsidR="005B5434" w14:paraId="71DCE4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BEF173"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418B9E" w14:textId="77777777" w:rsidR="005B5434" w:rsidRDefault="00000000">
            <w:r>
              <w:rPr>
                <w:color w:val="000000"/>
                <w:sz w:val="20"/>
                <w:szCs w:val="20"/>
              </w:rPr>
              <w:t>/v1/accounts/{</w:t>
            </w:r>
            <w:proofErr w:type="spellStart"/>
            <w:r>
              <w:rPr>
                <w:color w:val="000000"/>
                <w:sz w:val="20"/>
                <w:szCs w:val="20"/>
              </w:rPr>
              <w:t>idr_account_id</w:t>
            </w:r>
            <w:proofErr w:type="spellEnd"/>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95E0C6" w14:textId="77777777" w:rsidR="005B5434" w:rsidRDefault="00000000">
            <w:r>
              <w:rPr>
                <w:color w:val="000000"/>
                <w:sz w:val="20"/>
                <w:szCs w:val="20"/>
              </w:rPr>
              <w:t>Retrieve canonical account record (FI-scoped).</w:t>
            </w:r>
          </w:p>
        </w:tc>
      </w:tr>
      <w:tr w:rsidR="005B5434" w14:paraId="06D644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6AA70"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55D7C" w14:textId="77777777" w:rsidR="005B5434" w:rsidRDefault="00000000">
            <w:r>
              <w:rPr>
                <w:color w:val="000000"/>
                <w:sz w:val="20"/>
                <w:szCs w:val="20"/>
              </w:rPr>
              <w:t>/v1/accounts/{</w:t>
            </w:r>
            <w:proofErr w:type="spellStart"/>
            <w:r>
              <w:rPr>
                <w:color w:val="000000"/>
                <w:sz w:val="20"/>
                <w:szCs w:val="20"/>
              </w:rPr>
              <w:t>idr_account_id</w:t>
            </w:r>
            <w:proofErr w:type="spellEnd"/>
            <w:r>
              <w:rPr>
                <w:color w:val="000000"/>
                <w:sz w:val="20"/>
                <w:szCs w:val="20"/>
              </w:rPr>
              <w:t>}/customer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02CE0" w14:textId="77777777" w:rsidR="005B5434" w:rsidRDefault="00000000">
            <w:r>
              <w:rPr>
                <w:color w:val="000000"/>
                <w:sz w:val="20"/>
                <w:szCs w:val="20"/>
              </w:rPr>
              <w:t>Retrieve the Customer/Member linked to an account.</w:t>
            </w:r>
          </w:p>
        </w:tc>
      </w:tr>
      <w:tr w:rsidR="005B5434" w14:paraId="053BFA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01372D"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AE9D39" w14:textId="77777777" w:rsidR="005B5434" w:rsidRDefault="00000000">
            <w:r>
              <w:rPr>
                <w:color w:val="000000"/>
                <w:sz w:val="20"/>
                <w:szCs w:val="20"/>
              </w:rPr>
              <w:t>/v1/customers/{</w:t>
            </w:r>
            <w:proofErr w:type="spellStart"/>
            <w:r>
              <w:rPr>
                <w:color w:val="000000"/>
                <w:sz w:val="20"/>
                <w:szCs w:val="20"/>
              </w:rPr>
              <w:t>idr_customer_id</w:t>
            </w:r>
            <w:proofErr w:type="spellEnd"/>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D298C8" w14:textId="77777777" w:rsidR="005B5434" w:rsidRDefault="00000000">
            <w:r>
              <w:rPr>
                <w:color w:val="000000"/>
                <w:sz w:val="20"/>
                <w:szCs w:val="20"/>
              </w:rPr>
              <w:t>Retrieve canonical Customer/Member record.</w:t>
            </w:r>
          </w:p>
        </w:tc>
      </w:tr>
      <w:tr w:rsidR="005B5434" w14:paraId="2342FC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596B5"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38454" w14:textId="77777777" w:rsidR="005B5434" w:rsidRDefault="00000000">
            <w:r>
              <w:rPr>
                <w:color w:val="000000"/>
                <w:sz w:val="20"/>
                <w:szCs w:val="20"/>
              </w:rPr>
              <w:t>/v1/customers/{</w:t>
            </w:r>
            <w:proofErr w:type="spellStart"/>
            <w:r>
              <w:rPr>
                <w:color w:val="000000"/>
                <w:sz w:val="20"/>
                <w:szCs w:val="20"/>
              </w:rPr>
              <w:t>idr_customer_id</w:t>
            </w:r>
            <w:proofErr w:type="spellEnd"/>
            <w:r>
              <w:rPr>
                <w:color w:val="000000"/>
                <w:sz w:val="20"/>
                <w:szCs w:val="20"/>
              </w:rPr>
              <w:t>}/accounts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387DE8" w14:textId="77777777" w:rsidR="005B5434" w:rsidRDefault="00000000">
            <w:r>
              <w:rPr>
                <w:color w:val="000000"/>
                <w:sz w:val="20"/>
                <w:szCs w:val="20"/>
              </w:rPr>
              <w:t>List all accounts linked to a Customer/Member.</w:t>
            </w:r>
          </w:p>
        </w:tc>
      </w:tr>
      <w:tr w:rsidR="005B5434" w14:paraId="1D54D0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E2940A"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561E86" w14:textId="77777777" w:rsidR="005B5434" w:rsidRDefault="00000000">
            <w:r>
              <w:rPr>
                <w:color w:val="000000"/>
                <w:sz w:val="20"/>
                <w:szCs w:val="20"/>
              </w:rPr>
              <w:t>/v1/customers/{</w:t>
            </w:r>
            <w:proofErr w:type="spellStart"/>
            <w:r>
              <w:rPr>
                <w:color w:val="000000"/>
                <w:sz w:val="20"/>
                <w:szCs w:val="20"/>
              </w:rPr>
              <w:t>idr_customer_id</w:t>
            </w:r>
            <w:proofErr w:type="spellEnd"/>
            <w:r>
              <w:rPr>
                <w:color w:val="000000"/>
                <w:sz w:val="20"/>
                <w:szCs w:val="20"/>
              </w:rPr>
              <w:t>}/household</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DDBAD1" w14:textId="77777777" w:rsidR="005B5434" w:rsidRDefault="00000000">
            <w:r>
              <w:rPr>
                <w:color w:val="000000"/>
                <w:sz w:val="20"/>
                <w:szCs w:val="20"/>
              </w:rPr>
              <w:t>Retrieve household for this customer, if any.</w:t>
            </w:r>
          </w:p>
        </w:tc>
      </w:tr>
      <w:tr w:rsidR="005B5434" w14:paraId="112DBB3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C9B9CD"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E9D4A7" w14:textId="77777777" w:rsidR="005B5434" w:rsidRDefault="00000000">
            <w:r>
              <w:rPr>
                <w:color w:val="000000"/>
                <w:sz w:val="20"/>
                <w:szCs w:val="20"/>
              </w:rPr>
              <w:t>/v1/households/{</w:t>
            </w:r>
            <w:proofErr w:type="spellStart"/>
            <w:r>
              <w:rPr>
                <w:color w:val="000000"/>
                <w:sz w:val="20"/>
                <w:szCs w:val="20"/>
              </w:rPr>
              <w:t>idr_household_id</w:t>
            </w:r>
            <w:proofErr w:type="spellEnd"/>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FC2B6" w14:textId="77777777" w:rsidR="005B5434" w:rsidRDefault="00000000">
            <w:r>
              <w:rPr>
                <w:color w:val="000000"/>
                <w:sz w:val="20"/>
                <w:szCs w:val="20"/>
              </w:rPr>
              <w:t>Retrieve Household record and member list.</w:t>
            </w:r>
          </w:p>
        </w:tc>
      </w:tr>
      <w:tr w:rsidR="005B5434" w14:paraId="2F961A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746442" w14:textId="77777777" w:rsidR="005B5434" w:rsidRDefault="00000000">
            <w:r>
              <w:rPr>
                <w:color w:val="000000"/>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36F6B1" w14:textId="77777777" w:rsidR="005B5434" w:rsidRDefault="00000000">
            <w:r>
              <w:rPr>
                <w:color w:val="000000"/>
                <w:sz w:val="20"/>
                <w:szCs w:val="20"/>
              </w:rPr>
              <w:t>/v1/resolve</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A2BF69" w14:textId="77777777" w:rsidR="005B5434" w:rsidRDefault="00000000">
            <w:r>
              <w:rPr>
                <w:color w:val="000000"/>
                <w:sz w:val="20"/>
                <w:szCs w:val="20"/>
              </w:rPr>
              <w:t>Ad-hoc resolution. Returns matched entity, bucket, and confidence.</w:t>
            </w:r>
          </w:p>
        </w:tc>
      </w:tr>
      <w:tr w:rsidR="005B5434" w14:paraId="27EADD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57348"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A465C1" w14:textId="77777777" w:rsidR="005B5434" w:rsidRDefault="00000000">
            <w:r>
              <w:rPr>
                <w:color w:val="000000"/>
                <w:sz w:val="20"/>
                <w:szCs w:val="20"/>
              </w:rPr>
              <w:t>/v1/review-queue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0535D" w14:textId="77777777" w:rsidR="005B5434" w:rsidRDefault="00000000">
            <w:r>
              <w:rPr>
                <w:color w:val="000000"/>
                <w:sz w:val="20"/>
                <w:szCs w:val="20"/>
              </w:rPr>
              <w:t>List records pending manual review (scoped to FI).</w:t>
            </w:r>
          </w:p>
        </w:tc>
      </w:tr>
      <w:tr w:rsidR="005B5434" w14:paraId="1BA200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499C62" w14:textId="77777777" w:rsidR="005B5434" w:rsidRDefault="00000000">
            <w:r>
              <w:rPr>
                <w:color w:val="000000"/>
                <w:sz w:val="20"/>
                <w:szCs w:val="20"/>
              </w:rPr>
              <w:t>PATCH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015E0D" w14:textId="77777777" w:rsidR="005B5434" w:rsidRDefault="00000000">
            <w:r>
              <w:rPr>
                <w:color w:val="000000"/>
                <w:sz w:val="20"/>
                <w:szCs w:val="20"/>
              </w:rPr>
              <w:t>/v1/review-queue/{</w:t>
            </w:r>
            <w:proofErr w:type="spellStart"/>
            <w:r>
              <w:rPr>
                <w:color w:val="000000"/>
                <w:sz w:val="20"/>
                <w:szCs w:val="20"/>
              </w:rPr>
              <w:t>decision_id</w:t>
            </w:r>
            <w:proofErr w:type="spellEnd"/>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81FBB4" w14:textId="77777777" w:rsidR="005B5434" w:rsidRDefault="00000000">
            <w:r>
              <w:rPr>
                <w:color w:val="000000"/>
                <w:sz w:val="20"/>
                <w:szCs w:val="20"/>
              </w:rPr>
              <w:t>Submit manual review decision (MERGE, SPLIT, REJECT).</w:t>
            </w:r>
          </w:p>
        </w:tc>
      </w:tr>
    </w:tbl>
    <w:p w14:paraId="30EEC699"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434" w14:paraId="186726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40" w:type="dxa"/>
              <w:left w:w="200" w:type="dxa"/>
              <w:bottom w:w="140" w:type="dxa"/>
              <w:right w:w="200" w:type="dxa"/>
            </w:tcMar>
          </w:tcPr>
          <w:p w14:paraId="5345B126" w14:textId="77777777" w:rsidR="005B5434" w:rsidRDefault="00000000">
            <w:r>
              <w:rPr>
                <w:b/>
                <w:bCs/>
                <w:color w:val="1F4E79"/>
              </w:rPr>
              <w:t>Tenant Isolation Enforcement</w:t>
            </w:r>
          </w:p>
          <w:p w14:paraId="33A9E947" w14:textId="77777777" w:rsidR="005B5434" w:rsidRDefault="00000000">
            <w:pPr>
              <w:spacing w:before="60"/>
            </w:pPr>
            <w:r>
              <w:t xml:space="preserve">Every request is scoped to the </w:t>
            </w:r>
            <w:proofErr w:type="spellStart"/>
            <w:r>
              <w:t>fi_id</w:t>
            </w:r>
            <w:proofErr w:type="spellEnd"/>
            <w:r>
              <w:t xml:space="preserve"> in the OAuth bearer token claims. No </w:t>
            </w:r>
            <w:proofErr w:type="spellStart"/>
            <w:r>
              <w:t>fi_id</w:t>
            </w:r>
            <w:proofErr w:type="spellEnd"/>
            <w:r>
              <w:t xml:space="preserve"> parameter is accepted from the request body or path — it is always derived from the authenticated identity. A request cannot traverse FI boundaries.</w:t>
            </w:r>
          </w:p>
        </w:tc>
      </w:tr>
    </w:tbl>
    <w:p w14:paraId="484C4B27" w14:textId="77777777" w:rsidR="005B5434" w:rsidRDefault="005B5434">
      <w:pPr>
        <w:spacing w:after="120"/>
      </w:pPr>
    </w:p>
    <w:p w14:paraId="31EBEBD7" w14:textId="77777777" w:rsidR="005B5434" w:rsidRDefault="00000000">
      <w:pPr>
        <w:pStyle w:val="Heading2"/>
        <w:pBdr>
          <w:bottom w:val="single" w:sz="4" w:space="0" w:color="D6E4F0"/>
        </w:pBdr>
      </w:pPr>
      <w:bookmarkStart w:id="38" w:name="_Toc222736732"/>
      <w:proofErr w:type="gramStart"/>
      <w:r>
        <w:t>8.2  JHBI</w:t>
      </w:r>
      <w:proofErr w:type="gramEnd"/>
      <w:r>
        <w:t xml:space="preserve"> Internal Endpoints (Not Exposed to FIs)</w:t>
      </w:r>
      <w:bookmarkEnd w:id="38"/>
    </w:p>
    <w:p w14:paraId="42C35452"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4444"/>
        <w:gridCol w:w="3925"/>
      </w:tblGrid>
      <w:tr w:rsidR="005B5434" w14:paraId="27938350"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A86B6FD" w14:textId="77777777" w:rsidR="005B5434" w:rsidRDefault="00000000">
            <w:r>
              <w:rPr>
                <w:b/>
                <w:bCs/>
                <w:color w:val="FFFFFF"/>
                <w:sz w:val="20"/>
                <w:szCs w:val="20"/>
              </w:rPr>
              <w:t>Method</w:t>
            </w:r>
          </w:p>
        </w:tc>
        <w:tc>
          <w:tcPr>
            <w:tcW w:w="36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7D26E2A5" w14:textId="77777777" w:rsidR="005B5434" w:rsidRDefault="00000000">
            <w:r>
              <w:rPr>
                <w:b/>
                <w:bCs/>
                <w:color w:val="FFFFFF"/>
                <w:sz w:val="20"/>
                <w:szCs w:val="20"/>
              </w:rPr>
              <w:t>Path</w:t>
            </w:r>
          </w:p>
        </w:tc>
        <w:tc>
          <w:tcPr>
            <w:tcW w:w="49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7D1D2DE" w14:textId="77777777" w:rsidR="005B5434" w:rsidRDefault="00000000">
            <w:r>
              <w:rPr>
                <w:b/>
                <w:bCs/>
                <w:color w:val="FFFFFF"/>
                <w:sz w:val="20"/>
                <w:szCs w:val="20"/>
              </w:rPr>
              <w:t>Description</w:t>
            </w:r>
          </w:p>
        </w:tc>
      </w:tr>
      <w:tr w:rsidR="005B5434" w14:paraId="09C415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2166C8"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70F4E0" w14:textId="77777777" w:rsidR="005B5434" w:rsidRDefault="00000000">
            <w:r>
              <w:rPr>
                <w:color w:val="000000"/>
                <w:sz w:val="20"/>
                <w:szCs w:val="20"/>
              </w:rPr>
              <w:t>/internal/v1/global/{</w:t>
            </w:r>
            <w:proofErr w:type="spellStart"/>
            <w:r>
              <w:rPr>
                <w:color w:val="000000"/>
                <w:sz w:val="20"/>
                <w:szCs w:val="20"/>
              </w:rPr>
              <w:t>idr_global_person_id</w:t>
            </w:r>
            <w:proofErr w:type="spellEnd"/>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6F16A1" w14:textId="77777777" w:rsidR="005B5434" w:rsidRDefault="00000000">
            <w:r>
              <w:rPr>
                <w:color w:val="000000"/>
                <w:sz w:val="20"/>
                <w:szCs w:val="20"/>
              </w:rPr>
              <w:t>Retrieve global person record with list of linked FI-scoped customer IDs.</w:t>
            </w:r>
          </w:p>
        </w:tc>
      </w:tr>
      <w:tr w:rsidR="005B5434" w14:paraId="3A474E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70D3C"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383BF" w14:textId="77777777" w:rsidR="005B5434" w:rsidRDefault="00000000">
            <w:r>
              <w:rPr>
                <w:color w:val="000000"/>
                <w:sz w:val="20"/>
                <w:szCs w:val="20"/>
              </w:rPr>
              <w:t>/internal/v1/global/</w:t>
            </w:r>
            <w:proofErr w:type="spellStart"/>
            <w:r>
              <w:rPr>
                <w:color w:val="000000"/>
                <w:sz w:val="20"/>
                <w:szCs w:val="20"/>
              </w:rPr>
              <w:t>search?ssn_hash</w:t>
            </w:r>
            <w:proofErr w:type="spellEnd"/>
            <w:r>
              <w:rPr>
                <w:color w:val="000000"/>
                <w:sz w:val="20"/>
                <w:szCs w:val="20"/>
              </w:rPr>
              <w:t>={h}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22521" w14:textId="77777777" w:rsidR="005B5434" w:rsidRDefault="00000000">
            <w:r>
              <w:rPr>
                <w:color w:val="000000"/>
                <w:sz w:val="20"/>
                <w:szCs w:val="20"/>
              </w:rPr>
              <w:t>Look up a global person by platform-level SSN hash. JHBI analytics use only.</w:t>
            </w:r>
          </w:p>
        </w:tc>
      </w:tr>
      <w:tr w:rsidR="005B5434" w14:paraId="6BFE7D9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A183E8"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4E454E" w14:textId="77777777" w:rsidR="005B5434" w:rsidRDefault="00000000">
            <w:r>
              <w:rPr>
                <w:color w:val="000000"/>
                <w:sz w:val="20"/>
                <w:szCs w:val="20"/>
              </w:rPr>
              <w:t>/internal/v1/global/</w:t>
            </w:r>
            <w:proofErr w:type="spellStart"/>
            <w:r>
              <w:rPr>
                <w:color w:val="000000"/>
                <w:sz w:val="20"/>
                <w:szCs w:val="20"/>
              </w:rPr>
              <w:t>search?acct_routing</w:t>
            </w:r>
            <w:proofErr w:type="spellEnd"/>
            <w:r>
              <w:rPr>
                <w:color w:val="000000"/>
                <w:sz w:val="20"/>
                <w:szCs w:val="20"/>
              </w:rPr>
              <w:t>={token}</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C59C00" w14:textId="77777777" w:rsidR="005B5434" w:rsidRDefault="00000000">
            <w:r>
              <w:rPr>
                <w:color w:val="000000"/>
                <w:sz w:val="20"/>
                <w:szCs w:val="20"/>
              </w:rPr>
              <w:t xml:space="preserve">Look up global person by </w:t>
            </w:r>
            <w:proofErr w:type="spellStart"/>
            <w:r>
              <w:rPr>
                <w:color w:val="000000"/>
                <w:sz w:val="20"/>
                <w:szCs w:val="20"/>
              </w:rPr>
              <w:t>account+routing</w:t>
            </w:r>
            <w:proofErr w:type="spellEnd"/>
            <w:r>
              <w:rPr>
                <w:color w:val="000000"/>
                <w:sz w:val="20"/>
                <w:szCs w:val="20"/>
              </w:rPr>
              <w:t xml:space="preserve"> token cross-FI.</w:t>
            </w:r>
          </w:p>
        </w:tc>
      </w:tr>
    </w:tbl>
    <w:p w14:paraId="1D252901" w14:textId="77777777" w:rsidR="005B5434" w:rsidRDefault="005B5434">
      <w:pPr>
        <w:spacing w:after="80"/>
      </w:pPr>
    </w:p>
    <w:p w14:paraId="35A2DDB6" w14:textId="77777777" w:rsidR="005B5434" w:rsidRDefault="00000000">
      <w:pPr>
        <w:pStyle w:val="Heading2"/>
        <w:pBdr>
          <w:bottom w:val="single" w:sz="4" w:space="0" w:color="D6E4F0"/>
        </w:pBdr>
      </w:pPr>
      <w:bookmarkStart w:id="39" w:name="_Toc222736733"/>
      <w:proofErr w:type="gramStart"/>
      <w:r>
        <w:lastRenderedPageBreak/>
        <w:t>8.3  Authorization</w:t>
      </w:r>
      <w:proofErr w:type="gramEnd"/>
      <w:r>
        <w:t xml:space="preserve"> Scopes</w:t>
      </w:r>
      <w:bookmarkEnd w:id="39"/>
    </w:p>
    <w:p w14:paraId="44205A7F"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B5434" w14:paraId="7E35393F"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83C89A3" w14:textId="77777777" w:rsidR="005B5434" w:rsidRDefault="00000000">
            <w:r>
              <w:rPr>
                <w:b/>
                <w:bCs/>
                <w:color w:val="FFFFFF"/>
                <w:sz w:val="20"/>
                <w:szCs w:val="20"/>
              </w:rPr>
              <w:t>OAuth Scope</w:t>
            </w:r>
          </w:p>
        </w:tc>
        <w:tc>
          <w:tcPr>
            <w:tcW w:w="6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5790157" w14:textId="77777777" w:rsidR="005B5434" w:rsidRDefault="00000000">
            <w:r>
              <w:rPr>
                <w:b/>
                <w:bCs/>
                <w:color w:val="FFFFFF"/>
                <w:sz w:val="20"/>
                <w:szCs w:val="20"/>
              </w:rPr>
              <w:t>Permitted Operations</w:t>
            </w:r>
          </w:p>
        </w:tc>
      </w:tr>
      <w:tr w:rsidR="005B5434" w14:paraId="20E87A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E23380" w14:textId="77777777" w:rsidR="005B5434" w:rsidRDefault="00000000">
            <w:proofErr w:type="spellStart"/>
            <w:proofErr w:type="gramStart"/>
            <w:r>
              <w:rPr>
                <w:color w:val="000000"/>
                <w:sz w:val="20"/>
                <w:szCs w:val="20"/>
              </w:rPr>
              <w:t>idr:read</w:t>
            </w:r>
            <w:proofErr w:type="gramEnd"/>
            <w:r>
              <w:rPr>
                <w:color w:val="000000"/>
                <w:sz w:val="20"/>
                <w:szCs w:val="20"/>
              </w:rPr>
              <w:t>:accounts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DE9AE1" w14:textId="77777777" w:rsidR="005B5434" w:rsidRDefault="00000000">
            <w:r>
              <w:rPr>
                <w:color w:val="000000"/>
                <w:sz w:val="20"/>
                <w:szCs w:val="20"/>
              </w:rPr>
              <w:t>Read FI-scoped Account records.</w:t>
            </w:r>
          </w:p>
        </w:tc>
      </w:tr>
      <w:tr w:rsidR="005B5434" w14:paraId="6ED4E4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B0659" w14:textId="77777777" w:rsidR="005B5434" w:rsidRDefault="00000000">
            <w:proofErr w:type="spellStart"/>
            <w:proofErr w:type="gramStart"/>
            <w:r>
              <w:rPr>
                <w:color w:val="000000"/>
                <w:sz w:val="20"/>
                <w:szCs w:val="20"/>
              </w:rPr>
              <w:t>idr:read</w:t>
            </w:r>
            <w:proofErr w:type="gramEnd"/>
            <w:r>
              <w:rPr>
                <w:color w:val="000000"/>
                <w:sz w:val="20"/>
                <w:szCs w:val="20"/>
              </w:rPr>
              <w:t>:customers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F3F86" w14:textId="77777777" w:rsidR="005B5434" w:rsidRDefault="00000000">
            <w:r>
              <w:rPr>
                <w:color w:val="000000"/>
                <w:sz w:val="20"/>
                <w:szCs w:val="20"/>
              </w:rPr>
              <w:t>Read FI-scoped Customer/Member records (tokenized attributes only).</w:t>
            </w:r>
          </w:p>
        </w:tc>
      </w:tr>
      <w:tr w:rsidR="005B5434" w14:paraId="765BCE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50CC23" w14:textId="77777777" w:rsidR="005B5434" w:rsidRDefault="00000000">
            <w:proofErr w:type="spellStart"/>
            <w:proofErr w:type="gramStart"/>
            <w:r>
              <w:rPr>
                <w:color w:val="000000"/>
                <w:sz w:val="20"/>
                <w:szCs w:val="20"/>
              </w:rPr>
              <w:t>idr:read</w:t>
            </w:r>
            <w:proofErr w:type="gramEnd"/>
            <w:r>
              <w:rPr>
                <w:color w:val="000000"/>
                <w:sz w:val="20"/>
                <w:szCs w:val="20"/>
              </w:rPr>
              <w:t>:households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EB44F87" w14:textId="77777777" w:rsidR="005B5434" w:rsidRDefault="00000000">
            <w:r>
              <w:rPr>
                <w:color w:val="000000"/>
                <w:sz w:val="20"/>
                <w:szCs w:val="20"/>
              </w:rPr>
              <w:t>Read FI-scoped Household records.</w:t>
            </w:r>
          </w:p>
        </w:tc>
      </w:tr>
      <w:tr w:rsidR="005B5434" w14:paraId="60D385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186EE0" w14:textId="77777777" w:rsidR="005B5434" w:rsidRDefault="00000000">
            <w:proofErr w:type="spellStart"/>
            <w:proofErr w:type="gramStart"/>
            <w:r>
              <w:rPr>
                <w:color w:val="000000"/>
                <w:sz w:val="20"/>
                <w:szCs w:val="20"/>
              </w:rPr>
              <w:t>idr:resolve</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26543" w14:textId="77777777" w:rsidR="005B5434" w:rsidRDefault="00000000">
            <w:r>
              <w:rPr>
                <w:color w:val="000000"/>
                <w:sz w:val="20"/>
                <w:szCs w:val="20"/>
              </w:rPr>
              <w:t>Submit ad-hoc resolution requests via POST /v1/resolve.</w:t>
            </w:r>
          </w:p>
        </w:tc>
      </w:tr>
      <w:tr w:rsidR="005B5434" w14:paraId="79103B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BBD228" w14:textId="77777777" w:rsidR="005B5434" w:rsidRDefault="00000000">
            <w:proofErr w:type="spellStart"/>
            <w:proofErr w:type="gramStart"/>
            <w:r>
              <w:rPr>
                <w:color w:val="000000"/>
                <w:sz w:val="20"/>
                <w:szCs w:val="20"/>
              </w:rPr>
              <w:t>idr:review</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97A04A0" w14:textId="77777777" w:rsidR="005B5434" w:rsidRDefault="00000000">
            <w:r>
              <w:rPr>
                <w:color w:val="000000"/>
                <w:sz w:val="20"/>
                <w:szCs w:val="20"/>
              </w:rPr>
              <w:t>Access and act on manual review queue.</w:t>
            </w:r>
          </w:p>
        </w:tc>
      </w:tr>
      <w:tr w:rsidR="005B5434" w14:paraId="2CD099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C875DE" w14:textId="77777777" w:rsidR="005B5434" w:rsidRDefault="00000000">
            <w:proofErr w:type="spellStart"/>
            <w:proofErr w:type="gramStart"/>
            <w:r>
              <w:rPr>
                <w:color w:val="000000"/>
                <w:sz w:val="20"/>
                <w:szCs w:val="20"/>
              </w:rPr>
              <w:t>idr:detokenize</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EBEF4" w14:textId="77777777" w:rsidR="005B5434" w:rsidRDefault="00000000">
            <w:r>
              <w:rPr>
                <w:color w:val="000000"/>
                <w:sz w:val="20"/>
                <w:szCs w:val="20"/>
              </w:rPr>
              <w:t>Retrieve plaintext PII via detokenization. Highly restricted; separate approval workflow required.</w:t>
            </w:r>
          </w:p>
        </w:tc>
      </w:tr>
      <w:tr w:rsidR="005B5434" w14:paraId="1253DF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AAA90B" w14:textId="77777777" w:rsidR="005B5434" w:rsidRDefault="00000000">
            <w:proofErr w:type="spellStart"/>
            <w:proofErr w:type="gramStart"/>
            <w:r>
              <w:rPr>
                <w:color w:val="000000"/>
                <w:sz w:val="20"/>
                <w:szCs w:val="20"/>
              </w:rPr>
              <w:t>idr:global</w:t>
            </w:r>
            <w:proofErr w:type="gramEnd"/>
            <w:r>
              <w:rPr>
                <w:color w:val="000000"/>
                <w:sz w:val="20"/>
                <w:szCs w:val="20"/>
              </w:rPr>
              <w:t>:read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23DFF8" w14:textId="77777777" w:rsidR="005B5434" w:rsidRDefault="00000000">
            <w:r>
              <w:rPr>
                <w:color w:val="000000"/>
                <w:sz w:val="20"/>
                <w:szCs w:val="20"/>
              </w:rPr>
              <w:t>JHBI internal only. Read global person records and cross-FI links. Never granted to FIs.</w:t>
            </w:r>
          </w:p>
        </w:tc>
      </w:tr>
    </w:tbl>
    <w:p w14:paraId="36BE5402" w14:textId="77777777" w:rsidR="005B5434" w:rsidRDefault="005B5434">
      <w:pPr>
        <w:spacing w:after="120"/>
      </w:pPr>
    </w:p>
    <w:p w14:paraId="3EA99D9A" w14:textId="77777777" w:rsidR="005B5434" w:rsidRDefault="00000000">
      <w:pPr>
        <w:pStyle w:val="Heading1"/>
        <w:pageBreakBefore/>
        <w:spacing w:before="240"/>
      </w:pPr>
      <w:bookmarkStart w:id="40" w:name="_Toc222736734"/>
      <w:r>
        <w:lastRenderedPageBreak/>
        <w:t>9. Privacy and Compliance</w:t>
      </w:r>
      <w:bookmarkEnd w:id="40"/>
    </w:p>
    <w:p w14:paraId="0C1004B9" w14:textId="77777777" w:rsidR="005B5434" w:rsidRDefault="00000000">
      <w:pPr>
        <w:pStyle w:val="Heading2"/>
        <w:pBdr>
          <w:bottom w:val="single" w:sz="4" w:space="0" w:color="D6E4F0"/>
        </w:pBdr>
      </w:pPr>
      <w:bookmarkStart w:id="41" w:name="_Toc222736735"/>
      <w:proofErr w:type="gramStart"/>
      <w:r>
        <w:t>9.1  PII</w:t>
      </w:r>
      <w:proofErr w:type="gramEnd"/>
      <w:r>
        <w:t xml:space="preserve"> Handling Principles</w:t>
      </w:r>
      <w:bookmarkEnd w:id="41"/>
    </w:p>
    <w:p w14:paraId="5D91F6A3" w14:textId="77777777" w:rsidR="005B5434" w:rsidRDefault="00000000">
      <w:pPr>
        <w:pStyle w:val="ListParagraph"/>
        <w:numPr>
          <w:ilvl w:val="0"/>
          <w:numId w:val="2"/>
        </w:numPr>
        <w:spacing w:before="40" w:after="40"/>
      </w:pPr>
      <w:r>
        <w:t>No plaintext PII anywhere except inside the PII Vault. All tokens are non-reversible without the Vault.</w:t>
      </w:r>
    </w:p>
    <w:p w14:paraId="43AFA55B" w14:textId="77777777" w:rsidR="005B5434" w:rsidRDefault="00000000">
      <w:pPr>
        <w:pStyle w:val="ListParagraph"/>
        <w:numPr>
          <w:ilvl w:val="0"/>
          <w:numId w:val="2"/>
        </w:numPr>
        <w:spacing w:before="40" w:after="40"/>
      </w:pPr>
      <w:r>
        <w:t>Per-FI email/phone salts mean the same person's email resolves to different tokens at different FIs. Cross-FI email/phone matching is architecturally impossible by design.</w:t>
      </w:r>
    </w:p>
    <w:p w14:paraId="44675B3E" w14:textId="77777777" w:rsidR="005B5434" w:rsidRDefault="00000000">
      <w:pPr>
        <w:pStyle w:val="ListParagraph"/>
        <w:numPr>
          <w:ilvl w:val="0"/>
          <w:numId w:val="2"/>
        </w:numPr>
        <w:spacing w:before="40" w:after="40"/>
      </w:pPr>
      <w:r>
        <w:t>The platform-level SSN hash (used only for global linking) uses a separate salt from the FI-level SSN hash. The FI-level hash cannot be submitted to the global index — only the platform process can compute the global hash.</w:t>
      </w:r>
    </w:p>
    <w:p w14:paraId="4C24226E" w14:textId="77777777" w:rsidR="005B5434" w:rsidRDefault="00000000">
      <w:pPr>
        <w:pStyle w:val="ListParagraph"/>
        <w:numPr>
          <w:ilvl w:val="0"/>
          <w:numId w:val="2"/>
        </w:numPr>
        <w:spacing w:before="40" w:after="40"/>
      </w:pPr>
      <w:r>
        <w:t>Detokenization is always scoped, purpose-documented, and audit-logged.</w:t>
      </w:r>
    </w:p>
    <w:p w14:paraId="2149A5B0" w14:textId="77777777" w:rsidR="005B5434" w:rsidRDefault="005B5434">
      <w:pPr>
        <w:spacing w:after="80"/>
      </w:pPr>
    </w:p>
    <w:p w14:paraId="21660E9B" w14:textId="77777777" w:rsidR="005B5434" w:rsidRDefault="00000000">
      <w:pPr>
        <w:pStyle w:val="Heading2"/>
        <w:pBdr>
          <w:bottom w:val="single" w:sz="4" w:space="0" w:color="D6E4F0"/>
        </w:pBdr>
      </w:pPr>
      <w:bookmarkStart w:id="42" w:name="_Toc222736736"/>
      <w:proofErr w:type="gramStart"/>
      <w:r>
        <w:t>9.2  Tenant</w:t>
      </w:r>
      <w:proofErr w:type="gramEnd"/>
      <w:r>
        <w:t xml:space="preserve"> Isolation Guarantees</w:t>
      </w:r>
      <w:bookmarkEnd w:id="42"/>
    </w:p>
    <w:p w14:paraId="634B1697" w14:textId="77777777" w:rsidR="005B5434" w:rsidRDefault="00000000">
      <w:pPr>
        <w:spacing w:before="60" w:after="100"/>
      </w:pPr>
      <w:r>
        <w:t>The following controls enforce FI data isolation at multiple layers:</w:t>
      </w:r>
    </w:p>
    <w:p w14:paraId="52AE873B" w14:textId="77777777" w:rsidR="005B5434" w:rsidRDefault="00000000">
      <w:pPr>
        <w:pStyle w:val="ListParagraph"/>
        <w:numPr>
          <w:ilvl w:val="0"/>
          <w:numId w:val="2"/>
        </w:numPr>
        <w:spacing w:before="40" w:after="40"/>
      </w:pPr>
      <w:r>
        <w:t xml:space="preserve">Database: Row-level security on all FI-entity tables enforced by PostgreSQL policy. </w:t>
      </w:r>
      <w:proofErr w:type="spellStart"/>
      <w:r>
        <w:t>fi_id</w:t>
      </w:r>
      <w:proofErr w:type="spellEnd"/>
      <w:r>
        <w:t xml:space="preserve"> is set at connection auth time from the OAuth token — not from the query.</w:t>
      </w:r>
    </w:p>
    <w:p w14:paraId="0C86BD40" w14:textId="77777777" w:rsidR="005B5434" w:rsidRDefault="00000000">
      <w:pPr>
        <w:pStyle w:val="ListParagraph"/>
        <w:numPr>
          <w:ilvl w:val="0"/>
          <w:numId w:val="2"/>
        </w:numPr>
        <w:spacing w:before="40" w:after="40"/>
      </w:pPr>
      <w:r>
        <w:t xml:space="preserve">Resolution Index: Redis </w:t>
      </w:r>
      <w:proofErr w:type="spellStart"/>
      <w:r>
        <w:t>keyspaces</w:t>
      </w:r>
      <w:proofErr w:type="spellEnd"/>
      <w:r>
        <w:t xml:space="preserve"> are prefixed by </w:t>
      </w:r>
      <w:proofErr w:type="spellStart"/>
      <w:r>
        <w:t>fi_id</w:t>
      </w:r>
      <w:proofErr w:type="spellEnd"/>
      <w:r>
        <w:t>. No cross-FI key reads possible.</w:t>
      </w:r>
    </w:p>
    <w:p w14:paraId="2816F96C" w14:textId="77777777" w:rsidR="005B5434" w:rsidRDefault="00000000">
      <w:pPr>
        <w:pStyle w:val="ListParagraph"/>
        <w:numPr>
          <w:ilvl w:val="0"/>
          <w:numId w:val="2"/>
        </w:numPr>
        <w:spacing w:before="40" w:after="40"/>
      </w:pPr>
      <w:r>
        <w:t xml:space="preserve">Global Link Index: Accessible only from the JHBI-internal process using the </w:t>
      </w:r>
      <w:proofErr w:type="spellStart"/>
      <w:proofErr w:type="gramStart"/>
      <w:r>
        <w:t>idr:global</w:t>
      </w:r>
      <w:proofErr w:type="gramEnd"/>
      <w:r>
        <w:t>:read</w:t>
      </w:r>
      <w:proofErr w:type="spellEnd"/>
      <w:r>
        <w:t xml:space="preserve"> scope. Not accessible via the FI-facing Query API.</w:t>
      </w:r>
    </w:p>
    <w:p w14:paraId="146B6E6B" w14:textId="77777777" w:rsidR="005B5434" w:rsidRDefault="00000000">
      <w:pPr>
        <w:pStyle w:val="ListParagraph"/>
        <w:numPr>
          <w:ilvl w:val="0"/>
          <w:numId w:val="2"/>
        </w:numPr>
        <w:spacing w:before="40" w:after="40"/>
      </w:pPr>
      <w:r>
        <w:t>Tokenization: Per-FI salts on email/phone tokens. A token from FI-A cannot match a token from FI-B even if the underlying email is identical.</w:t>
      </w:r>
    </w:p>
    <w:p w14:paraId="7877AB9A" w14:textId="77777777" w:rsidR="005B5434" w:rsidRDefault="005B5434">
      <w:pPr>
        <w:spacing w:after="80"/>
      </w:pPr>
    </w:p>
    <w:p w14:paraId="21FF1DA5" w14:textId="77777777" w:rsidR="005B5434" w:rsidRDefault="00000000">
      <w:pPr>
        <w:pStyle w:val="Heading2"/>
        <w:pBdr>
          <w:bottom w:val="single" w:sz="4" w:space="0" w:color="D6E4F0"/>
        </w:pBdr>
      </w:pPr>
      <w:bookmarkStart w:id="43" w:name="_Toc222736737"/>
      <w:proofErr w:type="gramStart"/>
      <w:r>
        <w:t>9.3  Regulatory</w:t>
      </w:r>
      <w:proofErr w:type="gramEnd"/>
      <w:r>
        <w:t xml:space="preserve"> Considerations</w:t>
      </w:r>
      <w:bookmarkEnd w:id="43"/>
    </w:p>
    <w:p w14:paraId="53210F98"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B5434" w14:paraId="28AFE7D2" w14: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6600D17" w14:textId="77777777" w:rsidR="005B5434" w:rsidRDefault="00000000">
            <w:r>
              <w:rPr>
                <w:b/>
                <w:bCs/>
                <w:color w:val="FFFFFF"/>
                <w:sz w:val="20"/>
                <w:szCs w:val="20"/>
              </w:rPr>
              <w:t>Regulation</w:t>
            </w:r>
          </w:p>
        </w:tc>
        <w:tc>
          <w:tcPr>
            <w:tcW w:w="7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DE30127" w14:textId="77777777" w:rsidR="005B5434" w:rsidRDefault="00000000">
            <w:r>
              <w:rPr>
                <w:b/>
                <w:bCs/>
                <w:color w:val="FFFFFF"/>
                <w:sz w:val="20"/>
                <w:szCs w:val="20"/>
              </w:rPr>
              <w:t>Design Consideration</w:t>
            </w:r>
          </w:p>
        </w:tc>
      </w:tr>
      <w:tr w:rsidR="005B5434" w14:paraId="67153C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5D3508" w14:textId="77777777" w:rsidR="005B5434" w:rsidRDefault="00000000">
            <w:r>
              <w:rPr>
                <w:color w:val="000000"/>
                <w:sz w:val="20"/>
                <w:szCs w:val="20"/>
              </w:rPr>
              <w:t>GLBA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C87AA1" w14:textId="77777777" w:rsidR="005B5434" w:rsidRDefault="00000000">
            <w:r>
              <w:rPr>
                <w:color w:val="000000"/>
                <w:sz w:val="20"/>
                <w:szCs w:val="20"/>
              </w:rPr>
              <w:t>All NPI tokenized. FI-level data isolation satisfies safeguards rule. Detokenization requires documented purpose.</w:t>
            </w:r>
          </w:p>
        </w:tc>
      </w:tr>
      <w:tr w:rsidR="005B5434" w14:paraId="21DB8E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C25F59" w14:textId="77777777" w:rsidR="005B5434" w:rsidRDefault="00000000">
            <w:r>
              <w:rPr>
                <w:color w:val="000000"/>
                <w:sz w:val="20"/>
                <w:szCs w:val="20"/>
              </w:rPr>
              <w:t>CCPA / State Privacy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D0A1CA" w14:textId="77777777" w:rsidR="005B5434" w:rsidRDefault="00000000">
            <w:r>
              <w:rPr>
                <w:color w:val="000000"/>
                <w:sz w:val="20"/>
                <w:szCs w:val="20"/>
              </w:rPr>
              <w:t>Right-to-</w:t>
            </w:r>
            <w:proofErr w:type="gramStart"/>
            <w:r>
              <w:rPr>
                <w:color w:val="000000"/>
                <w:sz w:val="20"/>
                <w:szCs w:val="20"/>
              </w:rPr>
              <w:t>delete:</w:t>
            </w:r>
            <w:proofErr w:type="gramEnd"/>
            <w:r>
              <w:rPr>
                <w:color w:val="000000"/>
                <w:sz w:val="20"/>
                <w:szCs w:val="20"/>
              </w:rPr>
              <w:t xml:space="preserve"> soft-delete marks Customer/Member DELETED and removes PII Vault entries. Canonical IDs retained for audit log referential integrity.</w:t>
            </w:r>
          </w:p>
        </w:tc>
      </w:tr>
      <w:tr w:rsidR="005B5434" w14:paraId="2B8A1C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FCBFC9" w14:textId="77777777" w:rsidR="005B5434" w:rsidRDefault="00000000">
            <w:r>
              <w:rPr>
                <w:color w:val="000000"/>
                <w:sz w:val="20"/>
                <w:szCs w:val="20"/>
              </w:rPr>
              <w:t>BSA / AML</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566C6B" w14:textId="77777777" w:rsidR="005B5434" w:rsidRDefault="00000000">
            <w:r>
              <w:rPr>
                <w:color w:val="000000"/>
                <w:sz w:val="20"/>
                <w:szCs w:val="20"/>
              </w:rPr>
              <w:t>IDR identity anchor supports consistent entity identification across all payment rails. Household linkage improves beneficial ownership accuracy for SAR filings.</w:t>
            </w:r>
          </w:p>
        </w:tc>
      </w:tr>
      <w:tr w:rsidR="005B5434" w14:paraId="7924BD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618271" w14:textId="77777777" w:rsidR="005B5434" w:rsidRDefault="00000000">
            <w:r>
              <w:rPr>
                <w:color w:val="000000"/>
                <w:sz w:val="20"/>
                <w:szCs w:val="20"/>
              </w:rPr>
              <w:t>FCRA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623B5" w14:textId="77777777" w:rsidR="005B5434" w:rsidRDefault="00000000">
            <w:r>
              <w:rPr>
                <w:color w:val="000000"/>
                <w:sz w:val="20"/>
                <w:szCs w:val="20"/>
              </w:rPr>
              <w:t>IDR is not a consumer reporting function. Resolved data must not be used for credit eligibility decisions.</w:t>
            </w:r>
          </w:p>
        </w:tc>
      </w:tr>
      <w:tr w:rsidR="005B5434" w14:paraId="447C7C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9731F3" w14:textId="77777777" w:rsidR="005B5434" w:rsidRDefault="00000000">
            <w:r>
              <w:rPr>
                <w:color w:val="000000"/>
                <w:sz w:val="20"/>
                <w:szCs w:val="20"/>
              </w:rPr>
              <w:t>ISO 20022</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63ECB3" w14:textId="77777777" w:rsidR="005B5434" w:rsidRDefault="00000000">
            <w:r>
              <w:rPr>
                <w:color w:val="000000"/>
                <w:sz w:val="20"/>
                <w:szCs w:val="20"/>
              </w:rPr>
              <w:t xml:space="preserve">JH Wires and </w:t>
            </w:r>
            <w:proofErr w:type="spellStart"/>
            <w:r>
              <w:rPr>
                <w:color w:val="000000"/>
                <w:sz w:val="20"/>
                <w:szCs w:val="20"/>
              </w:rPr>
              <w:t>FedNow</w:t>
            </w:r>
            <w:proofErr w:type="spellEnd"/>
            <w:r>
              <w:rPr>
                <w:color w:val="000000"/>
                <w:sz w:val="20"/>
                <w:szCs w:val="20"/>
              </w:rPr>
              <w:t xml:space="preserve"> are ISO 20022 native. The IDR identity extraction layer should map ISO 20022 party elements (</w:t>
            </w:r>
            <w:proofErr w:type="spellStart"/>
            <w:r>
              <w:rPr>
                <w:color w:val="000000"/>
                <w:sz w:val="20"/>
                <w:szCs w:val="20"/>
              </w:rPr>
              <w:t>FinancialInstitutionIdentification</w:t>
            </w:r>
            <w:proofErr w:type="spellEnd"/>
            <w:r>
              <w:rPr>
                <w:color w:val="000000"/>
                <w:sz w:val="20"/>
                <w:szCs w:val="20"/>
              </w:rPr>
              <w:t xml:space="preserve">, </w:t>
            </w:r>
            <w:proofErr w:type="spellStart"/>
            <w:r>
              <w:rPr>
                <w:color w:val="000000"/>
                <w:sz w:val="20"/>
                <w:szCs w:val="20"/>
              </w:rPr>
              <w:t>PartyIdentification</w:t>
            </w:r>
            <w:proofErr w:type="spellEnd"/>
            <w:r>
              <w:rPr>
                <w:color w:val="000000"/>
                <w:sz w:val="20"/>
                <w:szCs w:val="20"/>
              </w:rPr>
              <w:t>) to IDR signals.</w:t>
            </w:r>
          </w:p>
        </w:tc>
      </w:tr>
      <w:tr w:rsidR="005B5434" w14:paraId="12507C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E1C90" w14:textId="77777777" w:rsidR="005B5434" w:rsidRDefault="00000000">
            <w:r>
              <w:rPr>
                <w:color w:val="000000"/>
                <w:sz w:val="20"/>
                <w:szCs w:val="20"/>
              </w:rPr>
              <w:t>PCI DSS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ABEA3" w14:textId="77777777" w:rsidR="005B5434" w:rsidRDefault="00000000">
            <w:r>
              <w:rPr>
                <w:color w:val="000000"/>
                <w:sz w:val="20"/>
                <w:szCs w:val="20"/>
              </w:rPr>
              <w:t>Card data from Tap2Local/EPS gateway enters as tokenized PANs. The IDR system never stores raw PANs. BK-8 (PAN token) is handled within PCI scope boundary at the Tokenization Service layer.</w:t>
            </w:r>
          </w:p>
        </w:tc>
      </w:tr>
    </w:tbl>
    <w:p w14:paraId="34D2D153" w14:textId="77777777" w:rsidR="005B5434" w:rsidRDefault="005B5434">
      <w:pPr>
        <w:spacing w:after="120"/>
      </w:pPr>
    </w:p>
    <w:p w14:paraId="16B528FC" w14:textId="77777777" w:rsidR="005B5434" w:rsidRDefault="00000000">
      <w:pPr>
        <w:pStyle w:val="Heading1"/>
        <w:pageBreakBefore/>
        <w:spacing w:before="240"/>
      </w:pPr>
      <w:bookmarkStart w:id="44" w:name="_Toc222736738"/>
      <w:r>
        <w:lastRenderedPageBreak/>
        <w:t>10. Implementation Phasing</w:t>
      </w:r>
      <w:bookmarkEnd w:id="44"/>
    </w:p>
    <w:p w14:paraId="3EF1F821" w14:textId="77777777" w:rsidR="005B5434" w:rsidRDefault="00000000">
      <w:pPr>
        <w:pStyle w:val="Heading2"/>
        <w:pBdr>
          <w:bottom w:val="single" w:sz="4" w:space="0" w:color="D6E4F0"/>
        </w:pBdr>
      </w:pPr>
      <w:bookmarkStart w:id="45" w:name="_Toc222736739"/>
      <w:proofErr w:type="gramStart"/>
      <w:r>
        <w:t>10.1  Phase</w:t>
      </w:r>
      <w:proofErr w:type="gramEnd"/>
      <w:r>
        <w:t xml:space="preserve"> 1 — Deterministic Core</w:t>
      </w:r>
      <w:bookmarkEnd w:id="45"/>
    </w:p>
    <w:p w14:paraId="63C8E6BF" w14:textId="77777777" w:rsidR="005B5434" w:rsidRDefault="00000000">
      <w:pPr>
        <w:spacing w:before="60" w:after="100"/>
      </w:pPr>
      <w:r>
        <w:t>Delivers a working, production-grade FI-scoped identity resolution capability using deterministic blocking (BK-1 through BK-5) with the Tier 1-3 auto-merge rules and Tier 4-5 stub creation. Covers the two highest-value source products (</w:t>
      </w:r>
      <w:proofErr w:type="spellStart"/>
      <w:r>
        <w:t>SilverLake</w:t>
      </w:r>
      <w:proofErr w:type="spellEnd"/>
      <w:r>
        <w:t xml:space="preserve"> and ACH) first.</w:t>
      </w:r>
    </w:p>
    <w:p w14:paraId="2D4928A5"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5B5434" w14:paraId="7B52C19E" w14:textId="77777777">
        <w:tblPrEx>
          <w:tblCellMar>
            <w:top w:w="0" w:type="dxa"/>
            <w:bottom w:w="0" w:type="dxa"/>
          </w:tblCellMar>
        </w:tblPrEx>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AA9140F" w14:textId="77777777" w:rsidR="005B5434" w:rsidRDefault="00000000">
            <w:r>
              <w:rPr>
                <w:b/>
                <w:bCs/>
                <w:color w:val="FFFFFF"/>
                <w:sz w:val="20"/>
                <w:szCs w:val="20"/>
              </w:rPr>
              <w:t>Deliverable</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37386A5" w14:textId="77777777" w:rsidR="005B5434" w:rsidRDefault="00000000">
            <w:r>
              <w:rPr>
                <w:b/>
                <w:bCs/>
                <w:color w:val="FFFFFF"/>
                <w:sz w:val="20"/>
                <w:szCs w:val="20"/>
              </w:rPr>
              <w:t>Effort</w:t>
            </w:r>
          </w:p>
        </w:tc>
        <w:tc>
          <w:tcPr>
            <w:tcW w:w="39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2016A2B" w14:textId="77777777" w:rsidR="005B5434" w:rsidRDefault="00000000">
            <w:r>
              <w:rPr>
                <w:b/>
                <w:bCs/>
                <w:color w:val="FFFFFF"/>
                <w:sz w:val="20"/>
                <w:szCs w:val="20"/>
              </w:rPr>
              <w:t>Notes</w:t>
            </w:r>
          </w:p>
        </w:tc>
      </w:tr>
      <w:tr w:rsidR="005B5434" w14:paraId="021399B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DACDF9" w14:textId="77777777" w:rsidR="005B5434" w:rsidRDefault="00000000">
            <w:r>
              <w:rPr>
                <w:color w:val="000000"/>
                <w:sz w:val="20"/>
                <w:szCs w:val="20"/>
              </w:rPr>
              <w:t>Canonical entity schema + migrations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1CA1CC" w14:textId="77777777" w:rsidR="005B5434" w:rsidRDefault="00000000">
            <w:r>
              <w:rPr>
                <w:color w:val="000000"/>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77EEDE" w14:textId="77777777" w:rsidR="005B5434" w:rsidRDefault="00000000">
            <w:r>
              <w:rPr>
                <w:color w:val="000000"/>
                <w:sz w:val="20"/>
                <w:szCs w:val="20"/>
              </w:rPr>
              <w:t>PostgreSQL temporal tables, RLS policies, FI partitioning.</w:t>
            </w:r>
          </w:p>
        </w:tc>
      </w:tr>
      <w:tr w:rsidR="005B5434" w14:paraId="0C9C2F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FD8807" w14:textId="77777777" w:rsidR="005B5434" w:rsidRDefault="00000000">
            <w:r>
              <w:rPr>
                <w:color w:val="000000"/>
                <w:sz w:val="20"/>
                <w:szCs w:val="20"/>
              </w:rPr>
              <w:t>Tokenization Service + PII Vault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58605E" w14:textId="77777777" w:rsidR="005B5434" w:rsidRDefault="00000000">
            <w:r>
              <w:rPr>
                <w:color w:val="000000"/>
                <w:sz w:val="20"/>
                <w:szCs w:val="20"/>
              </w:rPr>
              <w:t>3 weeks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5CF3D" w14:textId="77777777" w:rsidR="005B5434" w:rsidRDefault="00000000">
            <w:r>
              <w:rPr>
                <w:color w:val="000000"/>
                <w:sz w:val="20"/>
                <w:szCs w:val="20"/>
              </w:rPr>
              <w:t>Per-FI and platform-level salts. FPE for account numbers.</w:t>
            </w:r>
          </w:p>
        </w:tc>
      </w:tr>
      <w:tr w:rsidR="005B5434" w14:paraId="0022B12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E5809C" w14:textId="77777777" w:rsidR="005B5434" w:rsidRDefault="00000000">
            <w:r>
              <w:rPr>
                <w:color w:val="000000"/>
                <w:sz w:val="20"/>
                <w:szCs w:val="20"/>
              </w:rPr>
              <w:t>Resolution Index (Redis) — FI-scoped + Global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83D184" w14:textId="77777777" w:rsidR="005B5434" w:rsidRDefault="00000000">
            <w:r>
              <w:rPr>
                <w:color w:val="000000"/>
                <w:sz w:val="20"/>
                <w:szCs w:val="20"/>
              </w:rPr>
              <w:t>1 week</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097D8F" w14:textId="77777777" w:rsidR="005B5434" w:rsidRDefault="00000000">
            <w:r>
              <w:rPr>
                <w:color w:val="000000"/>
                <w:sz w:val="20"/>
                <w:szCs w:val="20"/>
              </w:rPr>
              <w:t xml:space="preserve">Separate </w:t>
            </w:r>
            <w:proofErr w:type="spellStart"/>
            <w:r>
              <w:rPr>
                <w:color w:val="000000"/>
                <w:sz w:val="20"/>
                <w:szCs w:val="20"/>
              </w:rPr>
              <w:t>keyspaces</w:t>
            </w:r>
            <w:proofErr w:type="spellEnd"/>
            <w:r>
              <w:rPr>
                <w:color w:val="000000"/>
                <w:sz w:val="20"/>
                <w:szCs w:val="20"/>
              </w:rPr>
              <w:t xml:space="preserve"> for FI and global indexes.</w:t>
            </w:r>
          </w:p>
        </w:tc>
      </w:tr>
      <w:tr w:rsidR="005B5434" w14:paraId="435405A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36668" w14:textId="77777777" w:rsidR="005B5434" w:rsidRDefault="00000000">
            <w:proofErr w:type="spellStart"/>
            <w:r>
              <w:rPr>
                <w:color w:val="000000"/>
                <w:sz w:val="20"/>
                <w:szCs w:val="20"/>
              </w:rPr>
              <w:t>SilverLake</w:t>
            </w:r>
            <w:proofErr w:type="spellEnd"/>
            <w:r>
              <w:rPr>
                <w:color w:val="000000"/>
                <w:sz w:val="20"/>
                <w:szCs w:val="20"/>
              </w:rPr>
              <w:t xml:space="preserve"> Adapter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AC8EEF" w14:textId="77777777" w:rsidR="005B5434" w:rsidRDefault="00000000">
            <w:r>
              <w:rPr>
                <w:color w:val="000000"/>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F41EF2" w14:textId="77777777" w:rsidR="005B5434" w:rsidRDefault="00000000">
            <w:r>
              <w:rPr>
                <w:color w:val="000000"/>
                <w:sz w:val="20"/>
                <w:szCs w:val="20"/>
              </w:rPr>
              <w:t>Richest identity signals; sets the resolution baseline.</w:t>
            </w:r>
          </w:p>
        </w:tc>
      </w:tr>
      <w:tr w:rsidR="005B5434" w14:paraId="7BC30E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68B18E" w14:textId="77777777" w:rsidR="005B5434" w:rsidRDefault="00000000">
            <w:r>
              <w:rPr>
                <w:color w:val="000000"/>
                <w:sz w:val="20"/>
                <w:szCs w:val="20"/>
              </w:rPr>
              <w:t>ACH (EPS) Adapter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7053AE" w14:textId="77777777" w:rsidR="005B5434" w:rsidRDefault="00000000">
            <w:r>
              <w:rPr>
                <w:color w:val="000000"/>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46EB70" w14:textId="77777777" w:rsidR="005B5434" w:rsidRDefault="00000000">
            <w:r>
              <w:rPr>
                <w:color w:val="000000"/>
                <w:sz w:val="20"/>
                <w:szCs w:val="20"/>
              </w:rPr>
              <w:t>SEC code entity-type inference. BK-2 as primary blocking key.</w:t>
            </w:r>
          </w:p>
        </w:tc>
      </w:tr>
      <w:tr w:rsidR="005B5434" w14:paraId="257DD3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FB358" w14:textId="77777777" w:rsidR="005B5434" w:rsidRDefault="00000000">
            <w:r>
              <w:rPr>
                <w:color w:val="000000"/>
                <w:sz w:val="20"/>
                <w:szCs w:val="20"/>
              </w:rPr>
              <w:t>Resolution Engine — Blocking + Bucket Tiers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FFA08" w14:textId="77777777" w:rsidR="005B5434" w:rsidRDefault="00000000">
            <w:r>
              <w:rPr>
                <w:color w:val="000000"/>
                <w:sz w:val="20"/>
                <w:szCs w:val="20"/>
              </w:rPr>
              <w:t>3 weeks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7CE2F" w14:textId="77777777" w:rsidR="005B5434" w:rsidRDefault="00000000">
            <w:r>
              <w:rPr>
                <w:color w:val="000000"/>
                <w:sz w:val="20"/>
                <w:szCs w:val="20"/>
              </w:rPr>
              <w:t>Deterministic rules for Tiers 1-3 auto-merge; stub creation for 4-5.</w:t>
            </w:r>
          </w:p>
        </w:tc>
      </w:tr>
      <w:tr w:rsidR="005B5434" w14:paraId="230FFD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2D0A13" w14:textId="77777777" w:rsidR="005B5434" w:rsidRDefault="00000000">
            <w:r>
              <w:rPr>
                <w:color w:val="000000"/>
                <w:sz w:val="20"/>
                <w:szCs w:val="20"/>
              </w:rPr>
              <w:t>Cross-FI Global Linking (JHBI internal)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E87064" w14:textId="77777777" w:rsidR="005B5434" w:rsidRDefault="00000000">
            <w:r>
              <w:rPr>
                <w:color w:val="000000"/>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2C7EFA" w14:textId="77777777" w:rsidR="005B5434" w:rsidRDefault="00000000">
            <w:r>
              <w:rPr>
                <w:color w:val="000000"/>
                <w:sz w:val="20"/>
                <w:szCs w:val="20"/>
              </w:rPr>
              <w:t>Platform-level SSN hash and account-token cross-FI index.</w:t>
            </w:r>
          </w:p>
        </w:tc>
      </w:tr>
      <w:tr w:rsidR="005B5434" w14:paraId="3B3695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4EE22" w14:textId="77777777" w:rsidR="005B5434" w:rsidRDefault="00000000">
            <w:r>
              <w:rPr>
                <w:color w:val="000000"/>
                <w:sz w:val="20"/>
                <w:szCs w:val="20"/>
              </w:rPr>
              <w:t>Manual Review Queue + 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06A7B" w14:textId="77777777" w:rsidR="005B5434" w:rsidRDefault="00000000">
            <w:r>
              <w:rPr>
                <w:color w:val="000000"/>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F19D90" w14:textId="77777777" w:rsidR="005B5434" w:rsidRDefault="00000000">
            <w:r>
              <w:rPr>
                <w:color w:val="000000"/>
                <w:sz w:val="20"/>
                <w:szCs w:val="20"/>
              </w:rPr>
              <w:t>SUSPECT record workflow.</w:t>
            </w:r>
          </w:p>
        </w:tc>
      </w:tr>
      <w:tr w:rsidR="005B5434" w14:paraId="1ADA397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82366B1" w14:textId="77777777" w:rsidR="005B5434" w:rsidRDefault="00000000">
            <w:r>
              <w:rPr>
                <w:color w:val="000000"/>
                <w:sz w:val="20"/>
                <w:szCs w:val="20"/>
              </w:rPr>
              <w:t>Query API — FI-scoped REST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275EDB" w14:textId="77777777" w:rsidR="005B5434" w:rsidRDefault="00000000">
            <w:r>
              <w:rPr>
                <w:color w:val="000000"/>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6EC723" w14:textId="77777777" w:rsidR="005B5434" w:rsidRDefault="00000000">
            <w:r>
              <w:rPr>
                <w:color w:val="000000"/>
                <w:sz w:val="20"/>
                <w:szCs w:val="20"/>
              </w:rPr>
              <w:t>Core read endpoints + /v1/resolve.</w:t>
            </w:r>
          </w:p>
        </w:tc>
      </w:tr>
      <w:tr w:rsidR="005B5434" w14:paraId="6654EA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A98F0" w14:textId="77777777" w:rsidR="005B5434" w:rsidRDefault="00000000">
            <w:r>
              <w:rPr>
                <w:color w:val="000000"/>
                <w:sz w:val="20"/>
                <w:szCs w:val="20"/>
              </w:rPr>
              <w:t>Audit Logging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2A16D1" w14:textId="77777777" w:rsidR="005B5434" w:rsidRDefault="00000000">
            <w:r>
              <w:rPr>
                <w:color w:val="000000"/>
                <w:sz w:val="20"/>
                <w:szCs w:val="20"/>
              </w:rPr>
              <w:t>1 week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A0B6B" w14:textId="77777777" w:rsidR="005B5434" w:rsidRDefault="00000000">
            <w:proofErr w:type="spellStart"/>
            <w:r>
              <w:rPr>
                <w:color w:val="000000"/>
                <w:sz w:val="20"/>
                <w:szCs w:val="20"/>
              </w:rPr>
              <w:t>match_decision_log</w:t>
            </w:r>
            <w:proofErr w:type="spellEnd"/>
            <w:r>
              <w:rPr>
                <w:color w:val="000000"/>
                <w:sz w:val="20"/>
                <w:szCs w:val="20"/>
              </w:rPr>
              <w:t xml:space="preserve"> with full feature vectors.</w:t>
            </w:r>
          </w:p>
        </w:tc>
      </w:tr>
    </w:tbl>
    <w:p w14:paraId="62AB861E" w14:textId="77777777" w:rsidR="005B5434" w:rsidRDefault="005B5434">
      <w:pPr>
        <w:spacing w:after="80"/>
      </w:pPr>
    </w:p>
    <w:p w14:paraId="69452A2D" w14:textId="77777777" w:rsidR="005B5434" w:rsidRDefault="00000000">
      <w:pPr>
        <w:spacing w:before="60" w:after="100"/>
      </w:pPr>
      <w:r>
        <w:t>Phase 1 total estimated effort: approximately 20 engineering weeks across a team of 3-4 engineers.</w:t>
      </w:r>
    </w:p>
    <w:p w14:paraId="1D6FF52A" w14:textId="77777777" w:rsidR="005B5434" w:rsidRDefault="005B5434">
      <w:pPr>
        <w:spacing w:after="80"/>
      </w:pPr>
    </w:p>
    <w:p w14:paraId="6B1D068D" w14:textId="77777777" w:rsidR="005B5434" w:rsidRDefault="00000000">
      <w:pPr>
        <w:pStyle w:val="Heading2"/>
        <w:pBdr>
          <w:bottom w:val="single" w:sz="4" w:space="0" w:color="D6E4F0"/>
        </w:pBdr>
      </w:pPr>
      <w:bookmarkStart w:id="46" w:name="_Toc222736740"/>
      <w:proofErr w:type="gramStart"/>
      <w:r>
        <w:t>10.2  Phase</w:t>
      </w:r>
      <w:proofErr w:type="gramEnd"/>
      <w:r>
        <w:t xml:space="preserve"> 2 — Additional Adapters</w:t>
      </w:r>
      <w:bookmarkEnd w:id="46"/>
    </w:p>
    <w:p w14:paraId="53913533" w14:textId="77777777" w:rsidR="005B5434" w:rsidRDefault="00000000">
      <w:pPr>
        <w:spacing w:before="60" w:after="100"/>
      </w:pPr>
      <w:r>
        <w:t>Add remaining in-scope product adapters. No resolution engine changes required.</w:t>
      </w:r>
    </w:p>
    <w:p w14:paraId="04B2C79D" w14:textId="77777777" w:rsidR="005B5434" w:rsidRDefault="00000000">
      <w:pPr>
        <w:pStyle w:val="ListParagraph"/>
        <w:numPr>
          <w:ilvl w:val="0"/>
          <w:numId w:val="2"/>
        </w:numPr>
        <w:spacing w:before="40" w:after="40"/>
      </w:pPr>
      <w:r>
        <w:t xml:space="preserve">JHA </w:t>
      </w:r>
      <w:proofErr w:type="spellStart"/>
      <w:r>
        <w:t>PayCenter</w:t>
      </w:r>
      <w:proofErr w:type="spellEnd"/>
      <w:r>
        <w:t xml:space="preserve"> (RTP, </w:t>
      </w:r>
      <w:proofErr w:type="spellStart"/>
      <w:r>
        <w:t>FedNow</w:t>
      </w:r>
      <w:proofErr w:type="spellEnd"/>
      <w:r>
        <w:t>, Zelle) — BK-2, BK-3, BK-4.</w:t>
      </w:r>
    </w:p>
    <w:p w14:paraId="59A07C98" w14:textId="77777777" w:rsidR="005B5434" w:rsidRDefault="00000000">
      <w:pPr>
        <w:pStyle w:val="ListParagraph"/>
        <w:numPr>
          <w:ilvl w:val="0"/>
          <w:numId w:val="2"/>
        </w:numPr>
        <w:spacing w:before="40" w:after="40"/>
      </w:pPr>
      <w:proofErr w:type="spellStart"/>
      <w:r>
        <w:t>Payrailz</w:t>
      </w:r>
      <w:proofErr w:type="spellEnd"/>
      <w:r>
        <w:t xml:space="preserve"> Platform (P2P, A2A, bill pay) — BK-2, BK-3, BK-4.</w:t>
      </w:r>
    </w:p>
    <w:p w14:paraId="7CD8B3A6" w14:textId="77777777" w:rsidR="005B5434" w:rsidRDefault="00000000">
      <w:pPr>
        <w:pStyle w:val="ListParagraph"/>
        <w:numPr>
          <w:ilvl w:val="0"/>
          <w:numId w:val="2"/>
        </w:numPr>
        <w:spacing w:before="40" w:after="40"/>
      </w:pPr>
      <w:proofErr w:type="spellStart"/>
      <w:r>
        <w:t>iPay</w:t>
      </w:r>
      <w:proofErr w:type="spellEnd"/>
      <w:r>
        <w:t xml:space="preserve"> Solutions (bill pay, </w:t>
      </w:r>
      <w:proofErr w:type="spellStart"/>
      <w:r>
        <w:t>CardPay</w:t>
      </w:r>
      <w:proofErr w:type="spellEnd"/>
      <w:r>
        <w:t>) — BK-2, BK-3.</w:t>
      </w:r>
    </w:p>
    <w:p w14:paraId="2070DEBE" w14:textId="77777777" w:rsidR="005B5434" w:rsidRDefault="00000000">
      <w:pPr>
        <w:pStyle w:val="ListParagraph"/>
        <w:numPr>
          <w:ilvl w:val="0"/>
          <w:numId w:val="2"/>
        </w:numPr>
        <w:spacing w:before="40" w:after="40"/>
      </w:pPr>
      <w:r>
        <w:t>Jack Henry Wires (domestic and international) — BK-2, BK-7.</w:t>
      </w:r>
    </w:p>
    <w:p w14:paraId="251DE708" w14:textId="77777777" w:rsidR="005B5434" w:rsidRDefault="00000000">
      <w:pPr>
        <w:pStyle w:val="ListParagraph"/>
        <w:numPr>
          <w:ilvl w:val="0"/>
          <w:numId w:val="2"/>
        </w:numPr>
        <w:spacing w:before="40" w:after="40"/>
      </w:pPr>
      <w:r>
        <w:t>Banno Digital Platform — BK-2, BK-3, BK-4, BK-5.</w:t>
      </w:r>
    </w:p>
    <w:p w14:paraId="0734E6BE" w14:textId="77777777" w:rsidR="005B5434" w:rsidRDefault="00000000">
      <w:pPr>
        <w:pStyle w:val="ListParagraph"/>
        <w:numPr>
          <w:ilvl w:val="0"/>
          <w:numId w:val="2"/>
        </w:numPr>
        <w:spacing w:before="40" w:after="40"/>
      </w:pPr>
      <w:r>
        <w:t>Business Payment Solutions (B2V, payroll) — BK-1 (EIN), BK-2.</w:t>
      </w:r>
    </w:p>
    <w:p w14:paraId="1384A96B" w14:textId="77777777" w:rsidR="005B5434" w:rsidRDefault="00000000">
      <w:pPr>
        <w:pStyle w:val="ListParagraph"/>
        <w:numPr>
          <w:ilvl w:val="0"/>
          <w:numId w:val="2"/>
        </w:numPr>
        <w:spacing w:before="40" w:after="40"/>
      </w:pPr>
      <w:r>
        <w:t>EPS Check / RDC — BK-2 (MICR), BK-6 (payee name).</w:t>
      </w:r>
    </w:p>
    <w:p w14:paraId="63642FA8" w14:textId="77777777" w:rsidR="005B5434" w:rsidRDefault="00000000">
      <w:pPr>
        <w:pStyle w:val="ListParagraph"/>
        <w:numPr>
          <w:ilvl w:val="0"/>
          <w:numId w:val="2"/>
        </w:numPr>
        <w:spacing w:before="40" w:after="40"/>
      </w:pPr>
      <w:r>
        <w:lastRenderedPageBreak/>
        <w:t>Tap2Local / EPS Gateway — BK-8 (PAN token, Tier-5 stubs only).</w:t>
      </w:r>
    </w:p>
    <w:p w14:paraId="15852C4E" w14:textId="77777777" w:rsidR="005B5434" w:rsidRDefault="005B5434">
      <w:pPr>
        <w:spacing w:after="60"/>
      </w:pPr>
    </w:p>
    <w:p w14:paraId="310171DF" w14:textId="77777777" w:rsidR="005B5434" w:rsidRDefault="00000000">
      <w:pPr>
        <w:spacing w:before="60" w:after="100"/>
      </w:pPr>
      <w:r>
        <w:t>Estimated effort: 8-10 weeks.</w:t>
      </w:r>
    </w:p>
    <w:p w14:paraId="1F7A4112" w14:textId="77777777" w:rsidR="005B5434" w:rsidRDefault="005B5434">
      <w:pPr>
        <w:spacing w:after="80"/>
      </w:pPr>
    </w:p>
    <w:p w14:paraId="301F06D6" w14:textId="77777777" w:rsidR="005B5434" w:rsidRDefault="00000000">
      <w:pPr>
        <w:pStyle w:val="Heading2"/>
        <w:pBdr>
          <w:bottom w:val="single" w:sz="4" w:space="0" w:color="D6E4F0"/>
        </w:pBdr>
      </w:pPr>
      <w:bookmarkStart w:id="47" w:name="_Toc222736741"/>
      <w:proofErr w:type="gramStart"/>
      <w:r>
        <w:t>10.3  Phase</w:t>
      </w:r>
      <w:proofErr w:type="gramEnd"/>
      <w:r>
        <w:t xml:space="preserve"> 3 — Probabilistic Matching</w:t>
      </w:r>
      <w:bookmarkEnd w:id="47"/>
    </w:p>
    <w:p w14:paraId="31561B88" w14:textId="77777777" w:rsidR="005B5434" w:rsidRDefault="00000000">
      <w:pPr>
        <w:spacing w:before="60" w:after="100"/>
      </w:pPr>
      <w:r>
        <w:t xml:space="preserve">Add a trained probabilistic scorer for Tier-4 cases (BK-6 </w:t>
      </w:r>
      <w:proofErr w:type="spellStart"/>
      <w:r>
        <w:t>Name+Zip</w:t>
      </w:r>
      <w:proofErr w:type="spellEnd"/>
      <w:r>
        <w:t xml:space="preserve"> combinations). Harvest the </w:t>
      </w:r>
      <w:proofErr w:type="spellStart"/>
      <w:r>
        <w:t>match_decision_log</w:t>
      </w:r>
      <w:proofErr w:type="spellEnd"/>
      <w:r>
        <w:t xml:space="preserve"> corpus from Phases 1-2 as labeled training data. Deploy as a pluggable scorer in the Resolution Engine bucket evaluation step without replacing Tiers 1-3 deterministic rules. Estimated effort: 10-12 weeks.</w:t>
      </w:r>
    </w:p>
    <w:p w14:paraId="4F6AF770" w14:textId="77777777" w:rsidR="005B5434" w:rsidRDefault="005B5434">
      <w:pPr>
        <w:spacing w:after="80"/>
      </w:pPr>
    </w:p>
    <w:p w14:paraId="55A36505" w14:textId="77777777" w:rsidR="005B5434" w:rsidRDefault="00000000">
      <w:pPr>
        <w:pStyle w:val="Heading2"/>
        <w:pBdr>
          <w:bottom w:val="single" w:sz="4" w:space="0" w:color="D6E4F0"/>
        </w:pBdr>
      </w:pPr>
      <w:bookmarkStart w:id="48" w:name="_Toc222736742"/>
      <w:proofErr w:type="gramStart"/>
      <w:r>
        <w:t>10.4  Phase</w:t>
      </w:r>
      <w:proofErr w:type="gramEnd"/>
      <w:r>
        <w:t xml:space="preserve"> 4 — Graph Enrichment and Household Probabilistic</w:t>
      </w:r>
      <w:bookmarkEnd w:id="48"/>
    </w:p>
    <w:p w14:paraId="786748C7" w14:textId="77777777" w:rsidR="005B5434" w:rsidRDefault="00000000">
      <w:pPr>
        <w:spacing w:before="60" w:after="100"/>
      </w:pPr>
      <w:r>
        <w:t>Extend household formation with probabilistic address matching. Migrate from adjacency-list tables to a graph layer (Apache Age or dedicated graph store) if traversal complexity warrants it. Consider CPS data ingestion if card issuance data becomes available. Estimated effort: TBD based on Phase 3 learnings.</w:t>
      </w:r>
    </w:p>
    <w:p w14:paraId="2D6003F0" w14:textId="77777777" w:rsidR="005B5434" w:rsidRDefault="00000000">
      <w:pPr>
        <w:pStyle w:val="Heading1"/>
        <w:pageBreakBefore/>
        <w:spacing w:before="240"/>
      </w:pPr>
      <w:bookmarkStart w:id="49" w:name="_Toc222736743"/>
      <w:r>
        <w:lastRenderedPageBreak/>
        <w:t>11. Open Questions and Decisions Required</w:t>
      </w:r>
      <w:bookmarkEnd w:id="49"/>
    </w:p>
    <w:p w14:paraId="5783DB96"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4058"/>
        <w:gridCol w:w="2000"/>
        <w:gridCol w:w="2799"/>
      </w:tblGrid>
      <w:tr w:rsidR="005B5434" w14:paraId="3897EEE8" w14:textId="77777777">
        <w:tblPrEx>
          <w:tblCellMar>
            <w:top w:w="0" w:type="dxa"/>
            <w:bottom w:w="0" w:type="dxa"/>
          </w:tblCellMar>
        </w:tblPrEx>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88BFBAE" w14:textId="77777777" w:rsidR="005B5434" w:rsidRDefault="00000000">
            <w:r>
              <w:rPr>
                <w:b/>
                <w:bCs/>
                <w:color w:val="FFFFFF"/>
                <w:sz w:val="20"/>
                <w:szCs w:val="20"/>
              </w:rPr>
              <w:t>#</w:t>
            </w:r>
          </w:p>
        </w:tc>
        <w:tc>
          <w:tcPr>
            <w:tcW w:w="40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D433B85" w14:textId="77777777" w:rsidR="005B5434" w:rsidRDefault="00000000">
            <w:r>
              <w:rPr>
                <w:b/>
                <w:bCs/>
                <w:color w:val="FFFFFF"/>
                <w:sz w:val="20"/>
                <w:szCs w:val="20"/>
              </w:rPr>
              <w:t>Question</w:t>
            </w:r>
          </w:p>
        </w:tc>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74F3A28" w14:textId="77777777" w:rsidR="005B5434" w:rsidRDefault="00000000">
            <w:r>
              <w:rPr>
                <w:b/>
                <w:bCs/>
                <w:color w:val="FFFFFF"/>
                <w:sz w:val="20"/>
                <w:szCs w:val="20"/>
              </w:rPr>
              <w:t>Owner</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576C609" w14:textId="77777777" w:rsidR="005B5434" w:rsidRDefault="00000000">
            <w:r>
              <w:rPr>
                <w:b/>
                <w:bCs/>
                <w:color w:val="FFFFFF"/>
                <w:sz w:val="20"/>
                <w:szCs w:val="20"/>
              </w:rPr>
              <w:t>Notes</w:t>
            </w:r>
          </w:p>
        </w:tc>
      </w:tr>
      <w:tr w:rsidR="005B5434" w14:paraId="1BE8109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B5177E" w14:textId="77777777" w:rsidR="005B5434" w:rsidRDefault="00000000">
            <w:r>
              <w:rPr>
                <w:color w:val="000000"/>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53151D" w14:textId="77777777" w:rsidR="005B5434" w:rsidRDefault="00000000">
            <w:r>
              <w:rPr>
                <w:color w:val="000000"/>
                <w:sz w:val="20"/>
                <w:szCs w:val="20"/>
              </w:rPr>
              <w:t>Which FIs / product lines are in the initial Phase 1 pilot group?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5DD94B" w14:textId="77777777" w:rsidR="005B5434" w:rsidRDefault="00000000">
            <w:r>
              <w:rPr>
                <w:color w:val="000000"/>
                <w:sz w:val="20"/>
                <w:szCs w:val="20"/>
              </w:rPr>
              <w:t>Product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65F156" w14:textId="77777777" w:rsidR="005B5434" w:rsidRDefault="00000000">
            <w:r>
              <w:rPr>
                <w:color w:val="000000"/>
                <w:sz w:val="20"/>
                <w:szCs w:val="20"/>
              </w:rPr>
              <w:t>Drives adapter prioritization.</w:t>
            </w:r>
          </w:p>
        </w:tc>
      </w:tr>
      <w:tr w:rsidR="005B5434" w14:paraId="0337AF7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D21C7F" w14:textId="77777777" w:rsidR="005B5434" w:rsidRDefault="00000000">
            <w:r>
              <w:rPr>
                <w:color w:val="000000"/>
                <w:sz w:val="20"/>
                <w:szCs w:val="20"/>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9C0D3B" w14:textId="77777777" w:rsidR="005B5434" w:rsidRDefault="00000000">
            <w:r>
              <w:rPr>
                <w:color w:val="000000"/>
                <w:sz w:val="20"/>
                <w:szCs w:val="20"/>
              </w:rPr>
              <w:t xml:space="preserve">Is SSN available in plaintext from </w:t>
            </w:r>
            <w:proofErr w:type="spellStart"/>
            <w:r>
              <w:rPr>
                <w:color w:val="000000"/>
                <w:sz w:val="20"/>
                <w:szCs w:val="20"/>
              </w:rPr>
              <w:t>SilverLake</w:t>
            </w:r>
            <w:proofErr w:type="spellEnd"/>
            <w:r>
              <w:rPr>
                <w:color w:val="000000"/>
                <w:sz w:val="20"/>
                <w:szCs w:val="20"/>
              </w:rPr>
              <w:t xml:space="preserve"> CDC, or only hashed? What is the hashing process ownership?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442CA" w14:textId="77777777" w:rsidR="005B5434" w:rsidRDefault="00000000">
            <w:r>
              <w:rPr>
                <w:color w:val="000000"/>
                <w:sz w:val="20"/>
                <w:szCs w:val="20"/>
              </w:rPr>
              <w:t>Eng / 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2F543" w14:textId="77777777" w:rsidR="005B5434" w:rsidRDefault="00000000">
            <w:r>
              <w:rPr>
                <w:color w:val="000000"/>
                <w:sz w:val="20"/>
                <w:szCs w:val="20"/>
              </w:rPr>
              <w:t>Critical for PII Vault design and platform-level SSN hash strategy.</w:t>
            </w:r>
          </w:p>
        </w:tc>
      </w:tr>
      <w:tr w:rsidR="005B5434" w14:paraId="41EC0FE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52E41D" w14:textId="77777777" w:rsidR="005B5434" w:rsidRDefault="00000000">
            <w:r>
              <w:rPr>
                <w:color w:val="000000"/>
                <w:sz w:val="20"/>
                <w:szCs w:val="20"/>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05E064" w14:textId="77777777" w:rsidR="005B5434" w:rsidRDefault="00000000">
            <w:r>
              <w:rPr>
                <w:color w:val="000000"/>
                <w:sz w:val="20"/>
                <w:szCs w:val="20"/>
              </w:rPr>
              <w:t xml:space="preserve">For </w:t>
            </w:r>
            <w:proofErr w:type="spellStart"/>
            <w:r>
              <w:rPr>
                <w:color w:val="000000"/>
                <w:sz w:val="20"/>
                <w:szCs w:val="20"/>
              </w:rPr>
              <w:t>Payrailz</w:t>
            </w:r>
            <w:proofErr w:type="spellEnd"/>
            <w:r>
              <w:rPr>
                <w:color w:val="000000"/>
                <w:sz w:val="20"/>
                <w:szCs w:val="20"/>
              </w:rPr>
              <w:t xml:space="preserve"> open-loop P2P: when the destination has only email/phone token, should we create an External Profile even if we expect they will never become a JH account holder?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7E1B1B" w14:textId="77777777" w:rsidR="005B5434" w:rsidRDefault="00000000">
            <w:r>
              <w:rPr>
                <w:color w:val="000000"/>
                <w:sz w:val="20"/>
                <w:szCs w:val="20"/>
              </w:rPr>
              <w:t>Product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E2D401" w14:textId="77777777" w:rsidR="005B5434" w:rsidRDefault="00000000">
            <w:r>
              <w:rPr>
                <w:color w:val="000000"/>
                <w:sz w:val="20"/>
                <w:szCs w:val="20"/>
              </w:rPr>
              <w:t>Volume impact could be significant.</w:t>
            </w:r>
          </w:p>
        </w:tc>
      </w:tr>
      <w:tr w:rsidR="005B5434" w14:paraId="659ACE9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2A7C64" w14:textId="77777777" w:rsidR="005B5434" w:rsidRDefault="00000000">
            <w:r>
              <w:rPr>
                <w:color w:val="000000"/>
                <w:sz w:val="20"/>
                <w:szCs w:val="20"/>
              </w:rPr>
              <w:t>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F2C4A6" w14:textId="77777777" w:rsidR="005B5434" w:rsidRDefault="00000000">
            <w:r>
              <w:rPr>
                <w:color w:val="000000"/>
                <w:sz w:val="20"/>
                <w:szCs w:val="20"/>
              </w:rPr>
              <w:t>Household formation: opt-in or opt-out per FI? Credit union member privacy concerns?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6ED03F" w14:textId="77777777" w:rsidR="005B5434" w:rsidRDefault="00000000">
            <w:r>
              <w:rPr>
                <w:color w:val="000000"/>
                <w:sz w:val="20"/>
                <w:szCs w:val="20"/>
              </w:rPr>
              <w:t>Product / Legal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7E6B6" w14:textId="77777777" w:rsidR="005B5434" w:rsidRDefault="00000000">
            <w:r>
              <w:rPr>
                <w:color w:val="000000"/>
                <w:sz w:val="20"/>
                <w:szCs w:val="20"/>
              </w:rPr>
              <w:t>Affects Phase 1 household scope.</w:t>
            </w:r>
          </w:p>
        </w:tc>
      </w:tr>
      <w:tr w:rsidR="005B5434" w14:paraId="4B9FB76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F5A95C" w14:textId="77777777" w:rsidR="005B5434" w:rsidRDefault="00000000">
            <w:r>
              <w:rPr>
                <w:color w:val="000000"/>
                <w:sz w:val="20"/>
                <w:szCs w:val="20"/>
              </w:rPr>
              <w:t>5</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6F3B70" w14:textId="77777777" w:rsidR="005B5434" w:rsidRDefault="00000000">
            <w:r>
              <w:rPr>
                <w:color w:val="000000"/>
                <w:sz w:val="20"/>
                <w:szCs w:val="20"/>
              </w:rPr>
              <w:t>Who owns the manual review queue operationally — JH central team or per-FI admins?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480BAF" w14:textId="77777777" w:rsidR="005B5434" w:rsidRDefault="00000000">
            <w:r>
              <w:rPr>
                <w:color w:val="000000"/>
                <w:sz w:val="20"/>
                <w:szCs w:val="20"/>
              </w:rPr>
              <w:t>Product / Ops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F503CD" w14:textId="77777777" w:rsidR="005B5434" w:rsidRDefault="00000000">
            <w:r>
              <w:rPr>
                <w:color w:val="000000"/>
                <w:sz w:val="20"/>
                <w:szCs w:val="20"/>
              </w:rPr>
              <w:t>Drives UI and RBAC design.</w:t>
            </w:r>
          </w:p>
        </w:tc>
      </w:tr>
      <w:tr w:rsidR="005B5434" w14:paraId="2FFB967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B9B6C" w14:textId="77777777" w:rsidR="005B5434" w:rsidRDefault="00000000">
            <w:r>
              <w:rPr>
                <w:color w:val="000000"/>
                <w:sz w:val="20"/>
                <w:szCs w:val="20"/>
              </w:rPr>
              <w:t>6</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965021" w14:textId="77777777" w:rsidR="005B5434" w:rsidRDefault="00000000">
            <w:r>
              <w:rPr>
                <w:color w:val="000000"/>
                <w:sz w:val="20"/>
                <w:szCs w:val="20"/>
              </w:rPr>
              <w:t xml:space="preserve">For cross-FI global linking: should the platform-level SSN hash use the same algorithm as the FI-level hash (just a different salt), or </w:t>
            </w:r>
            <w:proofErr w:type="gramStart"/>
            <w:r>
              <w:rPr>
                <w:color w:val="000000"/>
                <w:sz w:val="20"/>
                <w:szCs w:val="20"/>
              </w:rPr>
              <w:t>a completely separate</w:t>
            </w:r>
            <w:proofErr w:type="gramEnd"/>
            <w:r>
              <w:rPr>
                <w:color w:val="000000"/>
                <w:sz w:val="20"/>
                <w:szCs w:val="20"/>
              </w:rPr>
              <w:t xml:space="preserve"> hashing scheme?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CF048" w14:textId="77777777" w:rsidR="005B5434" w:rsidRDefault="00000000">
            <w:r>
              <w:rPr>
                <w:color w:val="000000"/>
                <w:sz w:val="20"/>
                <w:szCs w:val="20"/>
              </w:rPr>
              <w:t>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AE262" w14:textId="77777777" w:rsidR="005B5434" w:rsidRDefault="00000000">
            <w:r>
              <w:rPr>
                <w:color w:val="000000"/>
                <w:sz w:val="20"/>
                <w:szCs w:val="20"/>
              </w:rPr>
              <w:t>Affects Vault architecture.</w:t>
            </w:r>
          </w:p>
        </w:tc>
      </w:tr>
      <w:tr w:rsidR="005B5434" w14:paraId="700EE9A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C8AE18" w14:textId="77777777" w:rsidR="005B5434" w:rsidRDefault="00000000">
            <w:r>
              <w:rPr>
                <w:color w:val="000000"/>
                <w:sz w:val="20"/>
                <w:szCs w:val="20"/>
              </w:rPr>
              <w:t>7</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CBBE82" w14:textId="77777777" w:rsidR="005B5434" w:rsidRDefault="00000000">
            <w:r>
              <w:rPr>
                <w:color w:val="000000"/>
                <w:sz w:val="20"/>
                <w:szCs w:val="20"/>
              </w:rPr>
              <w:t>Latency SLO: near-real-time (&lt; 500ms end-to-end) or eventual consistency (minutes) acceptable?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5881BB" w14:textId="77777777" w:rsidR="005B5434" w:rsidRDefault="00000000">
            <w:r>
              <w:rPr>
                <w:color w:val="000000"/>
                <w:sz w:val="20"/>
                <w:szCs w:val="20"/>
              </w:rPr>
              <w:t>Product / Eng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75AA31" w14:textId="77777777" w:rsidR="005B5434" w:rsidRDefault="00000000">
            <w:r>
              <w:rPr>
                <w:color w:val="000000"/>
                <w:sz w:val="20"/>
                <w:szCs w:val="20"/>
              </w:rPr>
              <w:t>Drives infrastructure sizing for Kafka + Redis.</w:t>
            </w:r>
          </w:p>
        </w:tc>
      </w:tr>
      <w:tr w:rsidR="005B5434" w14:paraId="39C3818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275D74" w14:textId="77777777" w:rsidR="005B5434" w:rsidRDefault="00000000">
            <w:r>
              <w:rPr>
                <w:color w:val="000000"/>
                <w:sz w:val="20"/>
                <w:szCs w:val="20"/>
              </w:rPr>
              <w:t>8</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8E942" w14:textId="77777777" w:rsidR="005B5434" w:rsidRDefault="00000000">
            <w:r>
              <w:rPr>
                <w:color w:val="000000"/>
                <w:sz w:val="20"/>
                <w:szCs w:val="20"/>
              </w:rPr>
              <w:t xml:space="preserve">Will the FI-facing Query API be consumed by FI-operated applications, internal JH products, or both? This affects whether </w:t>
            </w:r>
            <w:proofErr w:type="spellStart"/>
            <w:r>
              <w:rPr>
                <w:color w:val="000000"/>
                <w:sz w:val="20"/>
                <w:szCs w:val="20"/>
              </w:rPr>
              <w:t>fi_id</w:t>
            </w:r>
            <w:proofErr w:type="spellEnd"/>
            <w:r>
              <w:rPr>
                <w:color w:val="000000"/>
                <w:sz w:val="20"/>
                <w:szCs w:val="20"/>
              </w:rPr>
              <w:t xml:space="preserve"> is in the JWT or separately negotiated.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5952B4" w14:textId="77777777" w:rsidR="005B5434" w:rsidRDefault="00000000">
            <w:r>
              <w:rPr>
                <w:color w:val="000000"/>
                <w:sz w:val="20"/>
                <w:szCs w:val="20"/>
              </w:rPr>
              <w:t>Product / Arch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6B967" w14:textId="77777777" w:rsidR="005B5434" w:rsidRDefault="00000000">
            <w:r>
              <w:rPr>
                <w:color w:val="000000"/>
                <w:sz w:val="20"/>
                <w:szCs w:val="20"/>
              </w:rPr>
              <w:t>Affects OAuth design.</w:t>
            </w:r>
          </w:p>
        </w:tc>
      </w:tr>
      <w:tr w:rsidR="005B5434" w14:paraId="6C7FD01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4DF5F6" w14:textId="77777777" w:rsidR="005B5434" w:rsidRDefault="00000000">
            <w:r>
              <w:rPr>
                <w:color w:val="000000"/>
                <w:sz w:val="20"/>
                <w:szCs w:val="20"/>
              </w:rPr>
              <w:t>9</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E19BE1" w14:textId="77777777" w:rsidR="005B5434" w:rsidRDefault="00000000">
            <w:r>
              <w:rPr>
                <w:color w:val="000000"/>
                <w:sz w:val="20"/>
                <w:szCs w:val="20"/>
              </w:rPr>
              <w:t xml:space="preserve">Tap2Local PAN tokens: can we obtain the card network token (not the raw PAN) from Tap2Local's </w:t>
            </w:r>
            <w:proofErr w:type="spellStart"/>
            <w:r>
              <w:rPr>
                <w:color w:val="000000"/>
                <w:sz w:val="20"/>
                <w:szCs w:val="20"/>
              </w:rPr>
              <w:t>Moov</w:t>
            </w:r>
            <w:proofErr w:type="spellEnd"/>
            <w:r>
              <w:rPr>
                <w:color w:val="000000"/>
                <w:sz w:val="20"/>
                <w:szCs w:val="20"/>
              </w:rPr>
              <w:t xml:space="preserve"> integration? This would enable BK-8 cross-transaction linking.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260BCF" w14:textId="77777777" w:rsidR="005B5434" w:rsidRDefault="00000000">
            <w:r>
              <w:rPr>
                <w:color w:val="000000"/>
                <w:sz w:val="20"/>
                <w:szCs w:val="20"/>
              </w:rPr>
              <w:t>Eng / Tap2Local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9FF4D1" w14:textId="77777777" w:rsidR="005B5434" w:rsidRDefault="00000000">
            <w:r>
              <w:rPr>
                <w:color w:val="000000"/>
                <w:sz w:val="20"/>
                <w:szCs w:val="20"/>
              </w:rPr>
              <w:t>Required for any Tier &lt; 5 on card acceptance.</w:t>
            </w:r>
          </w:p>
        </w:tc>
      </w:tr>
      <w:tr w:rsidR="005B5434" w14:paraId="375D92D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5DE35B" w14:textId="77777777" w:rsidR="005B5434" w:rsidRDefault="00000000">
            <w:r>
              <w:rPr>
                <w:color w:val="000000"/>
                <w:sz w:val="20"/>
                <w:szCs w:val="20"/>
              </w:rPr>
              <w:t>10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80953" w14:textId="77777777" w:rsidR="005B5434" w:rsidRDefault="00000000">
            <w:r>
              <w:rPr>
                <w:color w:val="000000"/>
                <w:sz w:val="20"/>
                <w:szCs w:val="20"/>
              </w:rPr>
              <w:t xml:space="preserve">For international wires via </w:t>
            </w:r>
            <w:proofErr w:type="spellStart"/>
            <w:r>
              <w:rPr>
                <w:color w:val="000000"/>
                <w:sz w:val="20"/>
                <w:szCs w:val="20"/>
              </w:rPr>
              <w:t>Corpay</w:t>
            </w:r>
            <w:proofErr w:type="spellEnd"/>
            <w:r>
              <w:rPr>
                <w:color w:val="000000"/>
                <w:sz w:val="20"/>
                <w:szCs w:val="20"/>
              </w:rPr>
              <w:t xml:space="preserve">: does </w:t>
            </w:r>
            <w:proofErr w:type="spellStart"/>
            <w:r>
              <w:rPr>
                <w:color w:val="000000"/>
                <w:sz w:val="20"/>
                <w:szCs w:val="20"/>
              </w:rPr>
              <w:t>Corpay</w:t>
            </w:r>
            <w:proofErr w:type="spellEnd"/>
            <w:r>
              <w:rPr>
                <w:color w:val="000000"/>
                <w:sz w:val="20"/>
                <w:szCs w:val="20"/>
              </w:rPr>
              <w:t xml:space="preserve"> provide structured beneficiary identity data (name, address, country, IBAN), or only </w:t>
            </w:r>
            <w:proofErr w:type="gramStart"/>
            <w:r>
              <w:rPr>
                <w:color w:val="000000"/>
                <w:sz w:val="20"/>
                <w:szCs w:val="20"/>
              </w:rPr>
              <w:t>free-text</w:t>
            </w:r>
            <w:proofErr w:type="gramEnd"/>
            <w:r>
              <w:rPr>
                <w:color w:val="000000"/>
                <w:sz w:val="20"/>
                <w:szCs w:val="20"/>
              </w:rPr>
              <w:t>? Structured data is required for BK-7.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AAB50" w14:textId="77777777" w:rsidR="005B5434" w:rsidRDefault="00000000">
            <w:r>
              <w:rPr>
                <w:color w:val="000000"/>
                <w:sz w:val="20"/>
                <w:szCs w:val="20"/>
              </w:rPr>
              <w:t>Eng / Wires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4B0722" w14:textId="77777777" w:rsidR="005B5434" w:rsidRDefault="00000000">
            <w:r>
              <w:rPr>
                <w:color w:val="000000"/>
                <w:sz w:val="20"/>
                <w:szCs w:val="20"/>
              </w:rPr>
              <w:t>Affects international wire resolution tier.</w:t>
            </w:r>
          </w:p>
        </w:tc>
      </w:tr>
    </w:tbl>
    <w:p w14:paraId="1BD74D1A" w14:textId="77777777" w:rsidR="005B5434" w:rsidRDefault="005B5434">
      <w:pPr>
        <w:spacing w:after="120"/>
      </w:pPr>
    </w:p>
    <w:p w14:paraId="2DB58FC0" w14:textId="77777777" w:rsidR="005B5434" w:rsidRDefault="00000000">
      <w:pPr>
        <w:pStyle w:val="Heading1"/>
        <w:pageBreakBefore/>
        <w:spacing w:before="240"/>
      </w:pPr>
      <w:bookmarkStart w:id="50" w:name="_Toc222736744"/>
      <w:r>
        <w:lastRenderedPageBreak/>
        <w:t>12. Glossary</w:t>
      </w:r>
      <w:bookmarkEnd w:id="50"/>
    </w:p>
    <w:p w14:paraId="29588029"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5434" w14:paraId="128DFEAC"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3395C57" w14:textId="77777777" w:rsidR="005B5434" w:rsidRDefault="00000000">
            <w:r>
              <w:rPr>
                <w:b/>
                <w:bCs/>
                <w:color w:val="FFFFFF"/>
                <w:sz w:val="20"/>
                <w:szCs w:val="20"/>
              </w:rPr>
              <w:t>Term</w:t>
            </w:r>
          </w:p>
        </w:tc>
        <w:tc>
          <w:tcPr>
            <w:tcW w:w="71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A985F55" w14:textId="77777777" w:rsidR="005B5434" w:rsidRDefault="00000000">
            <w:r>
              <w:rPr>
                <w:b/>
                <w:bCs/>
                <w:color w:val="FFFFFF"/>
                <w:sz w:val="20"/>
                <w:szCs w:val="20"/>
              </w:rPr>
              <w:t>Definition</w:t>
            </w:r>
          </w:p>
        </w:tc>
      </w:tr>
      <w:tr w:rsidR="005B5434" w14:paraId="631662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6FC833" w14:textId="77777777" w:rsidR="005B5434" w:rsidRDefault="00000000">
            <w:r>
              <w:rPr>
                <w:color w:val="000000"/>
                <w:sz w:val="20"/>
                <w:szCs w:val="20"/>
              </w:rPr>
              <w:t>BK-N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6043D1" w14:textId="77777777" w:rsidR="005B5434" w:rsidRDefault="00000000">
            <w:r>
              <w:rPr>
                <w:color w:val="000000"/>
                <w:sz w:val="20"/>
                <w:szCs w:val="20"/>
              </w:rPr>
              <w:t>Blocking Key N — a computed key used to group candidate records for comparison. See Section 5.1.</w:t>
            </w:r>
          </w:p>
        </w:tc>
      </w:tr>
      <w:tr w:rsidR="005B5434" w14:paraId="5CEE13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E0A1B5" w14:textId="77777777" w:rsidR="005B5434" w:rsidRDefault="00000000">
            <w:r>
              <w:rPr>
                <w:color w:val="000000"/>
                <w:sz w:val="20"/>
                <w:szCs w:val="20"/>
              </w:rPr>
              <w:t>Blocking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88B21" w14:textId="77777777" w:rsidR="005B5434" w:rsidRDefault="00000000">
            <w:r>
              <w:rPr>
                <w:color w:val="000000"/>
                <w:sz w:val="20"/>
                <w:szCs w:val="20"/>
              </w:rPr>
              <w:t>The process of grouping identity records that are candidates for matching, based on shared blocking keys. Avoids O(N²) comparison.</w:t>
            </w:r>
          </w:p>
        </w:tc>
      </w:tr>
      <w:tr w:rsidR="005B5434" w14:paraId="6DBEE8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701822" w14:textId="77777777" w:rsidR="005B5434" w:rsidRDefault="00000000">
            <w:r>
              <w:rPr>
                <w:color w:val="000000"/>
                <w:sz w:val="20"/>
                <w:szCs w:val="20"/>
              </w:rPr>
              <w:t>Bucketing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5A997B" w14:textId="77777777" w:rsidR="005B5434" w:rsidRDefault="00000000">
            <w:r>
              <w:rPr>
                <w:color w:val="000000"/>
                <w:sz w:val="20"/>
                <w:szCs w:val="20"/>
              </w:rPr>
              <w:t>Assigning a confidence tier (1-5) to a match based on which blocking key produced it. Governs auto-merge vs. manual review decision.</w:t>
            </w:r>
          </w:p>
        </w:tc>
      </w:tr>
      <w:tr w:rsidR="005B5434" w14:paraId="50575C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E31CBA" w14:textId="77777777" w:rsidR="005B5434" w:rsidRDefault="00000000">
            <w:r>
              <w:rPr>
                <w:color w:val="000000"/>
                <w:sz w:val="20"/>
                <w:szCs w:val="20"/>
              </w:rPr>
              <w:t>CDC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1F957" w14:textId="77777777" w:rsidR="005B5434" w:rsidRDefault="00000000">
            <w:r>
              <w:rPr>
                <w:color w:val="000000"/>
                <w:sz w:val="20"/>
                <w:szCs w:val="20"/>
              </w:rPr>
              <w:t>Change Data Capture — mechanism for streaming database changes to downstream consumers.</w:t>
            </w:r>
          </w:p>
        </w:tc>
      </w:tr>
      <w:tr w:rsidR="005B5434" w14:paraId="11BDA0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81383B" w14:textId="77777777" w:rsidR="005B5434" w:rsidRDefault="00000000">
            <w:r>
              <w:rPr>
                <w:color w:val="000000"/>
                <w:sz w:val="20"/>
                <w:szCs w:val="20"/>
              </w:rPr>
              <w:t>CIF</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571496" w14:textId="77777777" w:rsidR="005B5434" w:rsidRDefault="00000000">
            <w:r>
              <w:rPr>
                <w:color w:val="000000"/>
                <w:sz w:val="20"/>
                <w:szCs w:val="20"/>
              </w:rPr>
              <w:t>Customer Information File — master customer record in a core banking system (</w:t>
            </w:r>
            <w:proofErr w:type="spellStart"/>
            <w:r>
              <w:rPr>
                <w:color w:val="000000"/>
                <w:sz w:val="20"/>
                <w:szCs w:val="20"/>
              </w:rPr>
              <w:t>SilverLake</w:t>
            </w:r>
            <w:proofErr w:type="spellEnd"/>
            <w:r>
              <w:rPr>
                <w:color w:val="000000"/>
                <w:sz w:val="20"/>
                <w:szCs w:val="20"/>
              </w:rPr>
              <w:t xml:space="preserve"> or Symitar).</w:t>
            </w:r>
          </w:p>
        </w:tc>
      </w:tr>
      <w:tr w:rsidR="005B5434" w14:paraId="31037D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C5F867" w14:textId="77777777" w:rsidR="005B5434" w:rsidRDefault="00000000">
            <w:r>
              <w:rPr>
                <w:color w:val="000000"/>
                <w:sz w:val="20"/>
                <w:szCs w:val="20"/>
              </w:rPr>
              <w:t>CPS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74874" w14:textId="77777777" w:rsidR="005B5434" w:rsidRDefault="00000000">
            <w:r>
              <w:rPr>
                <w:color w:val="000000"/>
                <w:sz w:val="20"/>
                <w:szCs w:val="20"/>
              </w:rPr>
              <w:t>Card Processing Solutions — JH card issuance product. Excluded from current scope.</w:t>
            </w:r>
          </w:p>
        </w:tc>
      </w:tr>
      <w:tr w:rsidR="005B5434" w14:paraId="6CDC36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F0B9F5" w14:textId="77777777" w:rsidR="005B5434" w:rsidRDefault="00000000">
            <w:r>
              <w:rPr>
                <w:color w:val="000000"/>
                <w:sz w:val="20"/>
                <w:szCs w:val="20"/>
              </w:rPr>
              <w:t>External Profile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1ADEA5" w14:textId="77777777" w:rsidR="005B5434" w:rsidRDefault="00000000">
            <w:r>
              <w:rPr>
                <w:color w:val="000000"/>
                <w:sz w:val="20"/>
                <w:szCs w:val="20"/>
              </w:rPr>
              <w:t>A lightweight Customer/Member record created for a payment counterparty who is not a JH FI account holder. Contains only signals available from payment data.</w:t>
            </w:r>
          </w:p>
        </w:tc>
      </w:tr>
      <w:tr w:rsidR="005B5434" w14:paraId="6BC033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1D4547" w14:textId="77777777" w:rsidR="005B5434" w:rsidRDefault="00000000">
            <w:r>
              <w:rPr>
                <w:color w:val="000000"/>
                <w:sz w:val="20"/>
                <w:szCs w:val="20"/>
              </w:rPr>
              <w:t>FI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78BF0" w14:textId="77777777" w:rsidR="005B5434" w:rsidRDefault="00000000">
            <w:r>
              <w:rPr>
                <w:color w:val="000000"/>
                <w:sz w:val="20"/>
                <w:szCs w:val="20"/>
              </w:rPr>
              <w:t>Financial Institution — a Jack Henry client (bank or credit union).</w:t>
            </w:r>
          </w:p>
        </w:tc>
      </w:tr>
      <w:tr w:rsidR="005B5434" w14:paraId="037785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784001" w14:textId="77777777" w:rsidR="005B5434" w:rsidRDefault="00000000">
            <w:r>
              <w:rPr>
                <w:color w:val="000000"/>
                <w:sz w:val="20"/>
                <w:szCs w:val="20"/>
              </w:rPr>
              <w:t>FPE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3C4D8A" w14:textId="77777777" w:rsidR="005B5434" w:rsidRDefault="00000000">
            <w:r>
              <w:rPr>
                <w:color w:val="000000"/>
                <w:sz w:val="20"/>
                <w:szCs w:val="20"/>
              </w:rPr>
              <w:t>Format-Preserving Encryption (FF3-1) — encrypts data while preserving its format and length.</w:t>
            </w:r>
          </w:p>
        </w:tc>
      </w:tr>
      <w:tr w:rsidR="005B5434" w14:paraId="06AF64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AFA3E" w14:textId="77777777" w:rsidR="005B5434" w:rsidRDefault="00000000">
            <w:r>
              <w:rPr>
                <w:color w:val="000000"/>
                <w:sz w:val="20"/>
                <w:szCs w:val="20"/>
              </w:rPr>
              <w:t>IDR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6EE0B6" w14:textId="77777777" w:rsidR="005B5434" w:rsidRDefault="00000000">
            <w:r>
              <w:rPr>
                <w:color w:val="000000"/>
                <w:sz w:val="20"/>
                <w:szCs w:val="20"/>
              </w:rPr>
              <w:t>Identity Resolution — linking records across systems to a canonical entity.</w:t>
            </w:r>
          </w:p>
        </w:tc>
      </w:tr>
      <w:tr w:rsidR="005B5434" w14:paraId="5C97B9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BC1A7F" w14:textId="77777777" w:rsidR="005B5434" w:rsidRDefault="00000000">
            <w:proofErr w:type="spellStart"/>
            <w:r>
              <w:rPr>
                <w:color w:val="000000"/>
                <w:sz w:val="20"/>
                <w:szCs w:val="20"/>
              </w:rPr>
              <w:t>idr_customer_id</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5128D0" w14:textId="77777777" w:rsidR="005B5434" w:rsidRDefault="00000000">
            <w:r>
              <w:rPr>
                <w:color w:val="000000"/>
                <w:sz w:val="20"/>
                <w:szCs w:val="20"/>
              </w:rPr>
              <w:t>Canonical FI-scoped UUID assigned to a resolved Customer/Member entity.</w:t>
            </w:r>
          </w:p>
        </w:tc>
      </w:tr>
      <w:tr w:rsidR="005B5434" w14:paraId="15DEDF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6CD24" w14:textId="77777777" w:rsidR="005B5434" w:rsidRDefault="00000000">
            <w:proofErr w:type="spellStart"/>
            <w:r>
              <w:rPr>
                <w:color w:val="000000"/>
                <w:sz w:val="20"/>
                <w:szCs w:val="20"/>
              </w:rPr>
              <w:t>idr_global_person_id</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B8BAB1" w14:textId="77777777" w:rsidR="005B5434" w:rsidRDefault="00000000">
            <w:r>
              <w:rPr>
                <w:color w:val="000000"/>
                <w:sz w:val="20"/>
                <w:szCs w:val="20"/>
              </w:rPr>
              <w:t>Canonical JH-wide UUID linking FI-scoped entities that resolve to the same individual. Internal use only.</w:t>
            </w:r>
          </w:p>
        </w:tc>
      </w:tr>
      <w:tr w:rsidR="005B5434" w14:paraId="754123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27C158" w14:textId="77777777" w:rsidR="005B5434" w:rsidRDefault="00000000">
            <w:r>
              <w:rPr>
                <w:color w:val="000000"/>
                <w:sz w:val="20"/>
                <w:szCs w:val="20"/>
              </w:rPr>
              <w:t>MICR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3102B1" w14:textId="77777777" w:rsidR="005B5434" w:rsidRDefault="00000000">
            <w:r>
              <w:rPr>
                <w:color w:val="000000"/>
                <w:sz w:val="20"/>
                <w:szCs w:val="20"/>
              </w:rPr>
              <w:t>Magnetic Ink Character Recognition — the routing and account number line on a check.</w:t>
            </w:r>
          </w:p>
        </w:tc>
      </w:tr>
      <w:tr w:rsidR="005B5434" w14:paraId="479FA6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0791A" w14:textId="77777777" w:rsidR="005B5434" w:rsidRDefault="00000000">
            <w:proofErr w:type="spellStart"/>
            <w:r>
              <w:rPr>
                <w:color w:val="000000"/>
                <w:sz w:val="20"/>
                <w:szCs w:val="20"/>
              </w:rPr>
              <w:t>RfP</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62B3FC" w14:textId="77777777" w:rsidR="005B5434" w:rsidRDefault="00000000">
            <w:r>
              <w:rPr>
                <w:color w:val="000000"/>
                <w:sz w:val="20"/>
                <w:szCs w:val="20"/>
              </w:rPr>
              <w:t xml:space="preserve">Request for Payment — a message type on RTP and </w:t>
            </w:r>
            <w:proofErr w:type="spellStart"/>
            <w:r>
              <w:rPr>
                <w:color w:val="000000"/>
                <w:sz w:val="20"/>
                <w:szCs w:val="20"/>
              </w:rPr>
              <w:t>FedNow</w:t>
            </w:r>
            <w:proofErr w:type="spellEnd"/>
            <w:r>
              <w:rPr>
                <w:color w:val="000000"/>
                <w:sz w:val="20"/>
                <w:szCs w:val="20"/>
              </w:rPr>
              <w:t xml:space="preserve"> rails requesting a credit-push payment.</w:t>
            </w:r>
          </w:p>
        </w:tc>
      </w:tr>
      <w:tr w:rsidR="005B5434" w14:paraId="7C8F7F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2CB57A0" w14:textId="77777777" w:rsidR="005B5434" w:rsidRDefault="00000000">
            <w:r>
              <w:rPr>
                <w:color w:val="000000"/>
                <w:sz w:val="20"/>
                <w:szCs w:val="20"/>
              </w:rPr>
              <w:t>SEC Code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ED8837" w14:textId="77777777" w:rsidR="005B5434" w:rsidRDefault="00000000">
            <w:r>
              <w:rPr>
                <w:color w:val="000000"/>
                <w:sz w:val="20"/>
                <w:szCs w:val="20"/>
              </w:rPr>
              <w:t>Standard Entry Class — 3-letter NACHA code on ACH transactions indicating payment type and party type (e.g., PPD=individual, CCD=business).</w:t>
            </w:r>
          </w:p>
        </w:tc>
      </w:tr>
      <w:tr w:rsidR="005B5434" w14:paraId="12ECC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76CF6" w14:textId="77777777" w:rsidR="005B5434" w:rsidRDefault="00000000">
            <w:r>
              <w:rPr>
                <w:color w:val="000000"/>
                <w:sz w:val="20"/>
                <w:szCs w:val="20"/>
              </w:rPr>
              <w:t>Silver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8BF2C3" w14:textId="77777777" w:rsidR="005B5434" w:rsidRDefault="00000000">
            <w:r>
              <w:rPr>
                <w:color w:val="000000"/>
                <w:sz w:val="20"/>
                <w:szCs w:val="20"/>
              </w:rPr>
              <w:t>The normalized payment schema in the JHBI data platform, where raw product data is unified into a common payment model with originator and destination parties.</w:t>
            </w:r>
          </w:p>
        </w:tc>
      </w:tr>
      <w:tr w:rsidR="005B5434" w14:paraId="2DCB23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292725" w14:textId="77777777" w:rsidR="005B5434" w:rsidRDefault="00000000">
            <w:r>
              <w:rPr>
                <w:color w:val="000000"/>
                <w:sz w:val="20"/>
                <w:szCs w:val="20"/>
              </w:rPr>
              <w:t>Tokenization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CF826B" w14:textId="77777777" w:rsidR="005B5434" w:rsidRDefault="00000000">
            <w:r>
              <w:rPr>
                <w:color w:val="000000"/>
                <w:sz w:val="20"/>
                <w:szCs w:val="20"/>
              </w:rPr>
              <w:t>Replacing a sensitive value with a non-sensitive surrogate that can be reversed only by the authorized Tokenization Service.</w:t>
            </w:r>
          </w:p>
        </w:tc>
      </w:tr>
    </w:tbl>
    <w:p w14:paraId="652777A1" w14:textId="77777777" w:rsidR="005B5434" w:rsidRDefault="005B5434">
      <w:pPr>
        <w:spacing w:after="120"/>
      </w:pPr>
    </w:p>
    <w:sectPr w:rsidR="005B543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D3523" w14:textId="77777777" w:rsidR="004C61BA" w:rsidRDefault="004C61BA">
      <w:r>
        <w:separator/>
      </w:r>
    </w:p>
  </w:endnote>
  <w:endnote w:type="continuationSeparator" w:id="0">
    <w:p w14:paraId="7F488733" w14:textId="77777777" w:rsidR="004C61BA" w:rsidRDefault="004C6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5D2B" w14:textId="77777777" w:rsidR="005B5434" w:rsidRDefault="00000000">
    <w:pPr>
      <w:pBdr>
        <w:top w:val="single" w:sz="4" w:space="0" w:color="D6E4F0"/>
      </w:pBdr>
      <w:tabs>
        <w:tab w:val="right" w:pos="9026"/>
      </w:tabs>
    </w:pPr>
    <w:r>
      <w:rPr>
        <w:color w:val="888888"/>
        <w:sz w:val="16"/>
        <w:szCs w:val="16"/>
      </w:rPr>
      <w:t>INTERNAL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41191">
      <w:rPr>
        <w:noProof/>
        <w:color w:val="888888"/>
        <w:sz w:val="16"/>
        <w:szCs w:val="16"/>
      </w:rPr>
      <w:t>11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332A" w14:textId="77777777" w:rsidR="004C61BA" w:rsidRDefault="004C61BA">
      <w:r>
        <w:separator/>
      </w:r>
    </w:p>
  </w:footnote>
  <w:footnote w:type="continuationSeparator" w:id="0">
    <w:p w14:paraId="318AD3BD" w14:textId="77777777" w:rsidR="004C61BA" w:rsidRDefault="004C6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3777B" w14:textId="77777777" w:rsidR="005B5434" w:rsidRDefault="00000000">
    <w:pPr>
      <w:pBdr>
        <w:bottom w:val="single" w:sz="4" w:space="0" w:color="D6E4F0"/>
      </w:pBdr>
      <w:tabs>
        <w:tab w:val="right" w:pos="9026"/>
      </w:tabs>
    </w:pPr>
    <w:r>
      <w:rPr>
        <w:color w:val="888888"/>
        <w:sz w:val="18"/>
        <w:szCs w:val="18"/>
      </w:rPr>
      <w:t xml:space="preserve">Jack Henry — Identity Resolution </w:t>
    </w:r>
    <w:proofErr w:type="gramStart"/>
    <w:r>
      <w:rPr>
        <w:color w:val="888888"/>
        <w:sz w:val="18"/>
        <w:szCs w:val="18"/>
      </w:rPr>
      <w:t>Design  |</w:t>
    </w:r>
    <w:proofErr w:type="gramEnd"/>
    <w:r>
      <w:rPr>
        <w:color w:val="888888"/>
        <w:sz w:val="18"/>
        <w:szCs w:val="18"/>
      </w:rPr>
      <w:t xml:space="preserve">  DRAFT v0.2</w:t>
    </w:r>
    <w:r>
      <w:rPr>
        <w:i/>
        <w:iCs/>
        <w:color w:val="888888"/>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753C"/>
    <w:multiLevelType w:val="hybridMultilevel"/>
    <w:tmpl w:val="C1A44606"/>
    <w:lvl w:ilvl="0" w:tplc="D5C698C6">
      <w:start w:val="1"/>
      <w:numFmt w:val="bullet"/>
      <w:lvlText w:val="●"/>
      <w:lvlJc w:val="left"/>
      <w:pPr>
        <w:ind w:left="720" w:hanging="360"/>
      </w:pPr>
    </w:lvl>
    <w:lvl w:ilvl="1" w:tplc="7B2CAD5C">
      <w:start w:val="1"/>
      <w:numFmt w:val="bullet"/>
      <w:lvlText w:val="○"/>
      <w:lvlJc w:val="left"/>
      <w:pPr>
        <w:ind w:left="1440" w:hanging="360"/>
      </w:pPr>
    </w:lvl>
    <w:lvl w:ilvl="2" w:tplc="25524424">
      <w:start w:val="1"/>
      <w:numFmt w:val="bullet"/>
      <w:lvlText w:val="■"/>
      <w:lvlJc w:val="left"/>
      <w:pPr>
        <w:ind w:left="2160" w:hanging="360"/>
      </w:pPr>
    </w:lvl>
    <w:lvl w:ilvl="3" w:tplc="722C5E06">
      <w:start w:val="1"/>
      <w:numFmt w:val="bullet"/>
      <w:lvlText w:val="●"/>
      <w:lvlJc w:val="left"/>
      <w:pPr>
        <w:ind w:left="2880" w:hanging="360"/>
      </w:pPr>
    </w:lvl>
    <w:lvl w:ilvl="4" w:tplc="9104CBD4">
      <w:start w:val="1"/>
      <w:numFmt w:val="bullet"/>
      <w:lvlText w:val="○"/>
      <w:lvlJc w:val="left"/>
      <w:pPr>
        <w:ind w:left="3600" w:hanging="360"/>
      </w:pPr>
    </w:lvl>
    <w:lvl w:ilvl="5" w:tplc="06BCBDA4">
      <w:start w:val="1"/>
      <w:numFmt w:val="bullet"/>
      <w:lvlText w:val="■"/>
      <w:lvlJc w:val="left"/>
      <w:pPr>
        <w:ind w:left="4320" w:hanging="360"/>
      </w:pPr>
    </w:lvl>
    <w:lvl w:ilvl="6" w:tplc="D34226D4">
      <w:start w:val="1"/>
      <w:numFmt w:val="bullet"/>
      <w:lvlText w:val="●"/>
      <w:lvlJc w:val="left"/>
      <w:pPr>
        <w:ind w:left="5040" w:hanging="360"/>
      </w:pPr>
    </w:lvl>
    <w:lvl w:ilvl="7" w:tplc="0802A14C">
      <w:start w:val="1"/>
      <w:numFmt w:val="bullet"/>
      <w:lvlText w:val="●"/>
      <w:lvlJc w:val="left"/>
      <w:pPr>
        <w:ind w:left="5760" w:hanging="360"/>
      </w:pPr>
    </w:lvl>
    <w:lvl w:ilvl="8" w:tplc="6D083462">
      <w:start w:val="1"/>
      <w:numFmt w:val="bullet"/>
      <w:lvlText w:val="●"/>
      <w:lvlJc w:val="left"/>
      <w:pPr>
        <w:ind w:left="6480" w:hanging="360"/>
      </w:pPr>
    </w:lvl>
  </w:abstractNum>
  <w:abstractNum w:abstractNumId="1" w15:restartNumberingAfterBreak="0">
    <w:nsid w:val="48912519"/>
    <w:multiLevelType w:val="hybridMultilevel"/>
    <w:tmpl w:val="DEAC19AA"/>
    <w:lvl w:ilvl="0" w:tplc="E446CD60">
      <w:start w:val="1"/>
      <w:numFmt w:val="bullet"/>
      <w:lvlText w:val="•"/>
      <w:lvlJc w:val="left"/>
      <w:pPr>
        <w:ind w:left="720" w:hanging="360"/>
      </w:pPr>
    </w:lvl>
    <w:lvl w:ilvl="1" w:tplc="89FE4FA4">
      <w:start w:val="1"/>
      <w:numFmt w:val="bullet"/>
      <w:lvlText w:val="◦"/>
      <w:lvlJc w:val="left"/>
      <w:pPr>
        <w:ind w:left="1080" w:hanging="360"/>
      </w:pPr>
    </w:lvl>
    <w:lvl w:ilvl="2" w:tplc="BCE4238E">
      <w:numFmt w:val="decimal"/>
      <w:lvlText w:val=""/>
      <w:lvlJc w:val="left"/>
    </w:lvl>
    <w:lvl w:ilvl="3" w:tplc="47027900">
      <w:numFmt w:val="decimal"/>
      <w:lvlText w:val=""/>
      <w:lvlJc w:val="left"/>
    </w:lvl>
    <w:lvl w:ilvl="4" w:tplc="85D266B8">
      <w:numFmt w:val="decimal"/>
      <w:lvlText w:val=""/>
      <w:lvlJc w:val="left"/>
    </w:lvl>
    <w:lvl w:ilvl="5" w:tplc="12D84E9E">
      <w:numFmt w:val="decimal"/>
      <w:lvlText w:val=""/>
      <w:lvlJc w:val="left"/>
    </w:lvl>
    <w:lvl w:ilvl="6" w:tplc="78DAE7E0">
      <w:numFmt w:val="decimal"/>
      <w:lvlText w:val=""/>
      <w:lvlJc w:val="left"/>
    </w:lvl>
    <w:lvl w:ilvl="7" w:tplc="149E511C">
      <w:numFmt w:val="decimal"/>
      <w:lvlText w:val=""/>
      <w:lvlJc w:val="left"/>
    </w:lvl>
    <w:lvl w:ilvl="8" w:tplc="0CD0CDF4">
      <w:numFmt w:val="decimal"/>
      <w:lvlText w:val=""/>
      <w:lvlJc w:val="left"/>
    </w:lvl>
  </w:abstractNum>
  <w:abstractNum w:abstractNumId="2" w15:restartNumberingAfterBreak="0">
    <w:nsid w:val="7EAB4CEC"/>
    <w:multiLevelType w:val="hybridMultilevel"/>
    <w:tmpl w:val="67405CBE"/>
    <w:lvl w:ilvl="0" w:tplc="7FB6C88E">
      <w:start w:val="1"/>
      <w:numFmt w:val="decimal"/>
      <w:lvlText w:val="%1."/>
      <w:lvlJc w:val="left"/>
      <w:pPr>
        <w:ind w:left="720" w:hanging="360"/>
      </w:pPr>
    </w:lvl>
    <w:lvl w:ilvl="1" w:tplc="983CD8D0">
      <w:numFmt w:val="decimal"/>
      <w:lvlText w:val=""/>
      <w:lvlJc w:val="left"/>
    </w:lvl>
    <w:lvl w:ilvl="2" w:tplc="42B8EB20">
      <w:numFmt w:val="decimal"/>
      <w:lvlText w:val=""/>
      <w:lvlJc w:val="left"/>
    </w:lvl>
    <w:lvl w:ilvl="3" w:tplc="E6FC11A2">
      <w:numFmt w:val="decimal"/>
      <w:lvlText w:val=""/>
      <w:lvlJc w:val="left"/>
    </w:lvl>
    <w:lvl w:ilvl="4" w:tplc="EF52B492">
      <w:numFmt w:val="decimal"/>
      <w:lvlText w:val=""/>
      <w:lvlJc w:val="left"/>
    </w:lvl>
    <w:lvl w:ilvl="5" w:tplc="F2461F0E">
      <w:numFmt w:val="decimal"/>
      <w:lvlText w:val=""/>
      <w:lvlJc w:val="left"/>
    </w:lvl>
    <w:lvl w:ilvl="6" w:tplc="DEA28236">
      <w:numFmt w:val="decimal"/>
      <w:lvlText w:val=""/>
      <w:lvlJc w:val="left"/>
    </w:lvl>
    <w:lvl w:ilvl="7" w:tplc="EFB815B8">
      <w:numFmt w:val="decimal"/>
      <w:lvlText w:val=""/>
      <w:lvlJc w:val="left"/>
    </w:lvl>
    <w:lvl w:ilvl="8" w:tplc="B0D0A290">
      <w:numFmt w:val="decimal"/>
      <w:lvlText w:val=""/>
      <w:lvlJc w:val="left"/>
    </w:lvl>
  </w:abstractNum>
  <w:num w:numId="1" w16cid:durableId="902566224">
    <w:abstractNumId w:val="0"/>
    <w:lvlOverride w:ilvl="0">
      <w:startOverride w:val="1"/>
    </w:lvlOverride>
  </w:num>
  <w:num w:numId="2" w16cid:durableId="1848985221">
    <w:abstractNumId w:val="1"/>
    <w:lvlOverride w:ilvl="0">
      <w:startOverride w:val="1"/>
    </w:lvlOverride>
  </w:num>
  <w:num w:numId="3" w16cid:durableId="16920299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434"/>
    <w:rsid w:val="001C5750"/>
    <w:rsid w:val="004C61BA"/>
    <w:rsid w:val="00541191"/>
    <w:rsid w:val="005B5434"/>
    <w:rsid w:val="00DF1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FAD527"/>
  <w15:docId w15:val="{21D4A3A0-7CBC-914B-A181-8EBFB474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41191"/>
    <w:pPr>
      <w:spacing w:after="100"/>
    </w:pPr>
  </w:style>
  <w:style w:type="paragraph" w:styleId="TOC2">
    <w:name w:val="toc 2"/>
    <w:basedOn w:val="Normal"/>
    <w:next w:val="Normal"/>
    <w:autoRedefine/>
    <w:uiPriority w:val="39"/>
    <w:unhideWhenUsed/>
    <w:rsid w:val="0054119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28</Pages>
  <Words>6564</Words>
  <Characters>38799</Characters>
  <Application>Microsoft Office Word</Application>
  <DocSecurity>0</DocSecurity>
  <Lines>2155</Lines>
  <Paragraphs>889</Paragraphs>
  <ScaleCrop>false</ScaleCrop>
  <Company/>
  <LinksUpToDate>false</LinksUpToDate>
  <CharactersWithSpaces>44474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Ames</cp:lastModifiedBy>
  <cp:revision>2</cp:revision>
  <dcterms:created xsi:type="dcterms:W3CDTF">2026-02-23T15:50:00Z</dcterms:created>
  <dcterms:modified xsi:type="dcterms:W3CDTF">2026-02-23T18:41:00Z</dcterms:modified>
</cp:coreProperties>
</file>