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 15</w:t>
      </w:r>
    </w:p>
    <w:p>
      <w:pPr>
        <w:pStyle w:val="Heading2"/>
        <w:jc w:val="center"/>
      </w:pPr>
      <w:r>
        <w:t>June 30 - July 4</w:t>
      </w:r>
    </w:p>
    <w:p>
      <w:r>
        <w:t>1) call</w:t>
      </w:r>
    </w:p>
    <w:p>
      <w:r>
        <w:t>2) mind</w:t>
      </w:r>
    </w:p>
    <w:p>
      <w:r>
        <w:t>3) day</w:t>
      </w:r>
    </w:p>
    <w:p>
      <w:r>
        <w:t>4) pray</w:t>
      </w:r>
    </w:p>
    <w:p>
      <w:r>
        <w:t>5) get</w:t>
      </w:r>
    </w:p>
    <w:p>
      <w:r>
        <w:t>6) lamp</w:t>
      </w:r>
    </w:p>
    <w:p>
      <w:r>
        <w:t>7) lump</w:t>
      </w:r>
    </w:p>
    <w:p>
      <w:r>
        <w:t>8) dry</w:t>
      </w:r>
    </w:p>
    <w:p>
      <w:r>
        <w:t>9) him</w:t>
      </w:r>
    </w:p>
    <w:p>
      <w:r>
        <w:t>10) hump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