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6" w:type="dxa"/>
        <w:jc w:val="center"/>
        <w:tblLayout w:type="fixed"/>
        <w:tblLook w:val="0000" w:firstRow="0" w:lastRow="0" w:firstColumn="0" w:lastColumn="0" w:noHBand="0" w:noVBand="0"/>
      </w:tblPr>
      <w:tblGrid>
        <w:gridCol w:w="9576"/>
      </w:tblGrid>
      <w:tr w:rsidR="00A51DC6" w:rsidRPr="002814EB" w14:paraId="4FD2C826" w14:textId="77777777" w:rsidTr="00A26C1E">
        <w:tblPrEx>
          <w:tblCellMar>
            <w:top w:w="0" w:type="dxa"/>
            <w:bottom w:w="0" w:type="dxa"/>
          </w:tblCellMar>
        </w:tblPrEx>
        <w:trPr>
          <w:trHeight w:val="572"/>
          <w:jc w:val="center"/>
        </w:trPr>
        <w:tc>
          <w:tcPr>
            <w:tcW w:w="9576" w:type="dxa"/>
            <w:vAlign w:val="center"/>
          </w:tcPr>
          <w:p w14:paraId="587306A5" w14:textId="77777777" w:rsidR="00A51DC6" w:rsidRPr="002814EB" w:rsidRDefault="00A51DC6" w:rsidP="007D1A2E">
            <w:pPr>
              <w:jc w:val="center"/>
              <w:rPr>
                <w:b/>
                <w:sz w:val="28"/>
                <w:szCs w:val="28"/>
                <w:lang w:val="es-PE"/>
              </w:rPr>
            </w:pPr>
            <w:r w:rsidRPr="002814EB">
              <w:rPr>
                <w:b/>
                <w:sz w:val="28"/>
                <w:szCs w:val="28"/>
                <w:lang w:val="es-PE"/>
              </w:rPr>
              <w:t xml:space="preserve">Formulario de </w:t>
            </w:r>
            <w:r>
              <w:rPr>
                <w:b/>
                <w:sz w:val="28"/>
                <w:szCs w:val="28"/>
                <w:lang w:val="es-PE"/>
              </w:rPr>
              <w:t>Acta</w:t>
            </w:r>
            <w:r w:rsidRPr="002814EB">
              <w:rPr>
                <w:b/>
                <w:sz w:val="28"/>
                <w:szCs w:val="28"/>
                <w:lang w:val="es-PE"/>
              </w:rPr>
              <w:t xml:space="preserve"> de Aceptación</w:t>
            </w:r>
          </w:p>
        </w:tc>
      </w:tr>
      <w:tr w:rsidR="00A51DC6" w:rsidRPr="002814EB" w14:paraId="27C37D58" w14:textId="77777777" w:rsidTr="00A26C1E">
        <w:tblPrEx>
          <w:tblCellMar>
            <w:top w:w="0" w:type="dxa"/>
            <w:bottom w:w="0" w:type="dxa"/>
          </w:tblCellMar>
        </w:tblPrEx>
        <w:trPr>
          <w:trHeight w:val="898"/>
          <w:jc w:val="center"/>
        </w:trPr>
        <w:tc>
          <w:tcPr>
            <w:tcW w:w="9576" w:type="dxa"/>
          </w:tcPr>
          <w:p w14:paraId="1E91F262" w14:textId="77777777" w:rsidR="00BA25CC" w:rsidRPr="005A6CC4" w:rsidRDefault="00BA25CC" w:rsidP="00BA25C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Identificación de Proyecto o Nombre del Cliente:</w:t>
            </w:r>
            <w:r w:rsidRPr="005A6CC4"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  <w:t xml:space="preserve"> SICMA</w:t>
            </w:r>
          </w:p>
          <w:p w14:paraId="600C4E6D" w14:textId="77777777" w:rsidR="00BA25CC" w:rsidRPr="005A6CC4" w:rsidRDefault="00BA25CC" w:rsidP="00BA25CC">
            <w:pPr>
              <w:pStyle w:val="LOF2"/>
              <w:spacing w:line="360" w:lineRule="auto"/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</w:pPr>
            <w:r w:rsidRPr="005A6CC4">
              <w:rPr>
                <w:rFonts w:ascii="Arial" w:hAnsi="Arial" w:cs="Arial"/>
                <w:noProof w:val="0"/>
                <w:sz w:val="22"/>
                <w:szCs w:val="22"/>
                <w:lang w:val="es-MX"/>
              </w:rPr>
              <w:t>Preparado por</w:t>
            </w:r>
            <w:r w:rsidRPr="005A6CC4"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  <w:t xml:space="preserve">: </w:t>
            </w:r>
            <w:r w:rsidRPr="005A6CC4">
              <w:rPr>
                <w:rFonts w:ascii="Arial" w:hAnsi="Arial" w:cs="Arial"/>
                <w:b w:val="0"/>
                <w:noProof w:val="0"/>
                <w:sz w:val="22"/>
                <w:szCs w:val="22"/>
                <w:u w:val="single"/>
                <w:lang w:val="es-MX"/>
              </w:rPr>
              <w:t>Montserrat Silva Cordero</w:t>
            </w:r>
            <w:r w:rsidRPr="005A6CC4">
              <w:rPr>
                <w:rFonts w:ascii="Arial" w:hAnsi="Arial" w:cs="Arial"/>
                <w:b w:val="0"/>
                <w:noProof w:val="0"/>
                <w:sz w:val="22"/>
                <w:szCs w:val="22"/>
                <w:lang w:val="es-MX"/>
              </w:rPr>
              <w:t xml:space="preserve"> </w:t>
            </w:r>
          </w:p>
          <w:p w14:paraId="5329879C" w14:textId="77777777" w:rsidR="00BA25CC" w:rsidRDefault="00BA25CC" w:rsidP="00BA25CC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</w:pP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  <w:r w:rsidRPr="005A6CC4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Pr="005A6CC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u w:val="single"/>
                <w:lang w:val="es-MX"/>
              </w:rPr>
              <w:t>2020/05/12</w:t>
            </w:r>
          </w:p>
          <w:p w14:paraId="3CDDE5BE" w14:textId="05A824A1" w:rsidR="00A51DC6" w:rsidRPr="00BA25CC" w:rsidRDefault="00A51DC6" w:rsidP="007D1A2E">
            <w:pPr>
              <w:rPr>
                <w:b/>
                <w:lang w:val="es-MX"/>
              </w:rPr>
            </w:pPr>
          </w:p>
        </w:tc>
      </w:tr>
      <w:tr w:rsidR="00A51DC6" w:rsidRPr="002814EB" w14:paraId="2082739A" w14:textId="77777777" w:rsidTr="00A26C1E">
        <w:tblPrEx>
          <w:tblCellMar>
            <w:top w:w="0" w:type="dxa"/>
            <w:bottom w:w="0" w:type="dxa"/>
          </w:tblCellMar>
        </w:tblPrEx>
        <w:trPr>
          <w:trHeight w:val="2478"/>
          <w:jc w:val="center"/>
        </w:trPr>
        <w:tc>
          <w:tcPr>
            <w:tcW w:w="9576" w:type="dxa"/>
          </w:tcPr>
          <w:p w14:paraId="11AC7236" w14:textId="77777777" w:rsidR="00A51DC6" w:rsidRPr="002814EB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  <w:r w:rsidRPr="002814EB">
              <w:rPr>
                <w:rFonts w:cs="Arial"/>
                <w:b/>
                <w:lang w:val="es-PE"/>
              </w:rPr>
              <w:t xml:space="preserve">Criterios de Aceptación: </w:t>
            </w:r>
          </w:p>
          <w:p w14:paraId="1FA641E8" w14:textId="77777777" w:rsidR="00A51DC6" w:rsidRPr="002814EB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404"/>
              <w:gridCol w:w="2940"/>
            </w:tblGrid>
            <w:tr w:rsidR="00BA25CC" w:rsidRPr="00660793" w14:paraId="162FF3DC" w14:textId="77777777" w:rsidTr="007D1A2E">
              <w:trPr>
                <w:trHeight w:val="572"/>
              </w:trPr>
              <w:tc>
                <w:tcPr>
                  <w:tcW w:w="6404" w:type="dxa"/>
                </w:tcPr>
                <w:p w14:paraId="23841C14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Criterio de Aceptación</w:t>
                  </w:r>
                </w:p>
              </w:tc>
              <w:tc>
                <w:tcPr>
                  <w:tcW w:w="2940" w:type="dxa"/>
                </w:tcPr>
                <w:p w14:paraId="1E35EF74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Fecha de cumplimiento del Criterio</w:t>
                  </w:r>
                </w:p>
              </w:tc>
            </w:tr>
            <w:tr w:rsidR="00BA25CC" w:rsidRPr="00660793" w14:paraId="43C9351A" w14:textId="77777777" w:rsidTr="007D1A2E">
              <w:tc>
                <w:tcPr>
                  <w:tcW w:w="6404" w:type="dxa"/>
                </w:tcPr>
                <w:p w14:paraId="48AAF3AC" w14:textId="77777777" w:rsidR="00BA25CC" w:rsidRPr="005E5055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1.-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E01.1 es capaz de detectar los </w:t>
                  </w:r>
                  <w:r w:rsidRPr="005E5055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puntos de referencia marcados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y </w:t>
                  </w:r>
                  <w:r w:rsidRPr="005E5055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no marcados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de manera correcta.</w:t>
                  </w:r>
                </w:p>
              </w:tc>
              <w:tc>
                <w:tcPr>
                  <w:tcW w:w="2940" w:type="dxa"/>
                </w:tcPr>
                <w:p w14:paraId="6152E287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23BFB6D9" w14:textId="77777777" w:rsidTr="007D1A2E">
              <w:tc>
                <w:tcPr>
                  <w:tcW w:w="6404" w:type="dxa"/>
                </w:tcPr>
                <w:p w14:paraId="1906FB0B" w14:textId="77777777" w:rsidR="00BA25CC" w:rsidRPr="005E5055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2.- A partir de la detección de los puntos de referencia, E01.1 logra calcular las </w:t>
                  </w:r>
                  <w:r w:rsidRPr="005E5055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medidas antropométricas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 xml:space="preserve"> referente a </w:t>
                  </w:r>
                  <w:r w:rsidRPr="005E5055">
                    <w:rPr>
                      <w:rFonts w:ascii="Arial" w:hAnsi="Arial" w:cs="Arial"/>
                      <w:bCs/>
                      <w:i/>
                      <w:iCs/>
                      <w:sz w:val="22"/>
                      <w:szCs w:val="22"/>
                      <w:lang w:val="es-MX"/>
                    </w:rPr>
                    <w:t>perímetros, longitudes y diámetros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.</w:t>
                  </w:r>
                </w:p>
              </w:tc>
              <w:tc>
                <w:tcPr>
                  <w:tcW w:w="2940" w:type="dxa"/>
                </w:tcPr>
                <w:p w14:paraId="3BD98B3F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1BB48923" w14:textId="77777777" w:rsidTr="007D1A2E">
              <w:tc>
                <w:tcPr>
                  <w:tcW w:w="6404" w:type="dxa"/>
                </w:tcPr>
                <w:p w14:paraId="0CD656D6" w14:textId="77777777" w:rsidR="00BA25CC" w:rsidRPr="005E5055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3.-</w:t>
                  </w:r>
                  <w:r w:rsidRPr="005E5055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  <w:lang w:val="es-MX"/>
                    </w:rPr>
                    <w:t xml:space="preserve"> E02.1 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es capaz de calcular las medidas de pliegues cutáneos.</w:t>
                  </w:r>
                </w:p>
              </w:tc>
              <w:tc>
                <w:tcPr>
                  <w:tcW w:w="2940" w:type="dxa"/>
                </w:tcPr>
                <w:p w14:paraId="15CE0578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5AA9B4A3" w14:textId="77777777" w:rsidTr="007D1A2E">
              <w:tc>
                <w:tcPr>
                  <w:tcW w:w="6404" w:type="dxa"/>
                </w:tcPr>
                <w:p w14:paraId="77FDD48F" w14:textId="77777777" w:rsidR="00BA25CC" w:rsidRPr="005E5055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4.-</w:t>
                  </w:r>
                  <w:r w:rsidRPr="005E5055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  <w:lang w:val="es-MX"/>
                    </w:rPr>
                    <w:t xml:space="preserve"> E02.1 se comunica </w:t>
                  </w: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mediante protocolo bluetooth al dispositivo móvil, enviando exitosamente los datos obtenidos.</w:t>
                  </w:r>
                </w:p>
              </w:tc>
              <w:tc>
                <w:tcPr>
                  <w:tcW w:w="2940" w:type="dxa"/>
                </w:tcPr>
                <w:p w14:paraId="5FD071C6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1D439D1A" w14:textId="77777777" w:rsidTr="007D1A2E">
              <w:tc>
                <w:tcPr>
                  <w:tcW w:w="6404" w:type="dxa"/>
                </w:tcPr>
                <w:p w14:paraId="3B83A6C9" w14:textId="77777777" w:rsidR="00BA25CC" w:rsidRPr="005E5055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5.- E01.1 evalúa al paciente mediante el uso de las ecuaciones antropométricas y la consideración de índices, para la estimación de la composición corporal.</w:t>
                  </w:r>
                </w:p>
              </w:tc>
              <w:tc>
                <w:tcPr>
                  <w:tcW w:w="2940" w:type="dxa"/>
                </w:tcPr>
                <w:p w14:paraId="44A23121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5A9EB34C" w14:textId="77777777" w:rsidTr="007D1A2E">
              <w:tc>
                <w:tcPr>
                  <w:tcW w:w="6404" w:type="dxa"/>
                </w:tcPr>
                <w:p w14:paraId="45EEA751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6.- E01.1 presenta de manera gráfica los cálculos comparativos entre medidas a través del tiempo.</w:t>
                  </w:r>
                </w:p>
              </w:tc>
              <w:tc>
                <w:tcPr>
                  <w:tcW w:w="2940" w:type="dxa"/>
                </w:tcPr>
                <w:p w14:paraId="6F95A318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1FA267A5" w14:textId="77777777" w:rsidTr="007D1A2E">
              <w:tc>
                <w:tcPr>
                  <w:tcW w:w="6404" w:type="dxa"/>
                </w:tcPr>
                <w:p w14:paraId="155153E3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7.- E01.1 es capaz de sugerir el deporte idóneo de acuerdo con la función corporal del paciente.</w:t>
                  </w:r>
                </w:p>
              </w:tc>
              <w:tc>
                <w:tcPr>
                  <w:tcW w:w="2940" w:type="dxa"/>
                </w:tcPr>
                <w:p w14:paraId="6C0BE6CE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31970817" w14:textId="77777777" w:rsidTr="007D1A2E">
              <w:tc>
                <w:tcPr>
                  <w:tcW w:w="6404" w:type="dxa"/>
                </w:tcPr>
                <w:p w14:paraId="346EF3B1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8.- E01.1 genera la representación gráfica del somatotipo del paciente, sobre el grafico de la somatocarta.</w:t>
                  </w:r>
                </w:p>
              </w:tc>
              <w:tc>
                <w:tcPr>
                  <w:tcW w:w="2940" w:type="dxa"/>
                </w:tcPr>
                <w:p w14:paraId="1F87A378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040A0603" w14:textId="77777777" w:rsidTr="007D1A2E">
              <w:tc>
                <w:tcPr>
                  <w:tcW w:w="6404" w:type="dxa"/>
                </w:tcPr>
                <w:p w14:paraId="0A1E1780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9.- E01.1 permite administrar el historial clínico del paciente.</w:t>
                  </w:r>
                </w:p>
              </w:tc>
              <w:tc>
                <w:tcPr>
                  <w:tcW w:w="2940" w:type="dxa"/>
                </w:tcPr>
                <w:p w14:paraId="3F78455E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44A4E620" w14:textId="77777777" w:rsidTr="007D1A2E">
              <w:tc>
                <w:tcPr>
                  <w:tcW w:w="6404" w:type="dxa"/>
                </w:tcPr>
                <w:p w14:paraId="0F9552EC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lastRenderedPageBreak/>
                    <w:t>10.- El tiempo de ejecución del proceso de cálculo efectuado por E01.1 no sobrepasa de 25 minutos</w:t>
                  </w:r>
                </w:p>
              </w:tc>
              <w:tc>
                <w:tcPr>
                  <w:tcW w:w="2940" w:type="dxa"/>
                </w:tcPr>
                <w:p w14:paraId="6E9AD331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75C06530" w14:textId="77777777" w:rsidTr="007D1A2E">
              <w:tc>
                <w:tcPr>
                  <w:tcW w:w="6404" w:type="dxa"/>
                </w:tcPr>
                <w:p w14:paraId="051D460D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11.-Las medidas antropométricas obtenidas por el sistema de visión artificial en E01.1 y E02.1, son guardados dentro de la base de datos local del dispositivo.</w:t>
                  </w:r>
                </w:p>
              </w:tc>
              <w:tc>
                <w:tcPr>
                  <w:tcW w:w="2940" w:type="dxa"/>
                </w:tcPr>
                <w:p w14:paraId="4F150DD4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6022CF0B" w14:textId="77777777" w:rsidTr="007D1A2E">
              <w:tc>
                <w:tcPr>
                  <w:tcW w:w="6404" w:type="dxa"/>
                </w:tcPr>
                <w:p w14:paraId="70F6E735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12.- E01.1 permite realizar un respaldo en la nube vinculando la cuenta de Google del usuario.</w:t>
                  </w:r>
                </w:p>
              </w:tc>
              <w:tc>
                <w:tcPr>
                  <w:tcW w:w="2940" w:type="dxa"/>
                </w:tcPr>
                <w:p w14:paraId="4B10D75C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337E7854" w14:textId="77777777" w:rsidTr="007D1A2E">
              <w:tc>
                <w:tcPr>
                  <w:tcW w:w="6404" w:type="dxa"/>
                </w:tcPr>
                <w:p w14:paraId="326DC50B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13.- E01.1 permite realizar restauraciones de información desde la nube vinculando la cuenta de Google del usuario al dispositivo móvil</w:t>
                  </w:r>
                </w:p>
              </w:tc>
              <w:tc>
                <w:tcPr>
                  <w:tcW w:w="2940" w:type="dxa"/>
                </w:tcPr>
                <w:p w14:paraId="382D0DFD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BA25CC" w:rsidRPr="00660793" w14:paraId="38C52F63" w14:textId="77777777" w:rsidTr="007D1A2E">
              <w:tc>
                <w:tcPr>
                  <w:tcW w:w="6404" w:type="dxa"/>
                </w:tcPr>
                <w:p w14:paraId="15DB0B0E" w14:textId="77777777" w:rsidR="00BA25CC" w:rsidRPr="005E5055" w:rsidRDefault="00BA25CC" w:rsidP="00BA25CC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  <w:r w:rsidRPr="005E5055"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  <w:t>14.- E01.1 muestra las ecuaciones antropométricas para la obtención de resultados, así mismo permite la selección de aquellas que se desee utilizar.</w:t>
                  </w:r>
                </w:p>
              </w:tc>
              <w:tc>
                <w:tcPr>
                  <w:tcW w:w="2940" w:type="dxa"/>
                </w:tcPr>
                <w:p w14:paraId="0F43D814" w14:textId="77777777" w:rsidR="00BA25CC" w:rsidRPr="00660793" w:rsidRDefault="00BA25CC" w:rsidP="00BA25CC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BDC6103" w14:textId="77777777" w:rsidR="00A51DC6" w:rsidRPr="00BA25CC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MX"/>
              </w:rPr>
            </w:pPr>
          </w:p>
        </w:tc>
      </w:tr>
      <w:tr w:rsidR="00A51DC6" w:rsidRPr="002814EB" w14:paraId="64F92AAD" w14:textId="77777777" w:rsidTr="00A26C1E">
        <w:tblPrEx>
          <w:tblCellMar>
            <w:top w:w="0" w:type="dxa"/>
            <w:bottom w:w="0" w:type="dxa"/>
          </w:tblCellMar>
        </w:tblPrEx>
        <w:trPr>
          <w:trHeight w:val="3073"/>
          <w:jc w:val="center"/>
        </w:trPr>
        <w:tc>
          <w:tcPr>
            <w:tcW w:w="9576" w:type="dxa"/>
          </w:tcPr>
          <w:p w14:paraId="6CF0DACB" w14:textId="77777777" w:rsidR="00F84E64" w:rsidRDefault="00F84E64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</w:p>
          <w:p w14:paraId="67209C0F" w14:textId="77777777" w:rsidR="00F84E64" w:rsidRDefault="00F84E64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</w:p>
          <w:p w14:paraId="22DBB6D3" w14:textId="77777777" w:rsidR="00F84E64" w:rsidRDefault="00F84E64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</w:p>
          <w:p w14:paraId="4799A7AC" w14:textId="690FEBF3" w:rsidR="00A51DC6" w:rsidRPr="002814EB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  <w:r w:rsidRPr="002814EB">
              <w:rPr>
                <w:rFonts w:cs="Arial"/>
                <w:b/>
                <w:lang w:val="es-PE"/>
              </w:rPr>
              <w:t>Firmas de Aceptación:</w:t>
            </w:r>
          </w:p>
          <w:p w14:paraId="6CC24B52" w14:textId="77777777" w:rsidR="00A51DC6" w:rsidRPr="002814EB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lang w:val="es-PE"/>
              </w:rPr>
            </w:pPr>
          </w:p>
          <w:tbl>
            <w:tblPr>
              <w:tblW w:w="93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88"/>
              <w:gridCol w:w="2438"/>
              <w:gridCol w:w="2224"/>
              <w:gridCol w:w="2224"/>
            </w:tblGrid>
            <w:tr w:rsidR="00A51DC6" w:rsidRPr="006E0B37" w14:paraId="76D88F02" w14:textId="77777777" w:rsidTr="00F84E64">
              <w:trPr>
                <w:trHeight w:val="308"/>
              </w:trPr>
              <w:tc>
                <w:tcPr>
                  <w:tcW w:w="2488" w:type="dxa"/>
                </w:tcPr>
                <w:p w14:paraId="74D080D2" w14:textId="461D5E8E" w:rsidR="00A51DC6" w:rsidRPr="006E0B37" w:rsidRDefault="002D3AFD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jc w:val="center"/>
                    <w:rPr>
                      <w:rFonts w:cs="Arial"/>
                      <w:b/>
                      <w:lang w:val="es-PE"/>
                    </w:rPr>
                  </w:pPr>
                  <w:r w:rsidRPr="006E0B37">
                    <w:rPr>
                      <w:rFonts w:cs="Arial"/>
                      <w:b/>
                      <w:lang w:val="es-PE"/>
                    </w:rPr>
                    <w:t>Componentes</w:t>
                  </w:r>
                  <w:r>
                    <w:rPr>
                      <w:rFonts w:cs="Arial"/>
                      <w:b/>
                      <w:lang w:val="es-PE"/>
                    </w:rPr>
                    <w:t xml:space="preserve"> </w:t>
                  </w:r>
                </w:p>
              </w:tc>
              <w:tc>
                <w:tcPr>
                  <w:tcW w:w="2438" w:type="dxa"/>
                </w:tcPr>
                <w:p w14:paraId="7DEAF830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jc w:val="center"/>
                    <w:rPr>
                      <w:rFonts w:cs="Arial"/>
                      <w:b/>
                      <w:lang w:val="es-PE"/>
                    </w:rPr>
                  </w:pPr>
                  <w:r w:rsidRPr="006E0B37">
                    <w:rPr>
                      <w:rFonts w:cs="Arial"/>
                      <w:b/>
                      <w:lang w:val="es-PE"/>
                    </w:rPr>
                    <w:t>Información de Versión</w:t>
                  </w:r>
                </w:p>
              </w:tc>
              <w:tc>
                <w:tcPr>
                  <w:tcW w:w="2224" w:type="dxa"/>
                </w:tcPr>
                <w:p w14:paraId="3A404C0A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jc w:val="center"/>
                    <w:rPr>
                      <w:rFonts w:cs="Arial"/>
                      <w:b/>
                      <w:lang w:val="es-PE"/>
                    </w:rPr>
                  </w:pPr>
                  <w:r w:rsidRPr="006E0B37">
                    <w:rPr>
                      <w:rFonts w:cs="Arial"/>
                      <w:b/>
                      <w:lang w:val="es-PE"/>
                    </w:rPr>
                    <w:t>Fecha de aceptación por el Cliente</w:t>
                  </w:r>
                </w:p>
              </w:tc>
              <w:tc>
                <w:tcPr>
                  <w:tcW w:w="2224" w:type="dxa"/>
                </w:tcPr>
                <w:p w14:paraId="4FB1E630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jc w:val="center"/>
                    <w:rPr>
                      <w:rFonts w:cs="Arial"/>
                      <w:b/>
                      <w:lang w:val="es-PE"/>
                    </w:rPr>
                  </w:pPr>
                  <w:r w:rsidRPr="006E0B37">
                    <w:rPr>
                      <w:rFonts w:cs="Arial"/>
                      <w:b/>
                      <w:lang w:val="es-PE"/>
                    </w:rPr>
                    <w:t>Firma de Cliente</w:t>
                  </w:r>
                </w:p>
              </w:tc>
            </w:tr>
            <w:tr w:rsidR="00A51DC6" w:rsidRPr="006E0B37" w14:paraId="5C8CEBA5" w14:textId="77777777" w:rsidTr="00F84E64">
              <w:trPr>
                <w:trHeight w:val="1301"/>
              </w:trPr>
              <w:tc>
                <w:tcPr>
                  <w:tcW w:w="2488" w:type="dxa"/>
                </w:tcPr>
                <w:p w14:paraId="6CF33C2E" w14:textId="0FBC6EB8" w:rsidR="00A51DC6" w:rsidRPr="00CD3A8F" w:rsidRDefault="00CD3A8F" w:rsidP="00CD3A8F">
                  <w:pPr>
                    <w:rPr>
                      <w:b/>
                      <w:bCs/>
                      <w:lang w:val="es-MX"/>
                    </w:rPr>
                  </w:pPr>
                  <w:r w:rsidRPr="00CD3A8F">
                    <w:rPr>
                      <w:lang w:val="es-MX"/>
                    </w:rPr>
                    <w:t>E01.1</w:t>
                  </w:r>
                </w:p>
              </w:tc>
              <w:tc>
                <w:tcPr>
                  <w:tcW w:w="2438" w:type="dxa"/>
                </w:tcPr>
                <w:p w14:paraId="4A58A5AC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rPr>
                      <w:rFonts w:cs="Arial"/>
                      <w:lang w:val="es-PE"/>
                    </w:rPr>
                  </w:pPr>
                </w:p>
              </w:tc>
              <w:tc>
                <w:tcPr>
                  <w:tcW w:w="2224" w:type="dxa"/>
                </w:tcPr>
                <w:p w14:paraId="45D8A627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rPr>
                      <w:rFonts w:cs="Arial"/>
                      <w:lang w:val="es-PE"/>
                    </w:rPr>
                  </w:pPr>
                </w:p>
              </w:tc>
              <w:tc>
                <w:tcPr>
                  <w:tcW w:w="2224" w:type="dxa"/>
                </w:tcPr>
                <w:p w14:paraId="236B0AE0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rPr>
                      <w:rFonts w:cs="Arial"/>
                      <w:lang w:val="es-PE"/>
                    </w:rPr>
                  </w:pPr>
                </w:p>
              </w:tc>
            </w:tr>
            <w:tr w:rsidR="00A51DC6" w:rsidRPr="006E0B37" w14:paraId="61127ED6" w14:textId="77777777" w:rsidTr="00F84E64">
              <w:trPr>
                <w:trHeight w:val="1546"/>
              </w:trPr>
              <w:tc>
                <w:tcPr>
                  <w:tcW w:w="2488" w:type="dxa"/>
                </w:tcPr>
                <w:p w14:paraId="25390298" w14:textId="74934003" w:rsidR="00A51DC6" w:rsidRPr="00CD3A8F" w:rsidRDefault="00CD3A8F" w:rsidP="00CD3A8F">
                  <w:pPr>
                    <w:rPr>
                      <w:lang w:val="es-PE"/>
                    </w:rPr>
                  </w:pPr>
                  <w:r w:rsidRPr="00CD3A8F">
                    <w:rPr>
                      <w:color w:val="000000"/>
                      <w:lang w:val="es-MX"/>
                    </w:rPr>
                    <w:t>E02.1</w:t>
                  </w:r>
                </w:p>
              </w:tc>
              <w:tc>
                <w:tcPr>
                  <w:tcW w:w="2438" w:type="dxa"/>
                </w:tcPr>
                <w:p w14:paraId="1725390B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rPr>
                      <w:rFonts w:cs="Arial"/>
                      <w:lang w:val="es-PE"/>
                    </w:rPr>
                  </w:pPr>
                </w:p>
              </w:tc>
              <w:tc>
                <w:tcPr>
                  <w:tcW w:w="2224" w:type="dxa"/>
                </w:tcPr>
                <w:p w14:paraId="0A0A1AD7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rPr>
                      <w:rFonts w:cs="Arial"/>
                      <w:lang w:val="es-PE"/>
                    </w:rPr>
                  </w:pPr>
                </w:p>
              </w:tc>
              <w:tc>
                <w:tcPr>
                  <w:tcW w:w="2224" w:type="dxa"/>
                </w:tcPr>
                <w:p w14:paraId="40B4544A" w14:textId="77777777" w:rsidR="00A51DC6" w:rsidRPr="006E0B37" w:rsidRDefault="00A51DC6" w:rsidP="007D1A2E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/>
                    <w:rPr>
                      <w:rFonts w:cs="Arial"/>
                      <w:lang w:val="es-PE"/>
                    </w:rPr>
                  </w:pPr>
                </w:p>
              </w:tc>
            </w:tr>
          </w:tbl>
          <w:p w14:paraId="0638409E" w14:textId="77777777" w:rsidR="00A51DC6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lang w:val="es-PE"/>
              </w:rPr>
            </w:pPr>
          </w:p>
          <w:p w14:paraId="32EA6388" w14:textId="66F5FEAE" w:rsidR="00F84E64" w:rsidRPr="002814EB" w:rsidRDefault="00F84E64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lang w:val="es-PE"/>
              </w:rPr>
            </w:pPr>
          </w:p>
        </w:tc>
      </w:tr>
      <w:tr w:rsidR="00A51DC6" w:rsidRPr="002814EB" w14:paraId="2ADE996C" w14:textId="77777777" w:rsidTr="00A26C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576" w:type="dxa"/>
          </w:tcPr>
          <w:p w14:paraId="45E7199F" w14:textId="77777777" w:rsidR="00A51DC6" w:rsidRPr="002814EB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</w:p>
          <w:p w14:paraId="4DCEBC62" w14:textId="77777777" w:rsidR="00A51DC6" w:rsidRPr="002814EB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b/>
                <w:lang w:val="es-PE"/>
              </w:rPr>
            </w:pPr>
            <w:r w:rsidRPr="002814EB">
              <w:rPr>
                <w:rFonts w:cs="Arial"/>
                <w:b/>
                <w:lang w:val="es-PE"/>
              </w:rPr>
              <w:t>Firmas:</w:t>
            </w:r>
          </w:p>
          <w:tbl>
            <w:tblPr>
              <w:tblStyle w:val="Tablaconcuadrcula"/>
              <w:tblW w:w="89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3"/>
              <w:gridCol w:w="850"/>
              <w:gridCol w:w="3816"/>
            </w:tblGrid>
            <w:tr w:rsidR="00F84E64" w14:paraId="034A58DA" w14:textId="77777777" w:rsidTr="007D1A2E">
              <w:trPr>
                <w:trHeight w:val="1768"/>
              </w:trPr>
              <w:tc>
                <w:tcPr>
                  <w:tcW w:w="4283" w:type="dxa"/>
                  <w:tcBorders>
                    <w:bottom w:val="single" w:sz="4" w:space="0" w:color="auto"/>
                  </w:tcBorders>
                </w:tcPr>
                <w:p w14:paraId="00191696" w14:textId="77777777" w:rsidR="00F84E64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  <w:tc>
                <w:tcPr>
                  <w:tcW w:w="850" w:type="dxa"/>
                </w:tcPr>
                <w:p w14:paraId="5D842094" w14:textId="77777777" w:rsidR="00F84E64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  <w:tc>
                <w:tcPr>
                  <w:tcW w:w="3816" w:type="dxa"/>
                  <w:tcBorders>
                    <w:bottom w:val="single" w:sz="4" w:space="0" w:color="auto"/>
                  </w:tcBorders>
                </w:tcPr>
                <w:p w14:paraId="30E2AE6D" w14:textId="77777777" w:rsidR="00F84E64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</w:tr>
            <w:tr w:rsidR="00F84E64" w14:paraId="292F31D8" w14:textId="77777777" w:rsidTr="007D1A2E">
              <w:trPr>
                <w:trHeight w:val="968"/>
              </w:trPr>
              <w:tc>
                <w:tcPr>
                  <w:tcW w:w="4283" w:type="dxa"/>
                  <w:tcBorders>
                    <w:top w:val="single" w:sz="4" w:space="0" w:color="auto"/>
                  </w:tcBorders>
                </w:tcPr>
                <w:p w14:paraId="563F6116" w14:textId="77777777" w:rsidR="00F84E64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M.H.P.E.-</w:t>
                  </w:r>
                  <w:proofErr w:type="spellStart"/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T.E</w:t>
                  </w:r>
                  <w:proofErr w:type="spellEnd"/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.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 </w:t>
                  </w: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 xml:space="preserve">Héctor Alejandro Acuña Cid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Director de Proyecto</w:t>
                  </w:r>
                </w:p>
              </w:tc>
              <w:tc>
                <w:tcPr>
                  <w:tcW w:w="850" w:type="dxa"/>
                </w:tcPr>
                <w:p w14:paraId="587C642E" w14:textId="77777777" w:rsidR="00F84E64" w:rsidRPr="00660793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</w:p>
              </w:tc>
              <w:tc>
                <w:tcPr>
                  <w:tcW w:w="3816" w:type="dxa"/>
                  <w:tcBorders>
                    <w:top w:val="single" w:sz="4" w:space="0" w:color="auto"/>
                  </w:tcBorders>
                </w:tcPr>
                <w:p w14:paraId="371C2BBA" w14:textId="77777777" w:rsidR="00F84E64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 w:rsidRPr="00660793"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Dra. Vianey Cristina Hernández</w:t>
                  </w:r>
                </w:p>
                <w:p w14:paraId="4EC65171" w14:textId="77777777" w:rsidR="00F84E64" w:rsidRDefault="00F84E64" w:rsidP="00F84E64">
                  <w:pPr>
                    <w:widowControl w:val="0"/>
                    <w:tabs>
                      <w:tab w:val="left" w:pos="425"/>
                      <w:tab w:val="left" w:pos="709"/>
                      <w:tab w:val="left" w:pos="1418"/>
                      <w:tab w:val="left" w:pos="1701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s-MX"/>
                    </w:rPr>
                    <w:t>Cliente</w:t>
                  </w:r>
                </w:p>
              </w:tc>
            </w:tr>
          </w:tbl>
          <w:p w14:paraId="2D68DC77" w14:textId="77777777" w:rsidR="00A51DC6" w:rsidRPr="00F84E64" w:rsidRDefault="00A51DC6" w:rsidP="007D1A2E">
            <w:pPr>
              <w:widowControl w:val="0"/>
              <w:tabs>
                <w:tab w:val="left" w:pos="425"/>
                <w:tab w:val="left" w:pos="709"/>
                <w:tab w:val="left" w:pos="1418"/>
                <w:tab w:val="left" w:pos="1701"/>
              </w:tabs>
              <w:spacing w:after="0"/>
              <w:rPr>
                <w:rFonts w:cs="Arial"/>
                <w:lang w:val="es-MX"/>
              </w:rPr>
            </w:pPr>
          </w:p>
        </w:tc>
      </w:tr>
    </w:tbl>
    <w:p w14:paraId="0E14153F" w14:textId="77777777" w:rsidR="00F90197" w:rsidRPr="005A6CC4" w:rsidRDefault="00F90197">
      <w:pPr>
        <w:rPr>
          <w:rFonts w:ascii="Arial" w:hAnsi="Arial" w:cs="Arial"/>
          <w:sz w:val="22"/>
          <w:szCs w:val="22"/>
          <w:lang w:val="es-MX"/>
        </w:rPr>
      </w:pPr>
    </w:p>
    <w:sectPr w:rsidR="00F90197" w:rsidRPr="005A6CC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FF18" w14:textId="77777777" w:rsidR="008A760A" w:rsidRDefault="008A760A" w:rsidP="008A760A">
      <w:pPr>
        <w:spacing w:after="0"/>
      </w:pPr>
      <w:r>
        <w:separator/>
      </w:r>
    </w:p>
  </w:endnote>
  <w:endnote w:type="continuationSeparator" w:id="0">
    <w:p w14:paraId="7868E17C" w14:textId="77777777" w:rsidR="008A760A" w:rsidRDefault="008A760A" w:rsidP="008A7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4C6FF" w14:textId="77777777" w:rsidR="008A760A" w:rsidRDefault="008A760A" w:rsidP="008A760A">
      <w:pPr>
        <w:spacing w:after="0"/>
      </w:pPr>
      <w:r>
        <w:separator/>
      </w:r>
    </w:p>
  </w:footnote>
  <w:footnote w:type="continuationSeparator" w:id="0">
    <w:p w14:paraId="578E601F" w14:textId="77777777" w:rsidR="008A760A" w:rsidRDefault="008A760A" w:rsidP="008A76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064" w:type="dxa"/>
      <w:tblInd w:w="-1134" w:type="dxa"/>
      <w:tblBorders>
        <w:top w:val="none" w:sz="0" w:space="0" w:color="auto"/>
        <w:left w:val="none" w:sz="0" w:space="0" w:color="auto"/>
        <w:bottom w:val="double" w:sz="4" w:space="0" w:color="C0504D" w:themeColor="accen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86"/>
      <w:gridCol w:w="7544"/>
      <w:gridCol w:w="1734"/>
    </w:tblGrid>
    <w:tr w:rsidR="008A760A" w:rsidRPr="000876D0" w14:paraId="3D36B4A1" w14:textId="77777777" w:rsidTr="008A760A">
      <w:trPr>
        <w:trHeight w:val="1172"/>
      </w:trPr>
      <w:tc>
        <w:tcPr>
          <w:tcW w:w="1786" w:type="dxa"/>
          <w:hideMark/>
        </w:tcPr>
        <w:p w14:paraId="79F89777" w14:textId="77777777" w:rsidR="008A760A" w:rsidRPr="000876D0" w:rsidRDefault="008A760A" w:rsidP="008A760A">
          <w:pPr>
            <w:ind w:right="-390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876D0">
            <w:rPr>
              <w:b/>
              <w:bCs/>
              <w:noProof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59D80896" wp14:editId="4FCE3E21">
                <wp:simplePos x="0" y="0"/>
                <wp:positionH relativeFrom="column">
                  <wp:posOffset>515620</wp:posOffset>
                </wp:positionH>
                <wp:positionV relativeFrom="paragraph">
                  <wp:posOffset>1270</wp:posOffset>
                </wp:positionV>
                <wp:extent cx="407035" cy="695960"/>
                <wp:effectExtent l="0" t="0" r="0" b="889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="Times New Roman"/>
              <w:sz w:val="24"/>
              <w:szCs w:val="24"/>
            </w:rPr>
            <w:t xml:space="preserve">       </w:t>
          </w:r>
        </w:p>
      </w:tc>
      <w:tc>
        <w:tcPr>
          <w:tcW w:w="7544" w:type="dxa"/>
          <w:hideMark/>
        </w:tcPr>
        <w:p w14:paraId="50D79BD4" w14:textId="77777777" w:rsidR="008A760A" w:rsidRPr="00C07E61" w:rsidRDefault="008A760A" w:rsidP="008A760A">
          <w:pPr>
            <w:jc w:val="center"/>
            <w:textAlignment w:val="baseline"/>
            <w:rPr>
              <w:rFonts w:ascii="Arial" w:eastAsia="Times New Roman" w:hAnsi="Arial" w:cs="Arial"/>
              <w:lang w:val="es-MX"/>
            </w:rPr>
          </w:pPr>
          <w:r w:rsidRPr="00C07E61">
            <w:rPr>
              <w:rFonts w:ascii="Arial" w:eastAsia="Times New Roman" w:hAnsi="Arial" w:cs="Arial"/>
              <w:lang w:val="es-MX"/>
            </w:rPr>
            <w:t xml:space="preserve">Instituto Politécnico Nacional  </w:t>
          </w:r>
        </w:p>
        <w:p w14:paraId="7A81E78F" w14:textId="77777777" w:rsidR="008A760A" w:rsidRPr="00C07E61" w:rsidRDefault="008A760A" w:rsidP="008A760A">
          <w:pPr>
            <w:jc w:val="center"/>
            <w:textAlignment w:val="baseline"/>
            <w:rPr>
              <w:rFonts w:ascii="Arial" w:eastAsia="Times New Roman" w:hAnsi="Arial" w:cs="Arial"/>
              <w:lang w:val="es-MX"/>
            </w:rPr>
          </w:pPr>
          <w:r w:rsidRPr="00C07E61">
            <w:rPr>
              <w:rFonts w:ascii="Arial" w:eastAsia="Times New Roman" w:hAnsi="Arial" w:cs="Arial"/>
              <w:lang w:val="es-MX"/>
            </w:rPr>
            <w:t>Unidad Profesional Interdisciplinaria de Ingeniería Campus Zacatecas </w:t>
          </w:r>
        </w:p>
        <w:p w14:paraId="649D4718" w14:textId="77777777" w:rsidR="008A760A" w:rsidRPr="00C07E61" w:rsidRDefault="008A760A" w:rsidP="008A760A">
          <w:pPr>
            <w:jc w:val="center"/>
            <w:textAlignment w:val="baseline"/>
            <w:rPr>
              <w:rFonts w:ascii="Arial" w:eastAsia="Times New Roman" w:hAnsi="Arial" w:cs="Arial"/>
              <w:lang w:val="es-MX"/>
            </w:rPr>
          </w:pPr>
          <w:r w:rsidRPr="00C07E61">
            <w:rPr>
              <w:rFonts w:ascii="Arial" w:eastAsia="Times New Roman" w:hAnsi="Arial" w:cs="Arial"/>
              <w:lang w:val="es-MX"/>
            </w:rPr>
            <w:t>INGENIERÍA EN SISTEMAS COMPUTACIONALES</w:t>
          </w:r>
        </w:p>
        <w:p w14:paraId="00BD3E29" w14:textId="77777777" w:rsidR="008A760A" w:rsidRPr="00C07E61" w:rsidRDefault="008A760A" w:rsidP="008A760A">
          <w:pPr>
            <w:jc w:val="center"/>
            <w:textAlignment w:val="baseline"/>
            <w:rPr>
              <w:rFonts w:ascii="Arial" w:eastAsia="Times New Roman" w:hAnsi="Arial" w:cs="Arial"/>
              <w:i/>
              <w:lang w:val="es-MX"/>
            </w:rPr>
          </w:pPr>
          <w:r w:rsidRPr="00C07E61">
            <w:rPr>
              <w:rFonts w:ascii="Arial" w:eastAsia="Times New Roman" w:hAnsi="Arial" w:cs="Arial"/>
              <w:i/>
              <w:iCs/>
              <w:lang w:val="es-MX"/>
            </w:rPr>
            <w:t>SiCMA- Sistema para el cálculo de medidas antropométricas basado en ISAK 2 </w:t>
          </w:r>
        </w:p>
        <w:p w14:paraId="77066795" w14:textId="141DBF6F" w:rsidR="008A760A" w:rsidRPr="00C406F6" w:rsidRDefault="00BA25CC" w:rsidP="008A760A">
          <w:pPr>
            <w:jc w:val="center"/>
            <w:textAlignment w:val="baseline"/>
            <w:rPr>
              <w:rFonts w:ascii="Arial" w:eastAsia="Times New Roman" w:hAnsi="Arial" w:cs="Arial"/>
              <w:b/>
              <w:bCs/>
              <w:lang w:val="es-ES"/>
            </w:rPr>
          </w:pPr>
          <w:r w:rsidRPr="00BA25CC">
            <w:rPr>
              <w:rFonts w:ascii="Arial" w:eastAsia="Times New Roman" w:hAnsi="Arial" w:cs="Arial"/>
              <w:b/>
              <w:bCs/>
              <w:lang w:val="es-MX"/>
            </w:rPr>
            <w:t>Formulario de Acta de Aceptación</w:t>
          </w:r>
        </w:p>
      </w:tc>
      <w:tc>
        <w:tcPr>
          <w:tcW w:w="1734" w:type="dxa"/>
          <w:hideMark/>
        </w:tcPr>
        <w:p w14:paraId="4BC0C447" w14:textId="77777777" w:rsidR="008A760A" w:rsidRPr="000876D0" w:rsidRDefault="008A760A" w:rsidP="008A760A">
          <w:pPr>
            <w:ind w:right="-390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876D0">
            <w:rPr>
              <w:b/>
              <w:bCs/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36325773" wp14:editId="445199FD">
                <wp:simplePos x="0" y="0"/>
                <wp:positionH relativeFrom="column">
                  <wp:posOffset>18415</wp:posOffset>
                </wp:positionH>
                <wp:positionV relativeFrom="paragraph">
                  <wp:posOffset>1270</wp:posOffset>
                </wp:positionV>
                <wp:extent cx="775335" cy="709295"/>
                <wp:effectExtent l="0" t="0" r="571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876D0">
            <w:rPr>
              <w:rFonts w:eastAsia="Times New Roman"/>
              <w:sz w:val="24"/>
              <w:szCs w:val="24"/>
            </w:rPr>
            <w:t> </w:t>
          </w:r>
        </w:p>
      </w:tc>
    </w:tr>
  </w:tbl>
  <w:p w14:paraId="76BC6059" w14:textId="77777777" w:rsidR="008A760A" w:rsidRDefault="008A7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83D"/>
    <w:multiLevelType w:val="hybridMultilevel"/>
    <w:tmpl w:val="EC762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63EB"/>
    <w:multiLevelType w:val="hybridMultilevel"/>
    <w:tmpl w:val="676623F4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1013B2"/>
    <w:multiLevelType w:val="hybridMultilevel"/>
    <w:tmpl w:val="E8D2596E"/>
    <w:lvl w:ilvl="0" w:tplc="0C0C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D516FB4"/>
    <w:multiLevelType w:val="hybridMultilevel"/>
    <w:tmpl w:val="37D40B4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B91"/>
    <w:multiLevelType w:val="hybridMultilevel"/>
    <w:tmpl w:val="17F46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1FDD"/>
    <w:multiLevelType w:val="multilevel"/>
    <w:tmpl w:val="3402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A2E82"/>
    <w:multiLevelType w:val="multilevel"/>
    <w:tmpl w:val="E784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B4E72"/>
    <w:multiLevelType w:val="hybridMultilevel"/>
    <w:tmpl w:val="6032C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0A"/>
    <w:rsid w:val="00080789"/>
    <w:rsid w:val="002129D8"/>
    <w:rsid w:val="002D3AFD"/>
    <w:rsid w:val="00305B1B"/>
    <w:rsid w:val="00377522"/>
    <w:rsid w:val="003B5E02"/>
    <w:rsid w:val="00433367"/>
    <w:rsid w:val="004A69A6"/>
    <w:rsid w:val="005A6CC4"/>
    <w:rsid w:val="005D03D9"/>
    <w:rsid w:val="005E5055"/>
    <w:rsid w:val="00602F7C"/>
    <w:rsid w:val="00624E72"/>
    <w:rsid w:val="006540F8"/>
    <w:rsid w:val="00660793"/>
    <w:rsid w:val="00702EE8"/>
    <w:rsid w:val="00741B27"/>
    <w:rsid w:val="007A1622"/>
    <w:rsid w:val="007B0462"/>
    <w:rsid w:val="007D4D52"/>
    <w:rsid w:val="00850F94"/>
    <w:rsid w:val="00896DD8"/>
    <w:rsid w:val="008A760A"/>
    <w:rsid w:val="008C7557"/>
    <w:rsid w:val="008E668A"/>
    <w:rsid w:val="009E2D02"/>
    <w:rsid w:val="00A20C26"/>
    <w:rsid w:val="00A26C1E"/>
    <w:rsid w:val="00A51DC6"/>
    <w:rsid w:val="00B2530B"/>
    <w:rsid w:val="00BA25CC"/>
    <w:rsid w:val="00C07E61"/>
    <w:rsid w:val="00C226DE"/>
    <w:rsid w:val="00CD3A8F"/>
    <w:rsid w:val="00CF0F8C"/>
    <w:rsid w:val="00D14096"/>
    <w:rsid w:val="00E414ED"/>
    <w:rsid w:val="00F03B54"/>
    <w:rsid w:val="00F84E64"/>
    <w:rsid w:val="00F90197"/>
    <w:rsid w:val="00F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DF3F4"/>
  <w15:chartTrackingRefBased/>
  <w15:docId w15:val="{0D8488B9-8BA0-4DAA-B719-7AB63EB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0A"/>
    <w:pPr>
      <w:spacing w:after="80" w:line="240" w:lineRule="auto"/>
      <w:jc w:val="both"/>
    </w:pPr>
    <w:rPr>
      <w:rFonts w:ascii="Verdana" w:eastAsia="MS Mincho" w:hAnsi="Verdana" w:cs="Angsana New"/>
      <w:sz w:val="20"/>
      <w:szCs w:val="20"/>
      <w:lang w:val="fr-B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6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OF2">
    <w:name w:val="LOF2"/>
    <w:basedOn w:val="TDC2"/>
    <w:rsid w:val="008A760A"/>
    <w:pPr>
      <w:widowControl w:val="0"/>
      <w:tabs>
        <w:tab w:val="left" w:pos="720"/>
        <w:tab w:val="left" w:pos="960"/>
      </w:tabs>
      <w:spacing w:before="60" w:after="0"/>
      <w:ind w:left="0"/>
      <w:jc w:val="left"/>
    </w:pPr>
    <w:rPr>
      <w:rFonts w:ascii="Times New Roman" w:hAnsi="Times New Roman" w:cs="Times New Roman"/>
      <w:b/>
      <w:noProof/>
      <w:sz w:val="24"/>
      <w:lang w:val="en-US" w:eastAsia="fr-CA"/>
    </w:rPr>
  </w:style>
  <w:style w:type="paragraph" w:customStyle="1" w:styleId="AuditBoxText">
    <w:name w:val="AuditBoxText"/>
    <w:basedOn w:val="Normal"/>
    <w:rsid w:val="008A760A"/>
    <w:pPr>
      <w:tabs>
        <w:tab w:val="left" w:pos="720"/>
        <w:tab w:val="left" w:pos="990"/>
        <w:tab w:val="left" w:pos="2160"/>
        <w:tab w:val="left" w:pos="9360"/>
      </w:tabs>
      <w:spacing w:before="120" w:after="0"/>
      <w:ind w:left="446" w:hanging="446"/>
      <w:jc w:val="left"/>
    </w:pPr>
    <w:rPr>
      <w:rFonts w:ascii="Times" w:hAnsi="Times" w:cs="Times New Roman"/>
      <w:sz w:val="24"/>
      <w:lang w:val="en-US" w:eastAsia="fr-CA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A760A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76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60A"/>
    <w:rPr>
      <w:rFonts w:ascii="Segoe UI" w:eastAsia="MS Mincho" w:hAnsi="Segoe UI" w:cs="Segoe UI"/>
      <w:sz w:val="18"/>
      <w:szCs w:val="18"/>
      <w:lang w:val="fr-BE" w:eastAsia="de-DE"/>
    </w:rPr>
  </w:style>
  <w:style w:type="paragraph" w:styleId="Encabezado">
    <w:name w:val="header"/>
    <w:basedOn w:val="Normal"/>
    <w:link w:val="EncabezadoCar"/>
    <w:uiPriority w:val="99"/>
    <w:unhideWhenUsed/>
    <w:rsid w:val="008A760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760A"/>
    <w:rPr>
      <w:rFonts w:ascii="Verdana" w:eastAsia="MS Mincho" w:hAnsi="Verdana" w:cs="Angsana New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8A760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60A"/>
    <w:rPr>
      <w:rFonts w:ascii="Verdana" w:eastAsia="MS Mincho" w:hAnsi="Verdana" w:cs="Angsana New"/>
      <w:sz w:val="20"/>
      <w:szCs w:val="20"/>
      <w:lang w:val="fr-BE" w:eastAsia="de-DE"/>
    </w:rPr>
  </w:style>
  <w:style w:type="table" w:styleId="Tablaconcuadrcula">
    <w:name w:val="Table Grid"/>
    <w:basedOn w:val="Tablanormal"/>
    <w:uiPriority w:val="39"/>
    <w:rsid w:val="008A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7E6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customStyle="1" w:styleId="Textonormal">
    <w:name w:val="Texto normal"/>
    <w:basedOn w:val="Normal"/>
    <w:link w:val="TextonormalCar"/>
    <w:qFormat/>
    <w:rsid w:val="00C07E61"/>
    <w:pPr>
      <w:spacing w:before="120" w:after="280" w:line="360" w:lineRule="auto"/>
    </w:pPr>
    <w:rPr>
      <w:rFonts w:ascii="Times New Roman" w:eastAsiaTheme="minorHAnsi" w:hAnsi="Times New Roman" w:cstheme="minorBidi"/>
      <w:sz w:val="24"/>
      <w:szCs w:val="22"/>
      <w:lang w:val="es-MX" w:eastAsia="en-US"/>
    </w:rPr>
  </w:style>
  <w:style w:type="character" w:customStyle="1" w:styleId="TextonormalCar">
    <w:name w:val="Texto normal Car"/>
    <w:basedOn w:val="Fuentedeprrafopredeter"/>
    <w:link w:val="Textonormal"/>
    <w:rsid w:val="00C07E61"/>
    <w:rPr>
      <w:rFonts w:ascii="Times New Roman" w:hAnsi="Times New Roman"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0807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AFB74EF5DAC4C9B5132C17A85D319" ma:contentTypeVersion="7" ma:contentTypeDescription="Create a new document." ma:contentTypeScope="" ma:versionID="8bf794e9fcfddb5c41af43fb81b12cbf">
  <xsd:schema xmlns:xsd="http://www.w3.org/2001/XMLSchema" xmlns:xs="http://www.w3.org/2001/XMLSchema" xmlns:p="http://schemas.microsoft.com/office/2006/metadata/properties" xmlns:ns2="be378549-80b3-475b-942e-f75a68181d38" targetNamespace="http://schemas.microsoft.com/office/2006/metadata/properties" ma:root="true" ma:fieldsID="4137f5d5f1fda61aaa7b911c1cce01f6" ns2:_="">
    <xsd:import namespace="be378549-80b3-475b-942e-f75a68181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78549-80b3-475b-942e-f75a68181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8FDD4-ADDD-4503-9E36-BE2051AC508D}"/>
</file>

<file path=customXml/itemProps2.xml><?xml version="1.0" encoding="utf-8"?>
<ds:datastoreItem xmlns:ds="http://schemas.openxmlformats.org/officeDocument/2006/customXml" ds:itemID="{A5D4055E-D155-426B-9EB7-1385AF977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8F128-1683-4669-8FF7-988011AC2694}">
  <ds:schemaRefs>
    <ds:schemaRef ds:uri="7bee4148-40fd-4e48-9992-3849a087a21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dd1d79e-4d68-49c2-93fb-9ea2876f298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Silva Cordero</dc:creator>
  <cp:keywords/>
  <dc:description/>
  <cp:lastModifiedBy>Montserrat Silva Cordero</cp:lastModifiedBy>
  <cp:revision>7</cp:revision>
  <dcterms:created xsi:type="dcterms:W3CDTF">2020-05-13T22:44:00Z</dcterms:created>
  <dcterms:modified xsi:type="dcterms:W3CDTF">2020-05-13T23:00:00Z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0x010100FF0AFB74EF5DAC4C9B5132C17A85D319</vt:lpwstr>
  </property>
</Properties>
</file>