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 of Each Option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A:** Purely descriptive of bar heights with no statistical interpretation. Doesn't mention shape, center, spread, or outliers in statistical terms. Incomplete.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B:** Claims the distribution is **normal** — this is an overstatement. A histogram cannot confirm normality, only suggest approximate bell-shape. Also ignores the visible outlier at 3. Statistically imprecise.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C:** Uses informal, colloquial language ("stayed up very late"). Provides no statistical description of shape, center, or spread. Not acceptable for statistical analysis.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D:** States:</w:t>
      </w:r>
    </w:p>
    <w:p>
      <w:pPr>
        <w:pStyle w:val="Normal"/>
      </w:pPr>
      <w:r>
        <w:t xml:space="preserve">- **Shape:** "somewhat symmetric and bell-shaped" ✓ (appropriate, hedged language)</w:t>
      </w:r>
    </w:p>
    <w:p>
      <w:pPr>
        <w:pStyle w:val="Normal"/>
      </w:pPr>
      <w:r>
        <w:t xml:space="preserve">- **Outlier:** identifies the gap and isolated bar at 3 ✓</w:t>
      </w:r>
    </w:p>
    <w:p>
      <w:pPr>
        <w:pStyle w:val="Normal"/>
      </w:pPr>
      <w:r>
        <w:t xml:space="preserve">- **Center:** "typical amount of sleep is about 7 hours" ✓</w:t>
      </w:r>
    </w:p>
    <w:p>
      <w:pPr>
        <w:pStyle w:val="Normal"/>
      </w:pPr>
      <w:r>
        <w:t xml:space="preserve">- **Spread:** "overall range is 7 hours" (from 3 to 10) ✓</w:t>
      </w:r>
    </w:p>
    <w:p>
      <w:pPr>
        <w:pStyle w:val="Normal"/>
      </w:pPr>
      <w:r>
        <w:t xml:space="preserve">- Uses appropriate statistical terminology without overclaiming normality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**(D)**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D provides the most complete statistical description by addressing **shape, center, spread, and outliers** — the four key components of distributional description — while using appropriately hedged language ("somewhat symmetric") rather than asserting full normality.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2026-04-16T12:39:26Z</dcterms:modified>
  <cp:category/>
</cp:coreProperties>
</file>