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histogram, I need to analyze the shape of the distribution to determine the relationship between the mean and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histogram, I can observe:</w:t>
      </w:r>
    </w:p>
    <w:p>
      <w:pPr>
        <w:pStyle w:val="Normal"/>
      </w:pPr>
      <w:r>
        <w:t xml:space="preserve">- The distribution has its peak around 4 days (highest frequency)</w:t>
      </w:r>
    </w:p>
    <w:p>
      <w:pPr>
        <w:pStyle w:val="Normal"/>
      </w:pPr>
      <w:r>
        <w:t xml:space="preserve">- The frequencies decrease as we move to the right</w:t>
      </w:r>
    </w:p>
    <w:p>
      <w:pPr>
        <w:pStyle w:val="Normal"/>
      </w:pPr>
      <w:r>
        <w:t xml:space="preserve">- There's a clear right tail extending toward higher values (10, 12, 14 days)</w:t>
      </w:r>
    </w:p>
    <w:p>
      <w:pPr>
        <w:pStyle w:val="Normal"/>
      </w:pPr>
      <w:r>
        <w:t xml:space="preserve">- The left side drops off more quickly than the right side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**right-skewed (positively skewed) distribution**.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right-skewed distribution:</w:t>
      </w:r>
    </w:p>
    <w:p>
      <w:pPr>
        <w:pStyle w:val="Normal"/>
      </w:pPr>
      <w:r>
        <w:t xml:space="preserve">- The median is relatively resistant to outliers and extreme values</w:t>
      </w:r>
    </w:p>
    <w:p>
      <w:pPr>
        <w:pStyle w:val="Normal"/>
      </w:pPr>
      <w:r>
        <w:t xml:space="preserve">- The mean is pulled toward the tail by the extreme values on the right</w:t>
      </w:r>
    </w:p>
    <w:p>
      <w:pPr>
        <w:pStyle w:val="Normal"/>
      </w:pPr>
      <w:r>
        <w:t xml:space="preserve">- Therefore, the mean will be greater than the median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insight is that while most insects die relatively early (around 4-6 days based on where most of the data is concentrated), the few insects that live much longer (10+ days) pull the arithmetic mean toward higher values, but don't affect the median as much since it's based on the middle position of the ordered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mean &gt; median**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fundamental property of skewed distributions that any graduate statistics student should recognize immediately from the shape of the histogram.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2026-04-16T11:42:48Z</dcterms:modified>
  <cp:category/>
</cp:coreProperties>
</file>