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examine the association between exposure to high cholesterol diet and heart disease, I will perform a chi-square test of independence on this 2×2 contingency table.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**Data Summary:**</w:t>
      </w:r>
    </w:p>
    <w:p>
      <w:pPr>
        <w:pStyle w:val="Normal"/>
      </w:pPr>
      <w:r>
        <w:t xml:space="preserve">- High cholesterol diet: 11 with heart disease, 4 without (n=15)</w:t>
      </w:r>
    </w:p>
    <w:p>
      <w:pPr>
        <w:pStyle w:val="Normal"/>
      </w:pPr>
      <w:r>
        <w:t xml:space="preserve">- Low cholesterol diet: 2 with heart disease, 6 without (n=8)</w:t>
      </w:r>
    </w:p>
    <w:p>
      <w:pPr>
        <w:pStyle w:val="Normal"/>
      </w:pPr>
      <w:r>
        <w:t xml:space="preserve">- Total sample size: n=23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**Hypothesis:**</w:t>
      </w:r>
    </w:p>
    <w:p>
      <w:pPr>
        <w:pStyle w:val="Normal"/>
      </w:pPr>
      <w:r>
        <w:t xml:space="preserve">- H₀: There is no association between cholesterol diet exposure and heart disease</w:t>
      </w:r>
    </w:p>
    <w:p>
      <w:pPr>
        <w:pStyle w:val="Normal"/>
      </w:pPr>
      <w:r>
        <w:t xml:space="preserve">- H₁: There is an association between cholesterol diet exposure and heart disease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**Test Selection:**</w:t>
      </w:r>
    </w:p>
    <w:p>
      <w:pPr>
        <w:pStyle w:val="Normal"/>
      </w:pPr>
      <w:r>
        <w:t xml:space="preserve">Given the small sample size (n=23) and expected cell frequencies, Fisher's exact test would be most appropriate, but I'll also calculate the chi-square statistic for comparison.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**Chi-square Analysis:**</w:t>
      </w:r>
    </w:p>
    <w:p>
      <w:pPr>
        <w:pStyle w:val="Normal"/>
      </w:pPr>
      <w:r>
        <w:t xml:space="preserve">Expected frequencies:</w:t>
      </w:r>
    </w:p>
    <w:p>
      <w:pPr>
        <w:pStyle w:val="Normal"/>
      </w:pPr>
      <w:r>
        <w:t xml:space="preserve">- High cholesterol/Heart disease: (15×13)/23 = 8.48</w:t>
      </w:r>
    </w:p>
    <w:p>
      <w:pPr>
        <w:pStyle w:val="Normal"/>
      </w:pPr>
      <w:r>
        <w:t xml:space="preserve">- High cholesterol/No heart disease: (15×10)/23 = 6.52</w:t>
      </w:r>
    </w:p>
    <w:p>
      <w:pPr>
        <w:pStyle w:val="Normal"/>
      </w:pPr>
      <w:r>
        <w:t xml:space="preserve">- Low cholesterol/Heart disease: (8×13)/23 = 4.52</w:t>
      </w:r>
    </w:p>
    <w:p>
      <w:pPr>
        <w:pStyle w:val="Normal"/>
      </w:pPr>
      <w:r>
        <w:t xml:space="preserve">- Low cholesterol/No heart disease: (8×10)/23 = 3.48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χ² = Σ[(Observed - Expected)²/Expected]</w:t>
      </w:r>
    </w:p>
    <w:p>
      <w:pPr>
        <w:pStyle w:val="Normal"/>
      </w:pPr>
      <w:r>
        <w:t xml:space="preserve">χ² = (11-8.48)²/8.48 + (4-6.52)²/6.52 + (2-4.52)²/4.52 + (6-3.48)²/3.48</w:t>
      </w:r>
    </w:p>
    <w:p>
      <w:pPr>
        <w:pStyle w:val="Normal"/>
      </w:pPr>
      <w:r>
        <w:t xml:space="preserve">χ² = 0.75 + 0.97 + 1.41 + 1.83 = 4.96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**Results:**</w:t>
      </w:r>
    </w:p>
    <w:p>
      <w:pPr>
        <w:pStyle w:val="Normal"/>
      </w:pPr>
      <w:r>
        <w:t xml:space="preserve">With df = 1 and χ² = 4.96, p &lt; 0.05 (critical value = 3.84)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**Risk Analysis:**</w:t>
      </w:r>
    </w:p>
    <w:p>
      <w:pPr>
        <w:pStyle w:val="Normal"/>
      </w:pPr>
      <w:r>
        <w:t xml:space="preserve">- Risk in high cholesterol group: 11/15 = 73.3%</w:t>
      </w:r>
    </w:p>
    <w:p>
      <w:pPr>
        <w:pStyle w:val="Normal"/>
      </w:pPr>
      <w:r>
        <w:t xml:space="preserve">- Risk in low cholesterol group: 2/8 = 25.0%</w:t>
      </w:r>
    </w:p>
    <w:p>
      <w:pPr>
        <w:pStyle w:val="Normal"/>
      </w:pPr>
      <w:r>
        <w:t xml:space="preserve">- Relative Risk = 2.93 (95% CI would need to be calculated)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There is statistically significant evidence of an association between high cholesterol diet exposure and heart disease (p &lt; 0.05). Individuals on high cholesterol diets show nearly 3 times the risk of heart disease compared to those on low cholesterol diets. However, the small sample size limits generalizability, and causation cannot be inferred from this cross-sectional analysis.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2026-04-16T11:45:27Z</dcterms:modified>
  <cp:category/>
</cp:coreProperties>
</file>