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sensitivity of a diagnostic test is defined as the proportion of true positives among all individuals who actually have the condition. In this contingency table, the rows represent the blood test results ('+' for positive, '-' for negative) and the columns represent the presence of bowel cancer ('Y' for yes, 'N' for no).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table:</w:t>
      </w:r>
    </w:p>
    <w:p>
      <w:pPr>
        <w:pStyle w:val="Normal"/>
      </w:pPr>
      <w:r>
        <w:t xml:space="preserve">- The number of individuals who tested positive for bowel cancer and actually have bowel cancer (True Positives) is 2.</w:t>
      </w:r>
    </w:p>
    <w:p>
      <w:pPr>
        <w:pStyle w:val="Normal"/>
      </w:pPr>
      <w:r>
        <w:t xml:space="preserve">- The number of individuals who tested negative for bowel cancer but actually have bowel cancer (False Negatives) is 1.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total number of individuals who actually have bowel cancer is the sum of true positives and false negatives: $2 + 1 = 3$.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sensitivity is calculated as:</w:t>
      </w:r>
    </w:p>
    <w:p>
      <w:pPr>
        <w:pStyle w:val="Normal"/>
      </w:pPr>
      <w:r>
        <w:t xml:space="preserve">$$ \text{Sensitivity} = \frac{\text{True Positives}}{\text{True Positives} + \text{False Negatives}} = \frac{2}{2 + 1} = \frac{2}{3} 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 the sensitivity of the blood test for bowel cancer, based on this data, is $\frac{2}{3}$ or approximately $0.667$.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2026-04-16T17:02:12Z</dcterms:modified>
  <cp:category/>
</cp:coreProperties>
</file>