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standard deviation is a measure of the spread or dispersion of a set of data. In a box plot, the interquartile range (IQR) represents the middle 50% of the data, and the whiskers extend to the minimum and maximum values within a certain range (often 1.5 times the IQR from the quartiles). A larger spread in the data generally indicates a greater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Observing the box plots:</w:t>
      </w:r>
    </w:p>
    <w:p>
      <w:pPr>
        <w:pStyle w:val="Normal"/>
      </w:pPr>
      <w:r>
        <w:t xml:space="preserve">Section A: The box (IQR) spans approximately from 40 to 115. The whiskers extend from around 20 to 130.</w:t>
      </w:r>
    </w:p>
    <w:p>
      <w:pPr>
        <w:pStyle w:val="Normal"/>
      </w:pPr>
      <w:r>
        <w:t xml:space="preserve">Section B: The box (IQR) spans approximately from 50 to 95. The whiskers extend from around 10 to 130.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estimate the spread more directly.</w:t>
      </w:r>
    </w:p>
    <w:p>
      <w:pPr>
        <w:pStyle w:val="Normal"/>
      </w:pPr>
      <w:r>
        <w:t xml:space="preserve">For Section A, the range is approximately 130 - 20 = 110. The IQR is approximately 115 - 40 = 75.</w:t>
      </w:r>
    </w:p>
    <w:p>
      <w:pPr>
        <w:pStyle w:val="Normal"/>
      </w:pPr>
      <w:r>
        <w:t xml:space="preserve">For Section B, the range is approximately 130 - 10 = 120. The IQR is approximately 95 - 50 = 45.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While the IQR for Section A is larger than for Section B, the overall range of Section B is slightly larger. However, we are asked about the standard deviation, which is more directly related to the overall spread of the data, including outliers.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visual representation of the whiskers, Section B has a significantly wider spread from its minimum to its maximum value compared to Section A. The left whisker of Section B extends much further to the left (towards 10) than the left whisker of Section A (towards 20). Although the right whiskers are similar, the greater extent of the left whisker in Section B indicates more variability in the lower half of the data. This wider overall spread suggests a greater standard deviation for Section B.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can also consider the spread represented by the box itself. The box for Section A (40 to 115) is wider than the box for Section B (50 to 95). This suggests that the middle 50% of scores in Section A are more spread out than in Section B. However, standard deviation is influenced by all data points, not just the middle 50%. The longer whiskers in Section B, especially the left whisker, indicate more extreme values and thus a greater overall spread.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re-evaluate the visual extent.</w:t>
      </w:r>
    </w:p>
    <w:p>
      <w:pPr>
        <w:pStyle w:val="Normal"/>
      </w:pPr>
      <w:r>
        <w:t xml:space="preserve">Section A: Left whisker at ~20, Q1 at ~40, Median at ~75, Q3 at ~115, Right whisker at ~130.</w:t>
      </w:r>
    </w:p>
    <w:p>
      <w:pPr>
        <w:pStyle w:val="Normal"/>
      </w:pPr>
      <w:r>
        <w:t xml:space="preserve">Section B: Left whisker at ~10, Q1 at ~50, Median at ~75, Q3 at ~95, Right whisker at ~130.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Range of A = 130 - 20 = 110. IQR of A = 115 - 40 = 75.</w:t>
      </w:r>
    </w:p>
    <w:p>
      <w:pPr>
        <w:pStyle w:val="Normal"/>
      </w:pPr>
      <w:r>
        <w:t xml:space="preserve">Range of B = 130 - 10 = 120. IQR of B = 95 - 50 = 45.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larger range of Section B (120 vs 110) is primarily due to the lower minimum value. While the IQR of Section A is larger, the presence of lower extreme values in Section B suggests a potentially larger standard deviation. Standard deviation is sensitive to extreme values.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upon closer visual inspection, the box in Section A is considerably wider than the box in Section B. The box represents the IQR, which is a good indicator of spread. If we consider the spread from Q1 to Q3, Section A has a larger spread. The whiskers represent the range of data, excluding outliers. The left whisker of Section B extends further than that of Section A, indicating more variability in the lower scores. The right whiskers appear to be of similar length.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consider the overall visual impression. Section A appears to have a more dispersed distribution, both within the interquartile range and overall. The box in Section A is noticeably wider than the box in Section B. The standard deviation is a measure of dispersion. A wider box (larger IQR) usually correlates with a larger standard deviation, although it's not a direct equivalence.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focus on the spread as represented by the box. The box for Section A is from approximately 40 to 115, which is a width of 75. The box for Section B is from approximately 50 to 95, which is a width of 45. The IQR of Section A is larger than the IQR of Section B. Since the IQR is a measure of spread, and standard deviation is also a measure of spread, a larger IQR often implies a larger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reconsider the whiskers. The left whisker of B extends to 10, while A extends to 20. The right whiskers extend to 130 for both.</w:t>
      </w:r>
    </w:p>
    <w:p>
      <w:pPr>
        <w:pStyle w:val="Normal"/>
      </w:pPr>
      <w:r>
        <w:t xml:space="preserve">The overall span for A is roughly 130 - 20 = 110.</w:t>
      </w:r>
    </w:p>
    <w:p>
      <w:pPr>
        <w:pStyle w:val="Normal"/>
      </w:pPr>
      <w:r>
        <w:t xml:space="preserve">The overall span for B is roughly 130 - 10 = 120.</w:t>
      </w:r>
    </w:p>
    <w:p>
      <w:pPr>
        <w:pStyle w:val="Normal"/>
      </w:pPr>
      <w:r>
        <w:t xml:space="preserve">The range of B is larger.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standard deviation is not just about the range. It's about how spread out the data is around the mean. The box plot gives us quartiles.</w:t>
      </w:r>
    </w:p>
    <w:p>
      <w:pPr>
        <w:pStyle w:val="Normal"/>
      </w:pPr>
      <w:r>
        <w:t xml:space="preserve">For Section A, Q1 is around 40, Q3 is around 115.</w:t>
      </w:r>
    </w:p>
    <w:p>
      <w:pPr>
        <w:pStyle w:val="Normal"/>
      </w:pPr>
      <w:r>
        <w:t xml:space="preserve">For Section B, Q1 is around 50, Q3 is around 95.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spread within the middle 50% of data (IQR) for Section A is 115 - 40 = 75.</w:t>
      </w:r>
    </w:p>
    <w:p>
      <w:pPr>
        <w:pStyle w:val="Normal"/>
      </w:pPr>
      <w:r>
        <w:t xml:space="preserve">The spread within the middle 50% of data (IQR) for Section B is 95 - 50 = 45.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IQR of Section A is substantially larger than the IQR of Section B, this indicates that the middle 50% of scores are more spread out in Section A. This suggests that Section A is likely to have a greater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consideration: While the range of Section B is larger, this is due to a lower minimum value, potentially an outlier or a long tail on the left. The box for Section A is significantly wider, meaning the central mass of the data is more dispersed. In the absence of specific data points, the width of the box (IQR) is a strong indicator of the variability of the central part of the distribution. If the distribution is roughly symmetric or unimodal, a larger IQR generally leads to a larger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Re-examining the image, the box of section A is significantly wider than the box of section B. This implies a larger interquartile range for section A. While the whiskers represent the full range of data (or a substantial portion of it), the standard deviation is a measure of the overall spread. A wider interquartile range generally indicates greater variability in the data. Therefore, Section A is more likely to have a greater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$\boxed{A}$.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2026-04-17T09:28:00Z</dcterms:modified>
  <cp:category/>
</cp:coreProperties>
</file>