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Here's a breakdown of the thought process to arrive at the correct answer, as a graduate statistics student would approach it: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**Understand the Core Relationship:** The fundamental principle being tested here is the duality between confidence intervals and hypothesis tests. A confidence interval and a hypothesis test for the same parameter using the same data are intimately linked.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**Recall the Rule of Thumb:**</w:t>
      </w:r>
    </w:p>
    <w:p>
      <w:pPr>
        <w:pStyle w:val="Normal"/>
      </w:pPr>
      <w:r>
        <w:t xml:space="preserve">    *   If the confidence interval *contains* the null hypothesis value, the null hypothesis *fails to be rejected* at the corresponding alpha level.</w:t>
      </w:r>
    </w:p>
    <w:p>
      <w:pPr>
        <w:pStyle w:val="Normal"/>
      </w:pPr>
      <w:r>
        <w:t xml:space="preserve">    *   If the confidence interval *does not contain* the null hypothesis value, the null hypothesis *is rejected* at the corresponding alpha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**Identify the Null Hypothesis Value:** The null hypothesis is $H_0: \mu_1 = \mu_2$. This is equivalent to stating that the difference in means, $\mu_1 - \mu_2$, is equal to 0. Therefore, the null hypothesis value is 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 **Examine the Confidence Interval:** The calculated 95% confidence interval for the difference in means ($\mu_1 - \mu_2$) is (0.25, 2.40).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5.  **Compare the CI to the Null Value:** Does the interval (0.25, 2.40) contain the value 0? No, it does not. Both the lower bound (0.25) and the upper bound (2.40) are strictly greater than 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6.  **Interpret the Comparison:** Since the 95% confidence interval *does not contain* the null hypothesis value (0), we would *reject* the null hypothesis $H_0: \mu_1 = \mu_2$ at the $\alpha = 0.05$ significance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7.  **Connect Rejection to the p-value:**</w:t>
      </w:r>
    </w:p>
    <w:p>
      <w:pPr>
        <w:pStyle w:val="Normal"/>
      </w:pPr>
      <w:r>
        <w:t xml:space="preserve">    *   A p-value is the probability of observing data as extreme as, or more extreme than, what was observed, assuming the null hypothesis is true.</w:t>
      </w:r>
    </w:p>
    <w:p>
      <w:pPr>
        <w:pStyle w:val="Normal"/>
      </w:pPr>
      <w:r>
        <w:t xml:space="preserve">    *   If we *reject* the null hypothesis at a given significance level ($\alpha$), it means the p-value must be *less than* that significance level.</w:t>
      </w:r>
    </w:p>
    <w:p>
      <w:pPr>
        <w:pStyle w:val="Normal"/>
      </w:pPr>
      <w:r>
        <w:t xml:space="preserve">    *   In this case, we reject $H_0$ at $\alpha = 0.05$. Therefore, the p-value must be less than 0.05.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8.  **Consider the Two-Sided Alternative Hypothesis:** The alternative hypothesis is $H_A: \mu_1 \neq \mu_2$. This is a *two-sided* 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9.  **Relate Confidence Level to Alpha:** A 95% confidence interval corresponds to a significance level of $\alpha = 1 - 0.95 = 0.05$.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10. **Relate p-value to Alpha for a Two-Sided Test:** For a two-sided test, we reject $H_0$ if $p &lt; \alpha$. Since we rejected $H_0$ at $\alpha = 0.05$, we know $p &lt; 0.05$.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11. **Evaluate the Options:**</w:t>
      </w:r>
    </w:p>
    <w:p>
      <w:pPr>
        <w:pStyle w:val="Normal"/>
      </w:pPr>
      <w:r>
        <w:t xml:space="preserve">    *   (A) &gt;0.05: Incorrect, because we rejected $H_0$ at $\alpha=0.05$.</w:t>
      </w:r>
    </w:p>
    <w:p>
      <w:pPr>
        <w:pStyle w:val="Normal"/>
      </w:pPr>
      <w:r>
        <w:t xml:space="preserve">    *   (B) &lt;0.05: Correct. This aligns with rejecting $H_0$ at $\alpha=0.05$.</w:t>
      </w:r>
    </w:p>
    <w:p>
      <w:pPr>
        <w:pStyle w:val="Normal"/>
      </w:pPr>
      <w:r>
        <w:t xml:space="preserve">    *   (C) &lt;0.025: This would imply rejection at an $\alpha=0.025$ level. While it's *possible* the p-value is less than 0.025, the *only certainty* we can derive from the 95% CI is rejection at $\alpha=0.05$. We don't have enough information to definitively say it's *that* small. The 95% CI tells us about $\alpha=0.05$, not $\alpha=0.025$ or any other level, unless specifically stated.</w:t>
      </w:r>
    </w:p>
    <w:p>
      <w:pPr>
        <w:pStyle w:val="Normal"/>
      </w:pPr>
      <w:r>
        <w:t xml:space="preserve">    *   (D) &gt;0.025: This is also possible, but not a guaranteed conclusion. If the p-value is 0.04, it's &gt;0.025 and &lt;0.05. We can't be sure.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12. **Final Confirmation:** The most direct and guaranteed conclusion from a 95% confidence interval not containing 0 is that the p-value for a two-sided test of $H_0: \mu_1 = \mu_2$ is less than 0.05.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$\boxed{&lt;0.05}$.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2026-04-23T08:56:24Z</dcterms:modified>
  <cp:category/>
</cp:coreProperties>
</file>