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**(B) Invalid.**</w:t>
      </w:r>
    </w:p>
    <w:p>
      <w:pPr>
        <w:pStyle w:val="Normal"/>
      </w:pPr>
      <w:r>
        <w:t xml:space="preserve"/>
      </w:r>
    </w:p>
    <w:p>
      <w:pPr>
        <w:pStyle w:val="Normal"/>
      </w:pPr>
      <w:r>
        <w:t xml:space="preserve">**Reasoning:**</w:t>
      </w:r>
    </w:p>
    <w:p>
      <w:pPr>
        <w:pStyle w:val="Normal"/>
      </w:pPr>
      <w:r>
        <w:t xml:space="preserve">This interpretation is a classic "common misconception" regarding confidence intervals. A confidence interval is an inferential statistical tool used to estimate a **population parameter** (in this case, the true population mean number of chips per cookie, $\mu$). </w:t>
      </w:r>
    </w:p>
    <w:p>
      <w:pPr>
        <w:pStyle w:val="Normal"/>
      </w:pPr>
      <w:r>
        <w:t xml:space="preserve"/>
      </w:r>
    </w:p>
    <w:p>
      <w:pPr>
        <w:pStyle w:val="Normal"/>
      </w:pPr>
      <w:r>
        <w:t xml:space="preserve">There are two primary reasons why this interpretation is invalid:</w:t>
      </w:r>
    </w:p>
    <w:p>
      <w:pPr>
        <w:pStyle w:val="Normal"/>
      </w:pPr>
      <w:r>
        <w:t xml:space="preserve"/>
      </w:r>
    </w:p>
    <w:p>
      <w:pPr>
        <w:pStyle w:val="Normal"/>
      </w:pPr>
      <w:r>
        <w:t xml:space="preserve">1.  **Level of Analysis:** The confidence interval (18.6 to 21.3) describes the range where the *population mean* is likely to fall. It does not describe the distribution of individual data points within the population. The range 18.6 to 21.3 is far too narrow to encompass the variation of individual cookies, which would be described by a prediction interval or the population standard deviation.</w:t>
      </w:r>
    </w:p>
    <w:p>
      <w:pPr>
        <w:pStyle w:val="Normal"/>
      </w:pPr>
      <w:r>
        <w:t xml:space="preserve">2.  **Probability Definition:** Even if the statement referred to the mean, it implies that the parameter itself is a random variable that falls into this interval with 95% probability. In frequentist statistics, the population parameter is fixed; it is the *interval* that is random. The correct interpretation is: "If we were to repeat this sampling process many times, 95% of the confidence intervals constructed from those samples would contain the true population mean."</w:t>
      </w:r>
    </w:p>
    <w:p>
      <w:pPr>
        <w:pStyle w:val="Normal"/>
      </w:pPr>
      <w:r>
        <w:t xml:space="preserve"/>
      </w:r>
    </w:p>
    <w:p>
      <w:pPr>
        <w:pStyle w:val="Normal"/>
      </w:pPr>
      <w:r>
        <w:t xml:space="preserve">Therefore, asserting that "each cookie" has this number of chips is fundamentally incorrect.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2026-04-16T21:19:57Z</dcterms:modified>
  <cp:category/>
</cp:coreProperties>
</file>