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which factor does **not** affect the ability to generalize the results to the target population (all dormitory students), we must evaluate each option based on principles of inferential statistics and sampling theory.</w:t>
      </w:r>
    </w:p>
    <w:p>
      <w:pPr>
        <w:pStyle w:val="Normal"/>
      </w:pPr>
      <w:r>
        <w:t xml:space="preserve"/>
      </w:r>
    </w:p>
    <w:p>
      <w:pPr>
        <w:pStyle w:val="Normal"/>
      </w:pPr>
      <w:r>
        <w:t xml:space="preserve">**Analysis of Options:**</w:t>
      </w:r>
    </w:p>
    <w:p>
      <w:pPr>
        <w:pStyle w:val="Normal"/>
      </w:pPr>
      <w:r>
        <w:t xml:space="preserve"/>
      </w:r>
    </w:p>
    <w:p>
      <w:pPr>
        <w:pStyle w:val="Normal"/>
      </w:pPr>
      <w:r>
        <w:t xml:space="preserve">*   **(A) Five thousand students live in dormitories on campus. A random sample of only 500 were sent the survey:** This represents the sample size. In statistics, the precision of an estimate (the margin of error) depends on the sample size relative to the population variance, but a sample of 500 from a population of 5,000 is statistically robust and adheres to the principles of random sampling. Providing a random sample is chosen, the absolute size of the population (the finite population correction factor) has negligible impact on the validity of generalizing to the population. Therefore, this does not hinder the ability to generalize.</w:t>
      </w:r>
    </w:p>
    <w:p>
      <w:pPr>
        <w:pStyle w:val="Normal"/>
      </w:pPr>
      <w:r>
        <w:t xml:space="preserve"/>
      </w:r>
    </w:p>
    <w:p>
      <w:pPr>
        <w:pStyle w:val="Normal"/>
      </w:pPr>
      <w:r>
        <w:t xml:space="preserve">*   **(B) The survey was sent to only first-year students:** This creates a **sampling bias**. By restricting the frame to first-year students, the official is no longer sampling from the entire population of "all dormitory students" (who include sophomores, juniors, and seniors). Since housing preferences often correlate with year-in-school, the results will not be representative of the target population. This significantly hinders generalizability.</w:t>
      </w:r>
    </w:p>
    <w:p>
      <w:pPr>
        <w:pStyle w:val="Normal"/>
      </w:pPr>
      <w:r>
        <w:t xml:space="preserve"/>
      </w:r>
    </w:p>
    <w:p>
      <w:pPr>
        <w:pStyle w:val="Normal"/>
      </w:pPr>
      <w:r>
        <w:t xml:space="preserve">*   **(C) &amp; (D) Of the 500 students who were sent the survey, only 160 responded:** These options describe **non-response bias**. If the 160 students who chose to respond differ systematically from the 340 who did not (e.g., those with strong opinions are more likely to respond), the sample is no longer representative of the population, even if the initial selection was random. This significantly hinders generalizability.</w:t>
      </w:r>
    </w:p>
    <w:p>
      <w:pPr>
        <w:pStyle w:val="Normal"/>
      </w:pPr>
      <w:r>
        <w:t xml:space="preserve"/>
      </w:r>
    </w:p>
    <w:p>
      <w:pPr>
        <w:pStyle w:val="Normal"/>
      </w:pPr>
      <w:r>
        <w:t xml:space="preserve">**Conclusion:**</w:t>
      </w:r>
    </w:p>
    <w:p>
      <w:pPr>
        <w:pStyle w:val="Normal"/>
      </w:pPr>
      <w:r>
        <w:t xml:space="preserve"/>
      </w:r>
    </w:p>
    <w:p>
      <w:pPr>
        <w:pStyle w:val="Normal"/>
      </w:pPr>
      <w:r>
        <w:t xml:space="preserve">Option (A) describes a standard, statistically sound practice. A random sample of 10% of the population is sufficient to make inferences about the population parameters. The other options describe clear instances of bias that invalidate the assumption of representativeness.</w:t>
      </w:r>
    </w:p>
    <w:p>
      <w:pPr>
        <w:pStyle w:val="Normal"/>
      </w:pPr>
      <w:r>
        <w:t xml:space="preserve"/>
      </w:r>
    </w:p>
    <w:p>
      <w:pPr>
        <w:pStyle w:val="Normal"/>
      </w:pPr>
      <w:r>
        <w:t xml:space="preserve">**Correct Answer: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2026-04-16T21:23:05Z</dcterms:modified>
  <cp:category/>
</cp:coreProperties>
</file>