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evaluate this question from a formal statistical perspective, we must adhere to the standard framework of Neyman-Pearson hypothesis testing.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Definitions:**</w:t>
      </w:r>
    </w:p>
    <w:p>
      <w:pPr>
        <w:pStyle w:val="Normal"/>
      </w:pPr>
      <w:r>
        <w:t xml:space="preserve">*   **Null Hypothesis ($H_0$):** The circuit is good (not defective).</w:t>
      </w:r>
    </w:p>
    <w:p>
      <w:pPr>
        <w:pStyle w:val="Normal"/>
      </w:pPr>
      <w:r>
        <w:t xml:space="preserve">*   **Alternative Hypothesis ($H_a$):** The circuit is not good (defective).</w:t>
      </w:r>
    </w:p>
    <w:p>
      <w:pPr>
        <w:pStyle w:val="Normal"/>
      </w:pPr>
      <w:r>
        <w:t xml:space="preserve">*   **Decision Rule:** Rejecting $H_0$ means that the observed data provide sufficient statistical evidence to conclude that $H_a$ is true.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Statistical Logic:**</w:t>
      </w:r>
    </w:p>
    <w:p>
      <w:pPr>
        <w:pStyle w:val="Normal"/>
      </w:pPr>
      <w:r>
        <w:t xml:space="preserve">In hypothesis testing, we never "prove" the truth of the alternative hypothesis with absolute certainty. Instead, we operate under a probabilistic framework where we accept a known risk—the Type I error ($\alpha$)—which is the probability of rejecting $H_0$ when $H_0$ is actually true.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we reject $H_0$, we are stating that the evidence is inconsistent with the circuit being good. However, because our inference is based on an imperfect instrument and a sample of evidence, there remains a non-zero probability that the conclusion is a Type I error.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**3. Evaluating the Options:**</w:t>
      </w:r>
    </w:p>
    <w:p>
      <w:pPr>
        <w:pStyle w:val="Normal"/>
      </w:pPr>
      <w:r>
        <w:t xml:space="preserve">*   **(A) and (C):** These options imply absolute certainty ("definitely"). Statistical hypothesis testing is probabilistic, not deterministic. We never claim a circuit is "definitely" defective or "definitely" good; we conclude based on the threshold of significance.</w:t>
      </w:r>
    </w:p>
    <w:p>
      <w:pPr>
        <w:pStyle w:val="Normal"/>
      </w:pPr>
      <w:r>
        <w:t xml:space="preserve">*   **(D):** If we rejected $H_0$, we have explicitly rejected the claim that the circuit is likely good. This contradicts our decision to reject the null.</w:t>
      </w:r>
    </w:p>
    <w:p>
      <w:pPr>
        <w:pStyle w:val="Normal"/>
      </w:pPr>
      <w:r>
        <w:t xml:space="preserve">*   **(B):** This captures the essence of statistical inference. By rejecting $H_0$, the electrician has made the decision to classify the circuit as defective, but they acknowledge that this conclusion is subject to the limitations of the test—specifically, that a Type I error could have occurred. This reflects the reality that the classification is a decision based on evidence, not an immutable fact.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The correct answer is **(B)**. It correctly identifies that rejecting the null hypothesis is an inferential decision process that carries the inherent possibility of error.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2026-04-16T21:53:03Z</dcterms:modified>
  <cp:category/>
</cp:coreProperties>
</file>