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which graph best displays the distribution of the "proportion of hits," we must evaluate each option based on its utility in visualizing **shape, center, and spread**. In statistics, these features are best observed when data are grouped into frequency bins (a histogram) or sorted in a way that reveals the underlying distribution.</w:t>
      </w:r>
    </w:p>
    <w:p>
      <w:pPr>
        <w:pStyle w:val="Normal"/>
      </w:pPr>
      <w:r>
        <w:t xml:space="preserve"/>
      </w:r>
    </w:p>
    <w:p>
      <w:pPr>
        <w:pStyle w:val="Normal"/>
      </w:pPr>
      <w:r>
        <w:t xml:space="preserve">1.  **Graph A:** This is a bar chart where the x-axis represents individual players. While it displays all the data points, it is unordered. Because the categorical variable (Player) is arbitrary, the graph does not convey the "shape" of the distribution; it is merely a collection of unsorted values.</w:t>
      </w:r>
    </w:p>
    <w:p>
      <w:pPr>
        <w:pStyle w:val="Normal"/>
      </w:pPr>
      <w:r>
        <w:t xml:space="preserve">2.  **Graph B:** This graph is sorted by the magnitude of the proportion of hits. However, because it keeps the player labels on the x-axis and treats them as the primary visual focus, it looks like a "staircase" or a sorted bar chart. It obscures the frequency of specific value ranges, making it difficult to assess the distribution's density.</w:t>
      </w:r>
    </w:p>
    <w:p>
      <w:pPr>
        <w:pStyle w:val="Normal"/>
      </w:pPr>
      <w:r>
        <w:t xml:space="preserve">3.  **Graph C:** This is a **histogram**. A histogram groups continuous numerical data into equal-width bins (intervals). By tallying how many players fall into each interval of "proportion of hits," this graph allows us to identify the **shape** (e.g., symmetry or skewness), the **center** (where the bulk of the data lies), and the **spread** (range and variability). This is the standard statistical tool for analyzing the distribution of a single numerical variable.</w:t>
      </w:r>
    </w:p>
    <w:p>
      <w:pPr>
        <w:pStyle w:val="Normal"/>
      </w:pPr>
      <w:r>
        <w:t xml:space="preserve">4.  **Graph D:** This is a sorted bar chart (often used to show rank order). Like Graph B, it is useful for comparing individual performance, but it does not efficiently represent the frequency distribution of the data, as it stretches the values along the x-axis based on rank rather than magnitude density.</w:t>
      </w:r>
    </w:p>
    <w:p>
      <w:pPr>
        <w:pStyle w:val="Normal"/>
      </w:pPr>
      <w:r>
        <w:t xml:space="preserve"/>
      </w:r>
    </w:p>
    <w:p>
      <w:pPr>
        <w:pStyle w:val="Normal"/>
      </w:pPr>
      <w:r>
        <w:t xml:space="preserve">**Conclusion:**</w:t>
      </w:r>
    </w:p>
    <w:p>
      <w:pPr>
        <w:pStyle w:val="Normal"/>
      </w:pPr>
      <w:r>
        <w:t xml:space="preserve">Graph C is the most appropriate visualization. It collapses the individual data points into meaningful bins, transforming raw data into a frequency distribution that explicitly reveals the shape, center, and spread of the proportions.</w:t>
      </w:r>
    </w:p>
    <w:p>
      <w:pPr>
        <w:pStyle w:val="Normal"/>
      </w:pPr>
      <w:r>
        <w:t xml:space="preserve"/>
      </w:r>
    </w:p>
    <w:p>
      <w:pPr>
        <w:pStyle w:val="Normal"/>
      </w:pPr>
      <w:r>
        <w:t xml:space="preserve">**Correct Option: 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2026-04-16T21:33:27Z</dcterms:modified>
  <cp:category/>
</cp:coreProperties>
</file>