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Failing to reject the null hypothesis when it is false is known as a (D) Type 2 error. Type 2 error is associated with the probability denoted by beta (\(\beta\)), which represents the likelihood of incorrectly retaining the null hypothesis when the alternative hypothesis is true.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2025-05-19T17:11:20Z</dcterms:modified>
  <cp:category/>
</cp:coreProperties>
</file>