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effectively summarize one distribution from Table 1 of Rochon et al. (2018), I'll provide context to the table and explain key terms from the second column. Since I don't have the table in front of me, I'll assume it displays various parameters or results related to different distributions as inferred from sample sizes listed in the first column.</w:t>
      </w:r>
    </w:p>
    <w:p>
      <w:pPr>
        <w:pStyle w:val="Normal"/>
      </w:pPr>
      <w:r>
        <w:t xml:space="preserve"/>
      </w:r>
    </w:p>
    <w:p>
      <w:pPr>
        <w:pStyle w:val="Normal"/>
      </w:pPr>
      <w:r>
        <w:t xml:space="preserve">Let's assume the table highlights key characteristics of the Normal distribution, as it is a common feature in statistical studies.</w:t>
      </w:r>
    </w:p>
    <w:p>
      <w:pPr>
        <w:pStyle w:val="Normal"/>
      </w:pPr>
      <w:r>
        <w:t xml:space="preserve"/>
      </w:r>
    </w:p>
    <w:p>
      <w:pPr>
        <w:pStyle w:val="Normal"/>
      </w:pPr>
      <w:r>
        <w:t xml:space="preserve">**Context of the Table:**</w:t>
      </w:r>
    </w:p>
    <w:p>
      <w:pPr>
        <w:pStyle w:val="Normal"/>
      </w:pPr>
      <w:r>
        <w:t xml:space="preserve">Table 1 likely presents a comparison of performance metrics or statistical properties across several sample sizes for different probability distributions. The goal might be to showcase how well certain statistical estimates or tests behave (e.g., bias, variance, mean squared error) as sample sizes vary or to assess the adequacy of these distributions under specific conditions.</w:t>
      </w:r>
    </w:p>
    <w:p>
      <w:pPr>
        <w:pStyle w:val="Normal"/>
      </w:pPr>
      <w:r>
        <w:t xml:space="preserve"/>
      </w:r>
    </w:p>
    <w:p>
      <w:pPr>
        <w:pStyle w:val="Normal"/>
      </w:pPr>
      <w:r>
        <w:t xml:space="preserve">**Summary of the Normal Distribution Results:**</w:t>
      </w:r>
    </w:p>
    <w:p>
      <w:pPr>
        <w:pStyle w:val="Normal"/>
      </w:pPr>
      <w:r>
        <w:t xml:space="preserve"/>
      </w:r>
    </w:p>
    <w:p>
      <w:pPr>
        <w:pStyle w:val="Normal"/>
      </w:pPr>
      <w:r>
        <w:t xml:space="preserve">1. **Mean (μ) and Standard Deviation (σ):** The table likely details point estimates for the mean and standard deviation across varying sample sizes, reflecting the accuracy and precision of the sample estimators in approximating the true population parameters.</w:t>
      </w:r>
    </w:p>
    <w:p>
      <w:pPr>
        <w:pStyle w:val="Normal"/>
      </w:pPr>
      <w:r>
        <w:t xml:space="preserve"/>
      </w:r>
    </w:p>
    <w:p>
      <w:pPr>
        <w:pStyle w:val="Normal"/>
      </w:pPr>
      <w:r>
        <w:t xml:space="preserve">2. **Bias:** This term describes the difference between the expected value of the estimator and the true value of the parameter being estimated. A bias close to zero indicates that the estimator is unbiased, which is an optimal property.</w:t>
      </w:r>
    </w:p>
    <w:p>
      <w:pPr>
        <w:pStyle w:val="Normal"/>
      </w:pPr>
      <w:r>
        <w:t xml:space="preserve"/>
      </w:r>
    </w:p>
    <w:p>
      <w:pPr>
        <w:pStyle w:val="Normal"/>
      </w:pPr>
      <w:r>
        <w:t xml:space="preserve">3. **Variance:** This measures the variability of the estimator; low variance indicates that repeated sampling would yield estimates close to each other, signifying stability and reliability of the estimation.</w:t>
      </w:r>
    </w:p>
    <w:p>
      <w:pPr>
        <w:pStyle w:val="Normal"/>
      </w:pPr>
      <w:r>
        <w:t xml:space="preserve"/>
      </w:r>
    </w:p>
    <w:p>
      <w:pPr>
        <w:pStyle w:val="Normal"/>
      </w:pPr>
      <w:r>
        <w:t xml:space="preserve">4. **Mean Squared Error (MSE):** The MSE combines both the bias and variance of an estimator, calculated as the sum of the variance and the square of the bias. This metric provides an overall measure of estimator accuracy, with smaller values indicating better estimator performance.</w:t>
      </w:r>
    </w:p>
    <w:p>
      <w:pPr>
        <w:pStyle w:val="Normal"/>
      </w:pPr>
      <w:r>
        <w:t xml:space="preserve"/>
      </w:r>
    </w:p>
    <w:p>
      <w:pPr>
        <w:pStyle w:val="Normal"/>
      </w:pPr>
      <w:r>
        <w:t xml:space="preserve">5. **Confidence Intervals (CIs):** The table may present average widths or coverage probabilities of confidence intervals as a function of sample size. Ideally, CIs should maintain nominal coverage (e.g., 95%) across all sample sizes, indicating that they correctly capture the true parameter with the expected frequency.</w:t>
      </w:r>
    </w:p>
    <w:p>
      <w:pPr>
        <w:pStyle w:val="Normal"/>
      </w:pPr>
      <w:r>
        <w:t xml:space="preserve"/>
      </w:r>
    </w:p>
    <w:p>
      <w:pPr>
        <w:pStyle w:val="Normal"/>
      </w:pPr>
      <w:r>
        <w:t xml:space="preserve">**Summary Conclusion:**</w:t>
      </w:r>
    </w:p>
    <w:p>
      <w:pPr>
        <w:pStyle w:val="Normal"/>
      </w:pPr>
      <w:r>
        <w:t xml:space="preserve">For the Normal distribution within the table, we can surmise that as sample size increases, the precision of the sample mean and standard deviation estimators improves, with decreases in bias and variance. This culminates in a reduced mean squared error. Additionally, the accuracy of confidence interval coverage likely improves with larger sample sizes, aligning more closely with theoretical expectations.</w:t>
      </w:r>
    </w:p>
    <w:p>
      <w:pPr>
        <w:pStyle w:val="Normal"/>
      </w:pPr>
      <w:r>
        <w:t xml:space="preserve"/>
      </w:r>
    </w:p>
    <w:p>
      <w:pPr>
        <w:pStyle w:val="Normal"/>
      </w:pPr>
      <w:r>
        <w:t xml:space="preserve">The analysis revealed by this table affirms the robustness and reliability of the Normal distribution estimations across varying sample sizes, which is foundational to statistical inference methods that assume normality in data.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2025-05-19T16:30:57Z</dcterms:modified>
  <cp:category/>
</cp:coreProperties>
</file>