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the least-squares regression line in the form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y = a + bx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data: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(1,1.24),(2,5.23),(3,7.24),(4,7.60),(5,9.97),(6,14.31),(7,13.99),(8,14.88),(9,18.04),(10,20.70)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Step 1: Compute the means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 x = \frac{1+2+\cdots+10}{10} = \frac{55}{10}=5.5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 y = \frac{1.24+5.23+7.24+7.60+9.97+14.31+13.99+14.88+18.04+20.70}{10}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 y = \frac{113.20}{10}=11.32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Step 2: Compute the slope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b=\frac{\sum (x_i-\bar x)(y_i-\bar y)}{\sum (x_i-\bar x)^2}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\(x=1,\dots,10\),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(x_i-\bar x)^2 = 82.5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and computing the cross-products gives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(x_i-\bar x)(y_i-\bar y)\approx 163.15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b=\frac{163.15}{82.5}\approx 1.98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Step 3: Compute the intercept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a=\bar y-b\bar x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a=11.32-(1.98)(5.5)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a\approx 11.32-10.89=0.43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regression equation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y = 1.98x + 0.436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\boxed{(C)\ y = 1.98x + 0.436}</w:t>
      </w:r>
    </w:p>
    <w:p>
      <w:pPr>
        <w:pStyle w:val="Normal"/>
      </w:pPr>
      <w:r>
        <w:t xml:space="preserve">\]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2026-04-17T10:20:08Z</dcterms:modified>
  <cp:category/>
</cp:coreProperties>
</file>