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answer is **(A) 30%, 35%, 15%, 40%, 50%**.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</w:t>
      </w:r>
    </w:p>
    <w:p>
      <w:pPr>
        <w:pStyle w:val="Normal"/>
      </w:pPr>
      <w:r>
        <w:t xml:space="preserve">Each student takes a random sample of **20** candies from a population where the true proportion of yellow candies is **35%**. So the sample percentage should: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tend to be **around 35%**,</w:t>
      </w:r>
    </w:p>
    <w:p>
      <w:pPr>
        <w:pStyle w:val="Normal"/>
      </w:pPr>
      <w:r>
        <w:t xml:space="preserve">- but show **some variability** from sample to sample.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Why (A) is most plausible</w:t>
      </w:r>
    </w:p>
    <w:p>
      <w:pPr>
        <w:pStyle w:val="Normal"/>
      </w:pPr>
      <w:r>
        <w:t xml:space="preserve">Option (A) shows **reasonable sampling variation** around 35%.  </w:t>
      </w:r>
    </w:p>
    <w:p>
      <w:pPr>
        <w:pStyle w:val="Normal"/>
      </w:pPr>
      <w:r>
        <w:t xml:space="preserve">With a sample size of 20, the possible percentages come in increments of **5%** (since each candy is 1/20 = 5%), and values like 30%, 35%, 40%, even 15% or 50% are not impossible. This kind of moderate fluctuation is what we expect from repeated random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Why not (B)</w:t>
      </w:r>
    </w:p>
    <w:p>
      <w:pPr>
        <w:pStyle w:val="Normal"/>
      </w:pPr>
      <w:r>
        <w:t xml:space="preserve">Option (B) says every sample gives exactly **35%**. Since 35% of 20 is **7 candies**, this would mean every student got exactly 7 yellow candies. That is possible, but getting the **exact same result five times in a row** is much less plausible than seeing some variation.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Why not (C)</w:t>
      </w:r>
    </w:p>
    <w:p>
      <w:pPr>
        <w:pStyle w:val="Normal"/>
      </w:pPr>
      <w:r>
        <w:t xml:space="preserve">Option (C) includes values like **5%** and especially **95%**, which are extremely far from the true population proportion of 35%. One unusual sample could happen, but getting several wildly extreme results in just five samples is very implausible.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Why not (D)</w:t>
      </w:r>
    </w:p>
    <w:p>
      <w:pPr>
        <w:pStyle w:val="Normal"/>
      </w:pPr>
      <w:r>
        <w:t xml:space="preserve">Since the options are not all equally plausible, “Any of the above” is incorrect.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Final answer</w:t>
      </w:r>
    </w:p>
    <w:p>
      <w:pPr>
        <w:pStyle w:val="Normal"/>
      </w:pPr>
      <w:r>
        <w:t xml:space="preserve">**A**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2026-04-17T11:19:46Z</dcterms:modified>
  <cp:category/>
</cp:coreProperties>
</file>