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(A) The Country Route.**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Jean cares not just about the **average** travel time, but also about being **reliably on time** without arriving **too early**.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Compare the two routes: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**Country Route:** 17, 15, 17, 16, 18  </w:t>
      </w:r>
    </w:p>
    <w:p>
      <w:pPr>
        <w:pStyle w:val="Normal"/>
      </w:pPr>
      <w:r>
        <w:t xml:space="preserve">  - Mean = \( \frac{17+15+17+16+18}{5} = \frac{83}{5} = 16.6 \)</w:t>
      </w:r>
    </w:p>
    <w:p>
      <w:pPr>
        <w:pStyle w:val="Normal"/>
      </w:pPr>
      <w:r>
        <w:t xml:space="preserve">  - Range = 15 to 18, so very little variability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**City Route:** 18, 13, 20, 10, 16  </w:t>
      </w:r>
    </w:p>
    <w:p>
      <w:pPr>
        <w:pStyle w:val="Normal"/>
      </w:pPr>
      <w:r>
        <w:t xml:space="preserve">  - Mean = \( \frac{18+13+20+10+16}{5} = \frac{77}{5} = 15.4 \)</w:t>
      </w:r>
    </w:p>
    <w:p>
      <w:pPr>
        <w:pStyle w:val="Normal"/>
      </w:pPr>
      <w:r>
        <w:t xml:space="preserve">  - Range = 10 to 20, so much more variability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Interpretation:</w:t>
      </w:r>
    </w:p>
    <w:p>
      <w:pPr>
        <w:pStyle w:val="Normal"/>
      </w:pPr>
      <w:r>
        <w:t xml:space="preserve">Although the **City Route has a slightly lower average time**, it is much less predictable. Some days it is very fast, but other days it is quite slow. Since Jean wants to **arrive on time** and **avoid large swings in travel time**, the more **consistent** route is preferable.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**Country Route** has travel times tightly clustered between **15 and 18 minutes**, making it easier for her to plan when to leave.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Therefore:</w:t>
      </w:r>
    </w:p>
    <w:p>
      <w:pPr>
        <w:pStyle w:val="Normal"/>
      </w:pPr>
      <w:r>
        <w:t xml:space="preserve">**(A) The Country Route, because the times are consistently between 15 and 18 minutes.**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2026-04-17T11:12:25Z</dcterms:modified>
  <cp:category/>
</cp:coreProperties>
</file>