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**(A) Graph A**.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 </w:t>
      </w:r>
    </w:p>
    <w:p>
      <w:pPr>
        <w:pStyle w:val="Normal"/>
      </w:pPr>
      <w:r>
        <w:t xml:space="preserve">- The question says **lower scores mean lower bone density**.</w:t>
      </w:r>
    </w:p>
    <w:p>
      <w:pPr>
        <w:pStyle w:val="Normal"/>
      </w:pPr>
      <w:r>
        <w:t xml:space="preserve">- If women tend to have **lower bone density as they age**, then as **age increases**, the **bone density score should decrease**.</w:t>
      </w:r>
    </w:p>
    <w:p>
      <w:pPr>
        <w:pStyle w:val="Normal"/>
      </w:pPr>
      <w:r>
        <w:t xml:space="preserve">- That corresponds to a **negative association** between age and bone density.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three graphs:</w:t>
      </w:r>
    </w:p>
    <w:p>
      <w:pPr>
        <w:pStyle w:val="Normal"/>
      </w:pPr>
      <w:r>
        <w:t xml:space="preserve">- **Graph A** shows a clear **downward trend** as age increases.</w:t>
      </w:r>
    </w:p>
    <w:p>
      <w:pPr>
        <w:pStyle w:val="Normal"/>
      </w:pPr>
      <w:r>
        <w:t xml:space="preserve">- **Graph B** shows an upward trend.</w:t>
      </w:r>
    </w:p>
    <w:p>
      <w:pPr>
        <w:pStyle w:val="Normal"/>
      </w:pPr>
      <w:r>
        <w:t xml:space="preserve">- **Graph C** shows little to no clear trend.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answer is **A**.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2026-04-17T11:02:07Z</dcterms:modified>
  <cp:category/>
</cp:coreProperties>
</file>