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**Correct answer: (B) The sample size may be too small to detect a statistically significant difference.**</w:t>
      </w:r>
    </w:p>
    <w:p>
      <w:pPr>
        <w:pStyle w:val="Normal"/>
      </w:pPr>
      <w:r>
        <w:t xml:space="preserve"/>
      </w:r>
    </w:p>
    <w:p>
      <w:pPr>
        <w:pStyle w:val="Normal"/>
      </w:pPr>
      <w:r>
        <w:t xml:space="preserve">A nonsignificant result does **not** prove that there is no effect. It only means that, based on the data and the test used, there is not enough evidence to reject the null hypothesis of no difference.</w:t>
      </w:r>
    </w:p>
    <w:p>
      <w:pPr>
        <w:pStyle w:val="Normal"/>
      </w:pPr>
      <w:r>
        <w:t xml:space="preserve"/>
      </w:r>
    </w:p>
    <w:p>
      <w:pPr>
        <w:pStyle w:val="Normal"/>
      </w:pPr>
      <w:r>
        <w:t xml:space="preserve">So:</w:t>
      </w:r>
    </w:p>
    <w:p>
      <w:pPr>
        <w:pStyle w:val="Normal"/>
      </w:pPr>
      <w:r>
        <w:t xml:space="preserve"/>
      </w:r>
    </w:p>
    <w:p>
      <w:pPr>
        <w:pStyle w:val="Normal"/>
      </w:pPr>
      <w:r>
        <w:t xml:space="preserve">- **(A)** is wrong because observing a higher sample mean in the treatment group does **not** guarantee statistical significance; the difference may be small relative to variability.</w:t>
      </w:r>
    </w:p>
    <w:p>
      <w:pPr>
        <w:pStyle w:val="Normal"/>
      </w:pPr>
      <w:r>
        <w:t xml:space="preserve">- **(B)** is correct because with only **60 fish**, the study may have **low power**, meaning it might fail to detect a real effect.</w:t>
      </w:r>
    </w:p>
    <w:p>
      <w:pPr>
        <w:pStyle w:val="Normal"/>
      </w:pPr>
      <w:r>
        <w:t xml:space="preserve">- **(C)** is wrong because failure to find a significant difference is **not proof** that the herbicide has no effect.</w:t>
      </w:r>
    </w:p>
    <w:p>
      <w:pPr>
        <w:pStyle w:val="Normal"/>
      </w:pPr>
      <w:r>
        <w:t xml:space="preserve"/>
      </w:r>
    </w:p>
    <w:p>
      <w:pPr>
        <w:pStyle w:val="Normal"/>
      </w:pPr>
      <w:r>
        <w:t xml:space="preserve">So the best conclusion is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2026-04-17T11:02:41Z</dcterms:modified>
  <cp:category/>
</cp:coreProperties>
</file>