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Compute and compare the mean and variability for each route.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Country route times (minutes): 17, 15, 17, 16, 18  </w:t>
      </w:r>
    </w:p>
    <w:p>
      <w:pPr>
        <w:pStyle w:val="Normal"/>
      </w:pPr>
      <w:r>
        <w:t xml:space="preserve">- Mean: \(\bar{x}_C = (17+15+17+16+18)/5 = 83/5 = 16.6\) minutes  </w:t>
      </w:r>
    </w:p>
    <w:p>
      <w:pPr>
        <w:pStyle w:val="Normal"/>
      </w:pPr>
      <w:r>
        <w:t xml:space="preserve">- Range: 15 to 18 (spread = 3 minutes)  </w:t>
      </w:r>
    </w:p>
    <w:p>
      <w:pPr>
        <w:pStyle w:val="Normal"/>
      </w:pPr>
      <w:r>
        <w:t xml:space="preserve">- Very consistent around about 16–17 minutes.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City route times (minutes): 18, 13, 20, 10, 16  </w:t>
      </w:r>
    </w:p>
    <w:p>
      <w:pPr>
        <w:pStyle w:val="Normal"/>
      </w:pPr>
      <w:r>
        <w:t xml:space="preserve">- Mean: \(\bar{x}_\text{City} = (18+13+20+10+16)/5 = 77/5 = 15.4\) minutes  </w:t>
      </w:r>
    </w:p>
    <w:p>
      <w:pPr>
        <w:pStyle w:val="Normal"/>
      </w:pPr>
      <w:r>
        <w:t xml:space="preserve">- Range: 10 to 20 (spread = 10 minutes)  </w:t>
      </w:r>
    </w:p>
    <w:p>
      <w:pPr>
        <w:pStyle w:val="Normal"/>
      </w:pPr>
      <w:r>
        <w:t xml:space="preserve">- More variable, including some quite long trips (20) and some very short (10).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Jean wants to be on time but also avoid arriving too early (which increases parking cost). That means:</w:t>
      </w:r>
    </w:p>
    <w:p>
      <w:pPr>
        <w:pStyle w:val="Normal"/>
      </w:pPr>
      <w:r>
        <w:t xml:space="preserve">- She cares about avoiding long commutes (so she won’t be late), and</w:t>
      </w:r>
    </w:p>
    <w:p>
      <w:pPr>
        <w:pStyle w:val="Normal"/>
      </w:pPr>
      <w:r>
        <w:t xml:space="preserve">- She doesn’t want extremely short times that imply getting there too early either.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country route is slightly slower on average (16.6 vs 15.4 minutes) but much more predictable: all observed times are in a tight band near the mean. The city route’s higher variability makes both being late and being too early more likely for any fixed planned departure time.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Thus, the data favor the more consistent option, the country route.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Correct choice: **(A) The Country Route, because the times are consistently between 15 and 18 minutes.**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2026-04-15T12:05:40Z</dcterms:modified>
  <cp:category/>
</cp:coreProperties>
</file>