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(A) Valid.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2026-04-15T12:03:13Z</dcterms:modified>
  <cp:category/>
</cp:coreProperties>
</file>