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very easy quiz will produce scores clustered near the top of the scale with a long tail toward the lower scores — a left‑skewed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four, Histogram III shows this pattern (most observations at high scores with a tail to the left).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Histogram III.**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2026-04-15T12:04:16Z</dcterms:modified>
  <cp:category/>
</cp:coreProperties>
</file>