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Without seeing the four histograms, the correct choice must be based on the theoretical distribution: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the phone book entries are essentially arbitrary with respect to last digit, the last digit of a phone number is approximately uniformly distributed across 0–9. This is because: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Each last digit is equally likely (0 through 9),</w:t>
      </w:r>
    </w:p>
    <w:p>
      <w:pPr>
        <w:pStyle w:val="Normal"/>
      </w:pPr>
      <w:r>
        <w:t xml:space="preserve">- There is no strong systematic reason for certain last digits to appear more often in the *last* position across a large, diverse set of subscribers.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histogram should be the one that shows an approximately **uniform distribution** over the digits 0–9 (all bars about the same height).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answer is: the option corresponding to the **uniform** histogram, i.e.: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The histogram that is approximately uniform (all bars about equal height).**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2026-04-15T12:36:02Z</dcterms:modified>
  <cp:category/>
</cp:coreProperties>
</file>