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order from best to worst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stratified, simple random, convenience**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Why:</w:t>
      </w:r>
    </w:p>
    <w:p>
      <w:pPr>
        <w:pStyle w:val="Normal"/>
      </w:pPr>
      <w:r>
        <w:t xml:space="preserve">- **Stratified sampling** is generally best because it ensures representation from key subgroups, often improving precision.</w:t>
      </w:r>
    </w:p>
    <w:p>
      <w:pPr>
        <w:pStyle w:val="Normal"/>
      </w:pPr>
      <w:r>
        <w:t xml:space="preserve">- **Simple random sampling** is next best because every unit has an equal chance of selection, reducing selection bias.</w:t>
      </w:r>
    </w:p>
    <w:p>
      <w:pPr>
        <w:pStyle w:val="Normal"/>
      </w:pPr>
      <w:r>
        <w:t xml:space="preserve">- **Convenience sampling** is worst because it is prone to substantial bias and is not representative of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C**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2026-04-15T13:23:41Z</dcterms:modified>
  <cp:category/>
</cp:coreProperties>
</file>