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0.04 is **not** the probability that the drug is effective.  </w:t>
      </w:r>
    </w:p>
    <w:p>
      <w:pPr>
        <w:pStyle w:val="Normal"/>
      </w:pPr>
      <w:r>
        <w:t xml:space="preserve">It is the probability of observing results at least as extreme as those obtained **assuming the null hypothesis is true** (e.g., assuming the drug has no real effect).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2026-04-16T14:31:26Z</dcterms:modified>
  <cp:category/>
</cp:coreProperties>
</file>