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### 1) 99% confidence interval for the U.S. proportion</w:t>
      </w:r>
    </w:p>
    <w:p>
      <w:pPr>
        <w:pStyle w:val="Normal"/>
      </w:pPr>
      <w:r>
        <w:t xml:space="preserve">Let \(\hat p = 978/2350\).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\hat p=\frac{978}{2350}=0.4162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99% confidence interval for a population proportion (using the normal approximation),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\hat p \pm z_{\alpha/2}\sqrt{\frac{\hat p(1-\hat p)}{n}}, \quad z_{\alpha/2}=z_{0.005}\approx 2.576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\text{SE}=\sqrt{\frac{0.4162(1-0.4162)}{2350}}</w:t>
      </w:r>
    </w:p>
    <w:p>
      <w:pPr>
        <w:pStyle w:val="Normal"/>
      </w:pPr>
      <w:r>
        <w:t xml:space="preserve">=\sqrt{\frac{0.4162(0.5838)}{2350}}</w:t>
      </w:r>
    </w:p>
    <w:p>
      <w:pPr>
        <w:pStyle w:val="Normal"/>
      </w:pPr>
      <w:r>
        <w:t xml:space="preserve">\approx \sqrt{0.0001035}\approx 0.01017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Margin of error: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E = 2.576(0.01017)\approx 0.0262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Thus the 99% CI is: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0.4162 \pm 0.0262 \; \Rightarrow \; (0.390,\; 0.442)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**Answer:** \(\boxed{(0.390,\;0.442)}\)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**Comment on the belief \(p=0.45\):**  </w:t>
      </w:r>
    </w:p>
    <w:p>
      <w:pPr>
        <w:pStyle w:val="Normal"/>
      </w:pPr>
      <w:r>
        <w:t xml:space="preserve">Since \(0.45\) is **not** contained in the 99% confidence interval \((0.390, 0.442)\), the data provide evidence that the true proportion is **unlikely** to be as high as 45% at the 99% confidence level. (Equivalently: at \(\alpha=0.01\), we would reject \(p=0.45\).)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2) Smallest Canada sample size to ensure margin of error \(\le 0.02\) (99% CI)</w:t>
      </w:r>
    </w:p>
    <w:p>
      <w:pPr>
        <w:pStyle w:val="Normal"/>
      </w:pPr>
      <w:r>
        <w:t xml:space="preserve">We want a 99% margin of error: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E = z_{\alpha/2}\sqrt{\frac{p(1-p)}{n}} \le 0.02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To guarantee this **without knowing \(p\)**, use the worst case \(p(1-p)\le 1/4\). So: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0.02 \ge 2.576\sqrt{\frac{1/4}{n}}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\sqrt{\frac{1/4}{n}} \le \frac{0.02}{2.576}</w:t>
      </w:r>
    </w:p>
    <w:p>
      <w:pPr>
        <w:pStyle w:val="Normal"/>
      </w:pPr>
      <w:r>
        <w:t xml:space="preserve">\Rightarrow \frac{1/4}{n} \le \left(\frac{0.02}{2.576}\right)^2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n \ge \frac{1/4}{(0.02/2.576)^2}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n \ge \frac{0.25}{(0.007763)^2}</w:t>
      </w:r>
    </w:p>
    <w:p>
      <w:pPr>
        <w:pStyle w:val="Normal"/>
      </w:pPr>
      <w:r>
        <w:t xml:space="preserve">\approx \frac{0.25}{0.0000603}</w:t>
      </w:r>
    </w:p>
    <w:p>
      <w:pPr>
        <w:pStyle w:val="Normal"/>
      </w:pPr>
      <w:r>
        <w:t xml:space="preserve">\approx 4145.5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So the smallest integer sample size is: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\boxed{n=4146}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**Final answers:**  </w:t>
      </w:r>
    </w:p>
    <w:p>
      <w:pPr>
        <w:pStyle w:val="Normal"/>
      </w:pPr>
      <w:r>
        <w:t xml:space="preserve">1. \(\boxed{(0.390,\;0.442)}\), and \(\boxed{0.45\text{ is not supported at the 99% level.}}\)  </w:t>
      </w:r>
    </w:p>
    <w:p>
      <w:pPr>
        <w:pStyle w:val="Normal"/>
      </w:pPr>
      <w:r>
        <w:t xml:space="preserve">2. \(\boxed{n=4146}\)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2026-04-16T14:35:51Z</dcterms:modified>
  <cp:category/>
</cp:coreProperties>
</file>