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p-value of 0.04 means **assuming the null hypothesis is true** (e.g., no effect), the probability of obtaining a result **at least as extreme** as the observed one is 0.04.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does **not** mean “the probability that the drug is not effective.” That statement treats the p-value as if it were the posterior probability that the alternative is false, which is not what a p-value provides.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(B) Invalid.**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2026-04-16T15:57:43Z</dcterms:modified>
  <cp:category/>
</cp:coreProperties>
</file>