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don’t have the table from question 22. Please provide the data (values and frequencies or raw observations), or at least n, Σx, and Σx², and whether you want the sample or population standard deviation. Then I’ll compute it and select the correct option.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2026-04-13T13:14:51Z</dcterms:modified>
  <cp:category/>
</cp:coreProperties>
</file>