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A) Valid.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2026-04-13T10:58:18Z</dcterms:modified>
  <cp:category/>
</cp:coreProperties>
</file>