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**D) response bias**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occurs when survey respondents provide inaccurate or untruthful answers, often due to social desirability (e.g., exaggerating hygiene habits to appear more favorable). It differs from sampling bias (non-representative sample selection), confounding (extraneous variable distorting associations), and non-response bias (systematic differences between responders and non-responders).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2026-04-16T09:33:52Z</dcterms:modified>
  <cp:category/>
</cp:coreProperties>
</file>