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\frac{2}{20} = \frac{1}{10}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  </w:t>
      </w:r>
    </w:p>
    <w:p>
      <w:pPr>
        <w:pStyle w:val="Normal"/>
      </w:pPr>
      <w:r>
        <w:t xml:space="preserve">P(Cancer | Positive test) = \frac{\# \text{ true positives}}{\# \text{ total positives}} = \frac{2}{2+18} = \frac{2}{20} = \frac{1}{10}.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2026-04-16T09:22:25Z</dcterms:modified>
  <cp:category/>
</cp:coreProperties>
</file>