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purpose of randomization here refers to *random assignment* of participants (already enrolled in the study) to treatment groups (different Vitamin E levels or placebo). This ensures the groups are comparable on both observed and unobserved covariates at baseline, eliminating *allocation bias* (selection bias in group assignment) and confounding. Differences in cancer incidence can thus be more credibly attributed to the treatment rather than systematic group imbalances.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best: By preventing bias, randomization increases the *accuracy* (lack of systematic error) of causal inferences about Vitamin E's effect.</w:t>
      </w:r>
    </w:p>
    <w:p>
      <w:pPr>
        <w:pStyle w:val="Normal"/>
      </w:pPr>
      <w:r>
        <w:t xml:space="preserve">- **(B)** is incorrect: This describes random *sampling* into the study from a population (e.g., equal chance for potential cancer patients), but the study already has enrolled participants; randomization occurs *after* selection.</w:t>
      </w:r>
    </w:p>
    <w:p>
      <w:pPr>
        <w:pStyle w:val="Normal"/>
      </w:pPr>
      <w:r>
        <w:t xml:space="preserve">- **(C)** is incorrect: Sampling error refers to random variability when estimating population parameters from a sample (controlled by sample size). Random assignment does not reduce it; it justifies unbiased estimators and valid standard errors for treatment effects.</w:t>
      </w:r>
    </w:p>
    <w:p>
      <w:pPr>
        <w:pStyle w:val="Normal"/>
      </w:pPr>
      <w:r>
        <w:t xml:space="preserve">- **(D)/(E)** are incorrect: Skewness describes asymmetry in a *distribution* (e.g., of outcomes); randomization balances covariates but does not "prevent skewness" in results. (Note: D/E appear duplicated, likely a typo.)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2026-04-16T10:01:17Z</dcterms:modified>
  <cp:category/>
</cp:coreProperties>
</file>