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The required probability is the positive predictive value \(P(Y \mid +)\).  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From the given \(2 \times 2\) table the number of true-positive outcomes is 2 and the number of false-positive outcomes is 18, so the marginal total for a positive test is \(2+18=20\).  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Hence  </w:t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P(Y \mid +)=\frac{2}{20}=\frac{1}{10}.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(The same result follows from the definition \(P(Y \cap +)/P(+)\) when each of the 203 individuals is treated as equally likely.)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Final answer: 1/10 (or 0.1)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2026-05-18T11:00:22Z</dcterms:modified>
  <cp:category/>
</cp:coreProperties>
</file>