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p-value is defined as the probability, under the null hypothesis, of obtaining a result at least as extreme as the one actually observed. In the present setting the null hypothesis asserts that the drug has no effect on vision loss. Consequently the numerical value 0.04 equals  </w:t>
      </w:r>
    </w:p>
    <w:p>
      <w:pPr>
        <w:pStyle w:val="Normal"/>
      </w:pPr>
      <w:r>
        <w:t xml:space="preserve">\[</w:t>
      </w:r>
    </w:p>
    <w:p>
      <w:pPr>
        <w:pStyle w:val="Normal"/>
      </w:pPr>
      <w:r>
        <w:t xml:space="preserve">P(\text{data or more extreme}\mid H_0\text{ true}),</w:t>
      </w:r>
    </w:p>
    <w:p>
      <w:pPr>
        <w:pStyle w:val="Normal"/>
      </w:pPr>
      <w:r>
        <w:t xml:space="preserve">\]  </w:t>
      </w:r>
    </w:p>
    <w:p>
      <w:pPr>
        <w:pStyle w:val="Normal"/>
      </w:pPr>
      <w:r>
        <w:t xml:space="preserve">not  </w:t>
      </w:r>
    </w:p>
    <w:p>
      <w:pPr>
        <w:pStyle w:val="Normal"/>
      </w:pPr>
      <w:r>
        <w:t xml:space="preserve">\[</w:t>
      </w:r>
    </w:p>
    <w:p>
      <w:pPr>
        <w:pStyle w:val="Normal"/>
      </w:pPr>
      <w:r>
        <w:t xml:space="preserve">P(H_0\text{ false}\mid\text{data})</w:t>
      </w:r>
    </w:p>
    <w:p>
      <w:pPr>
        <w:pStyle w:val="Normal"/>
      </w:pPr>
      <w:r>
        <w:t xml:space="preserve">\]  </w:t>
      </w:r>
    </w:p>
    <w:p>
      <w:pPr>
        <w:pStyle w:val="Normal"/>
      </w:pPr>
      <w:r>
        <w:t xml:space="preserve">or, equivalently, “the probability that the drug is effective.”  </w:t>
      </w:r>
    </w:p>
    <w:p>
      <w:pPr>
        <w:pStyle w:val="Normal"/>
      </w:pPr>
      <w:r>
        <w:t xml:space="preserve"/>
      </w:r>
    </w:p>
    <w:p>
      <w:pPr>
        <w:pStyle w:val="Normal"/>
      </w:pPr>
      <w:r>
        <w:t xml:space="preserve">The latter quantity is a posterior probability and requires a Bayesian calculation; it cannot be read directly from a frequentist p-value. The given statement is therefore a classic misinterpretation and is invalid.</w:t>
      </w:r>
    </w:p>
    <w:p>
      <w:pPr>
        <w:pStyle w:val="Normal"/>
      </w:pPr>
      <w:r>
        <w:t xml:space="preserve"/>
      </w:r>
    </w:p>
    <w:p>
      <w:pPr>
        <w:pStyle w:val="Normal"/>
      </w:pPr>
      <w:r>
        <w:t xml:space="preserve">Final answer: (B) Invalid.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2026-05-18T09:46:56Z</dcterms:modified>
  <cp:category/>
</cp:coreProperties>
</file>