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provided histogram shows a unimodal, approximately symmetric distribution of hours of sleep centered at 7, with the bulk of the probability mass lying between roughly 5.5 and 9.5 and a single isolated low outlier at 3.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matching box plot must therefore exhibit:</w:t>
      </w:r>
    </w:p>
    <w:p>
      <w:pPr>
        <w:pStyle w:val="Normal"/>
      </w:pPr>
      <w:r>
        <w:t xml:space="preserve">- an outlier marker at 3,</w:t>
      </w:r>
    </w:p>
    <w:p>
      <w:pPr>
        <w:pStyle w:val="Normal"/>
      </w:pPr>
      <w:r>
        <w:t xml:space="preserve">- a median line located at or very near 7,</w:t>
      </w:r>
    </w:p>
    <w:p>
      <w:pPr>
        <w:pStyle w:val="Normal"/>
      </w:pPr>
      <w:r>
        <w:t xml:space="preserve">- an inter-quartile box whose left and right edges lie near 6 and 8–8.5 respectively (capturing the central 50 % of the data visible in the histogram bars for 6–8),</w:t>
      </w:r>
    </w:p>
    <w:p>
      <w:pPr>
        <w:pStyle w:val="Normal"/>
      </w:pPr>
      <w:r>
        <w:t xml:space="preserve">- whiskers that extend to approximately 4.5–5 and 9.5–10.5.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Box plot A satisfies all of these visual summaries; box plot B places its box too far to the right and compresses the IQR, while box plot C omits the outlier marker and inflates the IQR. Consequently the data depicted by the histogram are the same as those summarized by box plot A.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Final answer: (A) Box Plot A.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2026-05-18T09:58:12Z</dcterms:modified>
  <cp:category/>
</cp:coreProperties>
</file>