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300" w:lineRule="auto"/>
        <w:jc w:val="center"/>
      </w:pPr>
      <w:r>
        <w:rPr>
          <w:rFonts w:ascii="Times New Roman" w:hAnsi="Times New Roman" w:eastAsia="黑体"/>
          <w:b/>
          <w:sz w:val="34"/>
        </w:rPr>
        <w:t>realtime-platform 二次开发指南（开发者手册）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版本：v1.0　编写日期：2026-09-12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前置阅读：《平台使用操作手册.md》《PLC接入操作手册.md》《UPGRADE.md》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技术栈：Vue3 + Vite + Element Plus + ECharts + DataV（前端）；Express + Socket.IO + Prisma/MySQL + modbus-serial（后端）；Modbus TCP（PLC）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0 阅读前提与工程约定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约定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单位与缩放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压力统一 ×10（0.1 kPa 精度）；温度 ×10 有符号；湿度 ×10。</w:t>
            </w:r>
            <w:r>
              <w:rPr>
                <w:rFonts w:ascii="Times New Roman" w:hAnsi="Times New Roman" w:eastAsia="宋体"/>
                <w:b/>
                <w:sz w:val="19"/>
              </w:rPr>
              <w:t>新增通道沿用此约定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，避免 uint16 溢出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协议原地址，不做 40001 偏移；H5U Easy 型只能用 </w:t>
            </w:r>
            <w:r>
              <w:rPr>
                <w:rFonts w:ascii="Consolas" w:hAnsi="Consolas" w:eastAsia="宋体"/>
                <w:b w:val="0"/>
                <w:sz w:val="18"/>
              </w:rPr>
              <w:t>D0～D8191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（程序用 2001 段）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写入白名单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平台只写 </w:t>
            </w:r>
            <w:r>
              <w:rPr>
                <w:rFonts w:ascii="Consolas" w:hAnsi="Consolas" w:eastAsia="宋体"/>
                <w:b w:val="0"/>
                <w:sz w:val="18"/>
              </w:rPr>
              <w:t>30021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（气囊压力设定）、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（弓头高度设定）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定时器分工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采集定时器（真实/模拟）、控制定时器（双环 PID）相互独立，周期由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配置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新增即隔离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优先新增文件 + 少量挂载行，便于回退（可删除挂载行恢复原状）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阈值可配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任何阈值/参数不得硬编码，统一放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配置区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开发环境与调试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1.1 推荐启动顺序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所有 `npm` 命令都必须在工程目录下执行。</w:t>
      </w:r>
      <w:r>
        <w:rPr>
          <w:rFonts w:ascii="Times New Roman" w:hAnsi="Times New Roman" w:eastAsia="宋体"/>
          <w:b w:val="0"/>
          <w:sz w:val="20"/>
        </w:rPr>
        <w:t xml:space="preserve"> </w:t>
      </w:r>
      <w:r>
        <w:rPr>
          <w:rFonts w:ascii="Consolas" w:hAnsi="Consolas" w:eastAsia="宋体"/>
          <w:b w:val="0"/>
          <w:sz w:val="19"/>
        </w:rPr>
        <w:t>npm</w:t>
      </w:r>
      <w:r>
        <w:rPr>
          <w:rFonts w:ascii="Times New Roman" w:hAnsi="Times New Roman" w:eastAsia="宋体"/>
          <w:b w:val="0"/>
          <w:sz w:val="20"/>
        </w:rPr>
        <w:t xml:space="preserve"> 只在当前目录查找 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Times New Roman" w:hAnsi="Times New Roman" w:eastAsia="宋体"/>
          <w:b w:val="0"/>
          <w:sz w:val="20"/>
        </w:rPr>
        <w:t>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若在 </w:t>
      </w:r>
      <w:r>
        <w:rPr>
          <w:rFonts w:ascii="Consolas" w:hAnsi="Consolas" w:eastAsia="宋体"/>
          <w:b w:val="0"/>
          <w:sz w:val="19"/>
        </w:rPr>
        <w:t>D:\</w:t>
      </w:r>
      <w:r>
        <w:rPr>
          <w:rFonts w:ascii="Times New Roman" w:hAnsi="Times New Roman" w:eastAsia="宋体"/>
          <w:b w:val="0"/>
          <w:sz w:val="20"/>
        </w:rPr>
        <w:t xml:space="preserve"> 等其它目录执行，会报</w:t>
      </w:r>
    </w:p>
    <w:p>
      <w:pPr>
        <w:spacing w:before="40" w:after="80" w:line="300" w:lineRule="auto"/>
        <w:ind w:left="283"/>
      </w:pPr>
      <w:r>
        <w:rPr>
          <w:rFonts w:ascii="Consolas" w:hAnsi="Consolas" w:eastAsia="宋体"/>
          <w:b w:val="0"/>
          <w:sz w:val="19"/>
        </w:rPr>
        <w:t>npm error enoent Could not read package.json: ...open 'D:\package.json'</w:t>
      </w:r>
      <w:r>
        <w:rPr>
          <w:rFonts w:ascii="Times New Roman" w:hAnsi="Times New Roman" w:eastAsia="宋体"/>
          <w:b w:val="0"/>
          <w:sz w:val="20"/>
        </w:rPr>
        <w:t>，与平台和模拟器无关。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每开一个新终端都要先 </w:t>
      </w:r>
      <w:r>
        <w:rPr>
          <w:rFonts w:ascii="Consolas" w:hAnsi="Consolas" w:eastAsia="宋体"/>
          <w:b w:val="0"/>
          <w:sz w:val="19"/>
        </w:rPr>
        <w:t>cd</w:t>
      </w:r>
      <w:r>
        <w:rPr>
          <w:rFonts w:ascii="Times New Roman" w:hAnsi="Times New Roman" w:eastAsia="宋体"/>
          <w:b w:val="0"/>
          <w:sz w:val="20"/>
        </w:rPr>
        <w:t xml:space="preserve"> 到工程目录，或直接双击工程目录下的 </w:t>
      </w:r>
      <w:r>
        <w:rPr>
          <w:rFonts w:ascii="Consolas" w:hAnsi="Consolas" w:eastAsia="宋体"/>
          <w:b w:val="0"/>
          <w:sz w:val="19"/>
        </w:rPr>
        <w:t>启动平台.bat</w:t>
      </w:r>
      <w:r>
        <w:rPr>
          <w:rFonts w:ascii="Times New Roman" w:hAnsi="Times New Roman" w:eastAsia="宋体"/>
          <w:b w:val="0"/>
          <w:sz w:val="20"/>
        </w:rPr>
        <w:t>（脚本内部已自动切换目录）。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 0 步：进入工程目录（每个新终端一次）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cd /d D:\realtime-platform\realtime-platform-main</w:t>
      </w:r>
      <w:r>
        <w:br/>
      </w:r>
      <w:r>
        <w:rPr>
          <w:rFonts w:ascii="Consolas" w:hAnsi="Consolas" w:eastAsia="宋体"/>
          <w:b w:val="0"/>
          <w:sz w:val="19"/>
        </w:rPr>
        <w:t>npm install                            :: 仅首次，或 package.json 变更后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方式 A：最简启动（建议先用这条跑通）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npm start                              :: 单端口 3000，直接托管已构建的 dist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浏览器打开 &lt;http://127.0.0.1:3000&gt;。仓库内已包含构建产物 </w:t>
      </w:r>
      <w:r>
        <w:rPr>
          <w:rFonts w:ascii="Consolas" w:hAnsi="Consolas" w:eastAsia="宋体"/>
          <w:b w:val="0"/>
          <w:sz w:val="20"/>
        </w:rPr>
        <w:t>dist/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无需</w:t>
      </w:r>
      <w:r>
        <w:rPr>
          <w:rFonts w:ascii="Times New Roman" w:hAnsi="Times New Roman" w:eastAsia="宋体"/>
          <w:b w:val="0"/>
          <w:sz w:val="21"/>
        </w:rPr>
        <w:t xml:space="preserve">先执行 </w:t>
      </w:r>
      <w:r>
        <w:rPr>
          <w:rFonts w:ascii="Consolas" w:hAnsi="Consolas" w:eastAsia="宋体"/>
          <w:b w:val="0"/>
          <w:sz w:val="20"/>
        </w:rPr>
        <w:t>npm run build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方式 B：无 PLC 的全链路联调（两个终端，都在工程目录下）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:: 终端 1：PLC 模拟器（协议层模拟 H5U，带一阶滞后执行机构）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          :: 等价于 node plc-simulator.js --debug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:: 终端 2：平台</w:t>
      </w:r>
      <w:r>
        <w:br/>
      </w:r>
      <w:r>
        <w:rPr>
          <w:rFonts w:ascii="Consolas" w:hAnsi="Consolas" w:eastAsia="宋体"/>
          <w:b w:val="0"/>
          <w:sz w:val="19"/>
        </w:rPr>
        <w:t>npm start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模拟器窗口出现 </w:t>
      </w:r>
      <w:r>
        <w:rPr>
          <w:rFonts w:ascii="Consolas" w:hAnsi="Consolas" w:eastAsia="宋体"/>
          <w:b w:val="0"/>
          <w:sz w:val="20"/>
        </w:rPr>
        <w:t>✓ 已就绪，等待平台连接</w:t>
      </w:r>
      <w:r>
        <w:rPr>
          <w:rFonts w:ascii="Times New Roman" w:hAnsi="Times New Roman" w:eastAsia="宋体"/>
          <w:b w:val="0"/>
          <w:sz w:val="21"/>
        </w:rPr>
        <w:t xml:space="preserve">、平台窗口出现 </w:t>
      </w:r>
      <w:r>
        <w:rPr>
          <w:rFonts w:ascii="Consolas" w:hAnsi="Consolas" w:eastAsia="宋体"/>
          <w:b w:val="0"/>
          <w:sz w:val="20"/>
        </w:rPr>
        <w:t>✅ 切换到真实PLC模式</w:t>
      </w:r>
      <w:r>
        <w:rPr>
          <w:rFonts w:ascii="Times New Roman" w:hAnsi="Times New Roman" w:eastAsia="宋体"/>
          <w:b w:val="0"/>
          <w:sz w:val="21"/>
        </w:rPr>
        <w:t xml:space="preserve"> 即为连通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（平台连的是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中的 </w:t>
      </w:r>
      <w:r>
        <w:rPr>
          <w:rFonts w:ascii="Consolas" w:hAnsi="Consolas" w:eastAsia="宋体"/>
          <w:b w:val="0"/>
          <w:sz w:val="20"/>
        </w:rPr>
        <w:t>PLC_HOST=127.0.0.1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PLC_PORT=1502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也可直接双击 </w:t>
      </w:r>
      <w:r>
        <w:rPr>
          <w:rFonts w:ascii="Consolas" w:hAnsi="Consolas" w:eastAsia="宋体"/>
          <w:b w:val="0"/>
          <w:sz w:val="20"/>
        </w:rPr>
        <w:t>启动PLC模拟器.bat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宋体"/>
          <w:b w:val="0"/>
          <w:sz w:val="20"/>
        </w:rPr>
        <w:t>启动平台.bat</w:t>
      </w:r>
      <w:r>
        <w:rPr>
          <w:rFonts w:ascii="Times New Roman" w:hAnsi="Times New Roman" w:eastAsia="宋体"/>
          <w:b w:val="0"/>
          <w:sz w:val="21"/>
        </w:rPr>
        <w:t>，两者都会自动切到工程目录。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方式 C：需要改前端时（Vite 热更新）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npm run dev:all                        :: 一条命令同时启动后端(3000)与 Vite(5173)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浏览器打开 &lt;http://localhost:5173&gt;，页面请求经 Vite 代理转发到 3000。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若只执行 </w:t>
      </w:r>
      <w:r>
        <w:rPr>
          <w:rFonts w:ascii="Consolas" w:hAnsi="Consolas" w:eastAsia="宋体"/>
          <w:b w:val="0"/>
          <w:sz w:val="20"/>
        </w:rPr>
        <w:t>npm run dev</w:t>
      </w:r>
      <w:r>
        <w:rPr>
          <w:rFonts w:ascii="Times New Roman" w:hAnsi="Times New Roman" w:eastAsia="宋体"/>
          <w:b w:val="0"/>
          <w:sz w:val="21"/>
        </w:rPr>
        <w:t>，则</w:t>
      </w:r>
      <w:r>
        <w:rPr>
          <w:rFonts w:ascii="Times New Roman" w:hAnsi="Times New Roman" w:eastAsia="宋体"/>
          <w:b/>
          <w:sz w:val="21"/>
        </w:rPr>
        <w:t>只启动了前端</w:t>
      </w:r>
      <w:r>
        <w:rPr>
          <w:rFonts w:ascii="Times New Roman" w:hAnsi="Times New Roman" w:eastAsia="宋体"/>
          <w:b w:val="0"/>
          <w:sz w:val="21"/>
        </w:rPr>
        <w:t xml:space="preserve">，后端必须另开终端执行 </w:t>
      </w:r>
      <w:r>
        <w:rPr>
          <w:rFonts w:ascii="Consolas" w:hAnsi="Consolas" w:eastAsia="宋体"/>
          <w:b w:val="0"/>
          <w:sz w:val="20"/>
        </w:rPr>
        <w:t>npm start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否则终端会持续打印 </w:t>
      </w:r>
      <w:r>
        <w:rPr>
          <w:rFonts w:ascii="Consolas" w:hAnsi="Consolas" w:eastAsia="宋体"/>
          <w:b w:val="0"/>
          <w:sz w:val="20"/>
        </w:rPr>
        <w:t>http proxy error ... ECONNREFUSED 127.0.0.1:3000</w:t>
      </w:r>
      <w:r>
        <w:rPr>
          <w:rFonts w:ascii="Times New Roman" w:hAnsi="Times New Roman" w:eastAsia="宋体"/>
          <w:b w:val="0"/>
          <w:sz w:val="21"/>
        </w:rPr>
        <w:t>、页面接口全部失败。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方式 D：生产形态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npm run build &amp;&amp; npm start             :: 重新构建 dist 后由 Express 托管，单端口 3000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启动报错对照表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报错原文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error enoent Could not read package.json ... open 'D:\package.json'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当前目录不是工程目录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（最常见）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宋体"/>
                <w:b w:val="0"/>
                <w:sz w:val="18"/>
              </w:rPr>
              <w:t>cd /d D:\realtime-platform\realtime-platform-main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，或双击 </w:t>
            </w:r>
            <w:r>
              <w:rPr>
                <w:rFonts w:ascii="Consolas" w:hAnsi="Consolas" w:eastAsia="宋体"/>
                <w:b w:val="0"/>
                <w:sz w:val="18"/>
              </w:rPr>
              <w:t>启动平台.bat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'npm' 不是内部或外部命令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 Node.js 或未加入 PATH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 Node.js 20.19+ / 22.12+，重开终端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Cannot find module 'express'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'modbus-serial'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未安装依赖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在工程目录执行 </w:t>
            </w:r>
            <w:r>
              <w:rPr>
                <w:rFonts w:ascii="Consolas" w:hAnsi="Consolas" w:eastAsia="宋体"/>
                <w:b w:val="0"/>
                <w:sz w:val="18"/>
              </w:rPr>
              <w:t>npm install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端口 1502 已被占用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已有模拟器进程未退出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宋体"/>
                <w:b w:val="0"/>
                <w:sz w:val="18"/>
              </w:rPr>
              <w:t>启动PLC模拟器.bat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选 2 清理残留，或 </w:t>
            </w:r>
            <w:r>
              <w:rPr>
                <w:rFonts w:ascii="Consolas" w:hAnsi="Consolas" w:eastAsia="宋体"/>
                <w:b w:val="0"/>
                <w:sz w:val="18"/>
              </w:rPr>
              <w:t>powershell -File tools\plc-sim-doctor.ps1 -Fix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http proxy error ... ECONNREFUSED 127.0.0.1:3000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只起了 Vite，后端没起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另开终端在工程目录执行 </w:t>
            </w:r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，或改用 </w:t>
            </w:r>
            <w:r>
              <w:rPr>
                <w:rFonts w:ascii="Consolas" w:hAnsi="Consolas" w:eastAsia="宋体"/>
                <w:b w:val="0"/>
                <w:sz w:val="18"/>
              </w:rPr>
              <w:t>npm run dev:all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EADDRINUSE :::3000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平台已在运行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关闭旧窗口，或改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PORT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⚠️ 真实PLC连接失败，自动切换到模拟模式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模拟器未启动，或地址/端口不符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启动模拟器；核对 </w:t>
            </w:r>
            <w:r>
              <w:rPr>
                <w:rFonts w:ascii="Consolas" w:hAnsi="Consolas" w:eastAsia="宋体"/>
                <w:b w:val="0"/>
                <w:sz w:val="18"/>
              </w:rPr>
              <w:t>PLC_HOST=127.0.0.1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PLC_PORT=1502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；改完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须重启平台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关键项（联调用）：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PLC_HOST=127.0.0.1</w:t>
      </w:r>
      <w:r>
        <w:br/>
      </w:r>
      <w:r>
        <w:rPr>
          <w:rFonts w:ascii="Consolas" w:hAnsi="Consolas" w:eastAsia="宋体"/>
          <w:b w:val="0"/>
          <w:sz w:val="19"/>
        </w:rPr>
        <w:t>PLC_PORT=1502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</w:t>
      </w:r>
      <w:r>
        <w:br/>
      </w:r>
      <w:r>
        <w:rPr>
          <w:rFonts w:ascii="Consolas" w:hAnsi="Consolas" w:eastAsia="宋体"/>
          <w:b w:val="0"/>
          <w:sz w:val="19"/>
        </w:rPr>
        <w:t>ZN_DEBUG=1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1.2 关键文件职责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改动风险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server.js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Express 服务、REST 接口、Socket.IO、采集/控制定时器、异常判定与告警入库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高（在运行核心）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plc-packet.js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寄存器编解码、主包/子包解析、阈值与状态字定义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中（纯函数，有测试价值）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TCP 从站模拟器（寄存器/状态字/序号/子包/写回/一阶滞后）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v1：位置式并联、微分先行、条件抗饱和、Z-N 阶跃整定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v2：不完全微分、积分分离、斜坡、无扰切换、速度自适应、</w:t>
            </w:r>
            <w:r>
              <w:rPr>
                <w:rFonts w:ascii="Consolas" w:hAnsi="Consolas" w:eastAsia="宋体"/>
                <w:b w:val="0"/>
                <w:sz w:val="18"/>
              </w:rPr>
              <w:t>tuneSafe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PRESETS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标准公式（目标接触力、限值）、告警分级配置、KPI 公式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告警：滤波、变化率、连续确认、抑制、分级、确认/解除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丢包率、质量码、心跳、退避重连、写回读校验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maintenance.js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工单状态机、审计、健康指数、MTTR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upgrade-routes.js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路由聚合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低（新增）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src/**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前端页面、组件、路由、Socket 客户端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prisma/schema.prisma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数据模型（MySQL）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中（需迁移）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1.3 调试技巧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目的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看原始寄存器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plc-sim:closedloop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（模拟器打印）+ </w:t>
            </w:r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看整定过程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设 </w:t>
            </w:r>
            <w:r>
              <w:rPr>
                <w:rFonts w:ascii="Consolas" w:hAnsi="Consolas" w:eastAsia="宋体"/>
                <w:b w:val="0"/>
                <w:sz w:val="18"/>
              </w:rPr>
              <w:t>ZN_DEBUG=1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，平台控制台打印 </w:t>
            </w:r>
            <w:r>
              <w:rPr>
                <w:rFonts w:ascii="Consolas" w:hAnsi="Consolas" w:eastAsia="宋体"/>
                <w:b w:val="0"/>
                <w:sz w:val="18"/>
              </w:rPr>
              <w:t>y0/yInf/dY/tailPoints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看告警与链路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/api/v2/alarms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GET /api/v2/link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GET /api/v2/kpi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studio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前端实时数据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浏览器控制台 </w:t>
            </w:r>
            <w:r>
              <w:rPr>
                <w:rFonts w:ascii="Consolas" w:hAnsi="Consolas" w:eastAsia="宋体"/>
                <w:b w:val="0"/>
                <w:sz w:val="18"/>
              </w:rPr>
              <w:t>window.socket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src/socket.js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已挂到全局）观察推送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单元/基准测试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node tests/run-tests.js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（36 项用例，输出 </w:t>
            </w:r>
            <w:r>
              <w:rPr>
                <w:rFonts w:ascii="Consolas" w:hAnsi="Consolas" w:eastAsia="宋体"/>
                <w:b w:val="0"/>
                <w:sz w:val="18"/>
              </w:rPr>
              <w:t>tests/report.json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扩展一：新增传感器通道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以“新增 </w:t>
      </w:r>
      <w:r>
        <w:rPr>
          <w:rFonts w:ascii="Times New Roman" w:hAnsi="Times New Roman" w:eastAsia="宋体"/>
          <w:b/>
          <w:sz w:val="21"/>
        </w:rPr>
        <w:t>弓网接触力直接测量通道</w:t>
      </w:r>
      <w:r>
        <w:rPr>
          <w:rFonts w:ascii="Times New Roman" w:hAnsi="Times New Roman" w:eastAsia="宋体"/>
          <w:b w:val="0"/>
          <w:sz w:val="21"/>
        </w:rPr>
        <w:t>（或振动、位移）”为例，共 7 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PLC 侧：寄存器规划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分配连续寄存器段（建议接在现有段之后，避免冲突）：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建议地址（标准型）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Easy 型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缩放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新通道均值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30006</w:t>
            </w:r>
            <w:r>
              <w:rPr>
                <w:rFonts w:ascii="Times New Roman" w:hAnsi="Times New Roman" w:eastAsia="宋体"/>
                <w:b w:val="0"/>
                <w:sz w:val="19"/>
              </w:rPr>
              <w:t>（30005 之后）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D2006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 FC03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新通道状态位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sz w:val="18"/>
              </w:rPr>
              <w:t>30004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Times New Roman" w:hAnsi="Times New Roman" w:eastAsia="宋体"/>
                <w:b/>
                <w:sz w:val="19"/>
              </w:rPr>
              <w:t>bit3</w:t>
            </w:r>
            <w:r>
              <w:rPr>
                <w:rFonts w:ascii="Times New Roman" w:hAnsi="Times New Roman" w:eastAsia="宋体"/>
                <w:b w:val="0"/>
                <w:sz w:val="19"/>
              </w:rPr>
              <w:t>（bit0～2 已占用）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新通道异常值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追加到子包 </w:t>
            </w:r>
            <w:r>
              <w:rPr>
                <w:rFonts w:ascii="Consolas" w:hAnsi="Consolas" w:eastAsia="宋体"/>
                <w:b w:val="0"/>
                <w:sz w:val="18"/>
              </w:rPr>
              <w:t>30016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D2016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</w:tbl>
    <w:p>
      <w:pPr>
        <w:spacing w:after="40"/>
      </w:pP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修改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>：增加 AD 通道→均值→组包逻辑，并在状态字 bit3 置位异常标志。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同步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PLC_REG_NEW=30006</w:t>
      </w:r>
      <w:r>
        <w:br/>
      </w:r>
      <w:r>
        <w:rPr>
          <w:rFonts w:ascii="Consolas" w:hAnsi="Consolas" w:eastAsia="宋体"/>
          <w:b w:val="0"/>
          <w:sz w:val="19"/>
        </w:rPr>
        <w:t>PLC_REG_SUB_BASE=30011      # 子包仍从此起，新增值依次排在其后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协议层：</w:t>
      </w:r>
      <w:r>
        <w:rPr>
          <w:rFonts w:ascii="Consolas" w:hAnsi="Consolas" w:eastAsia="黑体"/>
          <w:b w:val="0"/>
          <w:sz w:val="22"/>
        </w:rPr>
        <w:t>plc-packet.js</w:t>
      </w:r>
      <w:r>
        <w:rPr>
          <w:rFonts w:ascii="Times New Roman" w:hAnsi="Times New Roman" w:eastAsia="黑体"/>
          <w:b/>
          <w:sz w:val="23"/>
        </w:rPr>
        <w:t xml:space="preserve"> 扩展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1) 阈值表增加新通道（与平台 analyzeFault 共用，避免两处漂移）</w:t>
      </w:r>
      <w:r>
        <w:br/>
      </w:r>
      <w:r>
        <w:rPr>
          <w:rFonts w:ascii="Consolas" w:hAnsi="Consolas" w:eastAsia="宋体"/>
          <w:b w:val="0"/>
          <w:sz w:val="19"/>
        </w:rPr>
        <w:t>const THRESHOLDS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tempHigh: 80, tempLow: -10,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pressHigh: 1000, pressLow: 100,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humidHigh: 85,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newHigh: 300, newLow: 20,          // 新增：如接触力 N 或振动 g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2) 状态字位定义增加 bit3</w:t>
      </w:r>
      <w:r>
        <w:br/>
      </w:r>
      <w:r>
        <w:rPr>
          <w:rFonts w:ascii="Consolas" w:hAnsi="Consolas" w:eastAsia="宋体"/>
          <w:b w:val="0"/>
          <w:sz w:val="19"/>
        </w:rPr>
        <w:t>const STATUS_BITS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tempAnomaly: 1 &lt;&lt; 0, pressAnomaly: 1 &lt;&lt; 1, humidAnomaly: 1 &lt;&lt; 2,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newAnomaly: 1 &lt;&lt; 3,                // 新增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extended: 1 &lt;&lt; 6, subValid: 1 &lt;&lt; 7,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3) 定点编解码（沿用 ×10 约定）</w:t>
      </w:r>
      <w:r>
        <w:br/>
      </w:r>
      <w:r>
        <w:rPr>
          <w:rFonts w:ascii="Consolas" w:hAnsi="Consolas" w:eastAsia="宋体"/>
          <w:b w:val="0"/>
          <w:sz w:val="19"/>
        </w:rPr>
        <w:t>function decodeNew(raw) { return toSigned16(raw) / 10; }</w:t>
      </w:r>
      <w:r>
        <w:br/>
      </w:r>
      <w:r>
        <w:rPr>
          <w:rFonts w:ascii="Consolas" w:hAnsi="Consolas" w:eastAsia="宋体"/>
          <w:b w:val="0"/>
          <w:sz w:val="19"/>
        </w:rPr>
        <w:t>function encodeNew(val) { const s = Math.round(val * 10); return s &lt; 0 ? s + 65536 : Math.min(65535, s); 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4) parseMainPacket 增加字段</w:t>
      </w:r>
      <w:r>
        <w:br/>
      </w:r>
      <w:r>
        <w:rPr>
          <w:rFonts w:ascii="Consolas" w:hAnsi="Consolas" w:eastAsia="宋体"/>
          <w:b w:val="0"/>
          <w:sz w:val="19"/>
        </w:rPr>
        <w:t>function parseMainPacket(regs, extra)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...原有解析...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out = { /* temperature, pressure, humidity, status, seq, ... */ };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(extra &amp;&amp; extra.newRaw !== undefined) out.newValue = decodeNew(extra.newRaw);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out;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5) 异常位图增加规则</w:t>
      </w:r>
      <w:r>
        <w:br/>
      </w:r>
      <w:r>
        <w:rPr>
          <w:rFonts w:ascii="Consolas" w:hAnsi="Consolas" w:eastAsia="宋体"/>
          <w:b w:val="0"/>
          <w:sz w:val="19"/>
        </w:rPr>
        <w:t>function anomaliesFromBitmap(bitmap, values)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anomalies = [];   // ...原有三条...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(bitmap &amp; STATUS_BITS.newAnomaly)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v = values.newValue;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high = v &gt; THRESHOLDS.newHigh;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anomalies.push({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type: high ? '新通道高限告警' : '新通道低限告警',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level: 'error', value: v,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detail: `[PLC判定] ${v} ${high ? '&gt;' : '&lt;'} ${high ? THRESHOLDS.newHigh : THRESHOLDS.newLow}`,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anomalies;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module.exports = { /* 原导出 */ decodeNew, encodeNew };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服务端：</w:t>
      </w:r>
      <w:r>
        <w:rPr>
          <w:rFonts w:ascii="Consolas" w:hAnsi="Consolas" w:eastAsia="黑体"/>
          <w:b w:val="0"/>
          <w:sz w:val="22"/>
        </w:rPr>
        <w:t>server.js</w:t>
      </w:r>
      <w:r>
        <w:rPr>
          <w:rFonts w:ascii="Times New Roman" w:hAnsi="Times New Roman" w:eastAsia="黑体"/>
          <w:b/>
          <w:sz w:val="23"/>
        </w:rPr>
        <w:t xml:space="preserve"> 采集与推送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① 采集侧：把新寄存器加入读取数组（沿用既有读取函数）</w:t>
      </w:r>
      <w:r>
        <w:br/>
      </w:r>
      <w:r>
        <w:rPr>
          <w:rFonts w:ascii="Consolas" w:hAnsi="Consolas" w:eastAsia="宋体"/>
          <w:b w:val="0"/>
          <w:sz w:val="19"/>
        </w:rPr>
        <w:t>const regs = await client.readHoldingRegisters(PLC_CONFIG.regNew, 1);</w:t>
      </w:r>
      <w:r>
        <w:br/>
      </w:r>
      <w:r>
        <w:rPr>
          <w:rFonts w:ascii="Consolas" w:hAnsi="Consolas" w:eastAsia="宋体"/>
          <w:b w:val="0"/>
          <w:sz w:val="19"/>
        </w:rPr>
        <w:t>const newValue = pkt.decodeNew(regs.data[0]);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② 判定侧：在 analyzeFault(data) 内增加判据（保持返回结构 {type, level, value, detail}）</w:t>
      </w:r>
      <w:r>
        <w:br/>
      </w:r>
      <w:r>
        <w:rPr>
          <w:rFonts w:ascii="Consolas" w:hAnsi="Consolas" w:eastAsia="宋体"/>
          <w:b w:val="0"/>
          <w:sz w:val="19"/>
        </w:rPr>
        <w:t>if (data.newValue !== undefined)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(data.newValue &gt; pkt.THRESHOLDS.newHigh) faults.push({ type: '新通道高限告警', level: 'error', value: data.newValue, detail: '超上限' });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③ 推送侧：Socket.IO 广播时带上新字段</w:t>
      </w:r>
      <w:r>
        <w:br/>
      </w:r>
      <w:r>
        <w:rPr>
          <w:rFonts w:ascii="Consolas" w:hAnsi="Consolas" w:eastAsia="宋体"/>
          <w:b w:val="0"/>
          <w:sz w:val="19"/>
        </w:rPr>
        <w:t>io.emit('sensorData', { t: Date.now(), temperature, pressure, humidity, newValue });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2.4 告警配置：</w:t>
      </w:r>
      <w:r>
        <w:rPr>
          <w:rFonts w:ascii="Consolas" w:hAnsi="Consolas" w:eastAsia="黑体"/>
          <w:b w:val="0"/>
          <w:sz w:val="22"/>
        </w:rPr>
        <w:t>standards.js</w:t>
      </w:r>
      <w:r>
        <w:rPr>
          <w:rFonts w:ascii="Times New Roman" w:hAnsi="Times New Roman" w:eastAsia="黑体"/>
          <w:b/>
          <w:sz w:val="23"/>
        </w:rPr>
        <w:t xml:space="preserve"> + </w:t>
      </w:r>
      <w:r>
        <w:rPr>
          <w:rFonts w:ascii="Consolas" w:hAnsi="Consolas" w:eastAsia="黑体"/>
          <w:b w:val="0"/>
          <w:sz w:val="22"/>
        </w:rPr>
        <w:t>alarm-engine.js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standards.js：新增信号的分级与变化率阈值</w:t>
      </w:r>
      <w:r>
        <w:br/>
      </w:r>
      <w:r>
        <w:rPr>
          <w:rFonts w:ascii="Consolas" w:hAnsi="Consolas" w:eastAsia="宋体"/>
          <w:b w:val="0"/>
          <w:sz w:val="19"/>
        </w:rPr>
        <w:t>const ALARM_DEFAULTS =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...temperature / pressure / humidity...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newSignal: { warningHigh: 280, majorHigh: 320, criticalHigh: 360,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warningLow: 30, majorLow: 20,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rocPerMin: { warning: 20, major: 50 }, unit: 'N' },</w:t>
      </w:r>
      <w:r>
        <w:br/>
      </w:r>
      <w:r>
        <w:rPr>
          <w:rFonts w:ascii="Consolas" w:hAnsi="Consolas" w:eastAsia="宋体"/>
          <w:b w:val="0"/>
          <w:sz w:val="19"/>
        </w:rPr>
        <w:t>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alarm-engine.js：把新信号加入遍历列表（两处）</w:t>
      </w:r>
      <w:r>
        <w:br/>
      </w:r>
      <w:r>
        <w:rPr>
          <w:rFonts w:ascii="Consolas" w:hAnsi="Consolas" w:eastAsia="宋体"/>
          <w:b w:val="0"/>
          <w:sz w:val="19"/>
        </w:rPr>
        <w:t>// _filter():  for (const sig of ['temperature','pressure','humidity','newSignal'])</w:t>
      </w:r>
      <w:r>
        <w:br/>
      </w:r>
      <w:r>
        <w:rPr>
          <w:rFonts w:ascii="Consolas" w:hAnsi="Consolas" w:eastAsia="宋体"/>
          <w:b w:val="0"/>
          <w:sz w:val="19"/>
        </w:rPr>
        <w:t>// push():     for (const sig of ['temperature','pressure','humidity','newSignal'])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2.5 前端接入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sz w:val="20"/>
        </w:rPr>
        <w:t>src/socket.js</w:t>
      </w:r>
      <w:r>
        <w:rPr>
          <w:rFonts w:ascii="Times New Roman" w:hAnsi="Times New Roman" w:eastAsia="宋体"/>
          <w:b w:val="0"/>
          <w:sz w:val="21"/>
        </w:rPr>
        <w:t xml:space="preserve"> 已建立同源连接，页面处订阅新字段：</w:t>
      </w:r>
      <w:r>
        <w:rPr>
          <w:rFonts w:ascii="Consolas" w:hAnsi="Consolas" w:eastAsia="宋体"/>
          <w:b w:val="0"/>
          <w:sz w:val="20"/>
        </w:rPr>
        <w:t>socket.on('sensorData', d =&gt; { this.newValue = d.newValue })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在单车监测页新增一条曲线（ECharts </w:t>
      </w:r>
      <w:r>
        <w:rPr>
          <w:rFonts w:ascii="Consolas" w:hAnsi="Consolas" w:eastAsia="宋体"/>
          <w:b w:val="0"/>
          <w:sz w:val="20"/>
        </w:rPr>
        <w:t>series</w:t>
      </w:r>
      <w:r>
        <w:rPr>
          <w:rFonts w:ascii="Times New Roman" w:hAnsi="Times New Roman" w:eastAsia="宋体"/>
          <w:b w:val="0"/>
          <w:sz w:val="21"/>
        </w:rPr>
        <w:t xml:space="preserve">）或仪表盘组件（参考 </w:t>
      </w:r>
      <w:r>
        <w:rPr>
          <w:rFonts w:ascii="Consolas" w:hAnsi="Consolas" w:eastAsia="宋体"/>
          <w:b w:val="0"/>
          <w:sz w:val="20"/>
        </w:rPr>
        <w:t>src/components/DashboardGauge.vue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若需独立页面：在 </w:t>
      </w:r>
      <w:r>
        <w:rPr>
          <w:rFonts w:ascii="Consolas" w:hAnsi="Consolas" w:eastAsia="宋体"/>
          <w:b w:val="0"/>
          <w:sz w:val="20"/>
        </w:rPr>
        <w:t>src/views/</w:t>
      </w:r>
      <w:r>
        <w:rPr>
          <w:rFonts w:ascii="Times New Roman" w:hAnsi="Times New Roman" w:eastAsia="宋体"/>
          <w:b w:val="0"/>
          <w:sz w:val="21"/>
        </w:rPr>
        <w:t xml:space="preserve"> 新建 </w:t>
      </w:r>
      <w:r>
        <w:rPr>
          <w:rFonts w:ascii="Consolas" w:hAnsi="Consolas" w:eastAsia="宋体"/>
          <w:b w:val="0"/>
          <w:sz w:val="20"/>
        </w:rPr>
        <w:t>.vue</w:t>
      </w:r>
      <w:r>
        <w:rPr>
          <w:rFonts w:ascii="Times New Roman" w:hAnsi="Times New Roman" w:eastAsia="宋体"/>
          <w:b w:val="0"/>
          <w:sz w:val="21"/>
        </w:rPr>
        <w:t xml:space="preserve">，并在 </w:t>
      </w:r>
      <w:r>
        <w:rPr>
          <w:rFonts w:ascii="Consolas" w:hAnsi="Consolas" w:eastAsia="宋体"/>
          <w:b w:val="0"/>
          <w:sz w:val="20"/>
        </w:rPr>
        <w:t>src/router/index.js</w:t>
      </w:r>
      <w:r>
        <w:rPr>
          <w:rFonts w:ascii="Times New Roman" w:hAnsi="Times New Roman" w:eastAsia="宋体"/>
          <w:b w:val="0"/>
          <w:sz w:val="21"/>
        </w:rPr>
        <w:t xml:space="preserve"> 注册路由、</w:t>
      </w:r>
      <w:r>
        <w:rPr>
          <w:rFonts w:ascii="Consolas" w:hAnsi="Consolas" w:eastAsia="宋体"/>
          <w:b w:val="0"/>
          <w:sz w:val="20"/>
        </w:rPr>
        <w:t>src/components/LeftMenu.vue</w:t>
      </w:r>
      <w:r>
        <w:rPr>
          <w:rFonts w:ascii="Times New Roman" w:hAnsi="Times New Roman" w:eastAsia="宋体"/>
          <w:b w:val="0"/>
          <w:sz w:val="21"/>
        </w:rPr>
        <w:t xml:space="preserve"> 加菜单项。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2.6 数据库与迁移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prisma/schema.prisma（如需长期保存新通道）</w:t>
      </w:r>
      <w:r>
        <w:br/>
      </w:r>
      <w:r>
        <w:rPr>
          <w:rFonts w:ascii="Consolas" w:hAnsi="Consolas" w:eastAsia="宋体"/>
          <w:b w:val="0"/>
          <w:sz w:val="19"/>
        </w:rPr>
        <w:t>model SensorSample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        Int      @id @default(autoincrement())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deviceId   String</w:t>
      </w:r>
      <w:r>
        <w:br/>
      </w:r>
      <w:r>
        <w:rPr>
          <w:rFonts w:ascii="Consolas" w:hAnsi="Consolas" w:eastAsia="宋体"/>
          <w:b w:val="0"/>
          <w:sz w:val="19"/>
        </w:rPr>
        <w:t xml:space="preserve">  t          DateTime</w:t>
      </w:r>
      <w:r>
        <w:br/>
      </w:r>
      <w:r>
        <w:rPr>
          <w:rFonts w:ascii="Consolas" w:hAnsi="Consolas" w:eastAsia="宋体"/>
          <w:b w:val="0"/>
          <w:sz w:val="19"/>
        </w:rPr>
        <w:t xml:space="preserve">  temperature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pressure   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humidity    Float?</w:t>
      </w:r>
      <w:r>
        <w:br/>
      </w:r>
      <w:r>
        <w:rPr>
          <w:rFonts w:ascii="Consolas" w:hAnsi="Consolas" w:eastAsia="宋体"/>
          <w:b w:val="0"/>
          <w:sz w:val="19"/>
        </w:rPr>
        <w:t xml:space="preserve">  newValue    Float?            // 新增通道</w:t>
      </w:r>
      <w:r>
        <w:br/>
      </w:r>
      <w:r>
        <w:rPr>
          <w:rFonts w:ascii="Consolas" w:hAnsi="Consolas" w:eastAsia="宋体"/>
          <w:b w:val="0"/>
          <w:sz w:val="19"/>
        </w:rPr>
        <w:t xml:space="preserve">  createdAt  DateTime @default(now()) @map("created_at")</w:t>
      </w:r>
      <w:r>
        <w:br/>
      </w:r>
      <w:r>
        <w:rPr>
          <w:rFonts w:ascii="Consolas" w:hAnsi="Consolas" w:eastAsia="宋体"/>
          <w:b w:val="0"/>
          <w:sz w:val="19"/>
        </w:rPr>
        <w:t xml:space="preserve">  @@map("sensor_sample")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npx prisma migrate dev --name add_sensor_sample</w:t>
      </w:r>
      <w:r>
        <w:br/>
      </w:r>
      <w:r>
        <w:rPr>
          <w:rFonts w:ascii="Consolas" w:hAnsi="Consolas" w:eastAsia="宋体"/>
          <w:b w:val="0"/>
          <w:sz w:val="19"/>
        </w:rPr>
        <w:t>npx prisma generate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2.7 测试（必须补）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在 </w:t>
      </w:r>
      <w:r>
        <w:rPr>
          <w:rFonts w:ascii="Consolas" w:hAnsi="Consolas" w:eastAsia="宋体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下新增用例或在 </w:t>
      </w:r>
      <w:r>
        <w:rPr>
          <w:rFonts w:ascii="Consolas" w:hAnsi="Consolas" w:eastAsia="宋体"/>
          <w:b w:val="0"/>
          <w:sz w:val="20"/>
        </w:rPr>
        <w:t>tests/run-tests.js</w:t>
      </w:r>
      <w:r>
        <w:rPr>
          <w:rFonts w:ascii="Times New Roman" w:hAnsi="Times New Roman" w:eastAsia="宋体"/>
          <w:b w:val="0"/>
          <w:sz w:val="21"/>
        </w:rPr>
        <w:t xml:space="preserve"> 增加断言：编解码往返误差 ≤0.05、越限钳位、位图→告警映射正确。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扩展二：新增自定义告警规则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支持的五类规则与实现位置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规则类型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实现位置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高/低限分级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standards.ALARM_DEFAULTS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alarm-engine._grade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缓变早发现（本次升级新增）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alarm-engine._roc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_grade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组合规则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多信号与/或（如“压力低 </w:t>
            </w:r>
            <w:r>
              <w:rPr>
                <w:rFonts w:ascii="Times New Roman" w:hAnsi="Times New Roman" w:eastAsia="宋体"/>
                <w:b/>
                <w:sz w:val="19"/>
              </w:rPr>
              <w:t>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温度高”）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内新增判定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持续时间规则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越限持续 N 秒才告警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新增计时器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突变规则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与中值差超过阈值（抗噪）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_filter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输出与原始值差分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示例 A：接触力波动越限（组合/统计类）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alarm-engine.js 构造函数中增加滑动窗口</w:t>
      </w:r>
      <w:r>
        <w:br/>
      </w:r>
      <w:r>
        <w:rPr>
          <w:rFonts w:ascii="Consolas" w:hAnsi="Consolas" w:eastAsia="宋体"/>
          <w:b w:val="0"/>
          <w:sz w:val="19"/>
        </w:rPr>
        <w:t>this.win = { force: [] };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push() 内：先算窗口统计，再判定</w:t>
      </w:r>
      <w:r>
        <w:br/>
      </w:r>
      <w:r>
        <w:rPr>
          <w:rFonts w:ascii="Consolas" w:hAnsi="Consolas" w:eastAsia="宋体"/>
          <w:b w:val="0"/>
          <w:sz w:val="19"/>
        </w:rPr>
        <w:t>const w = this.win.force; w.push(sample.contactForce);</w:t>
      </w:r>
      <w:r>
        <w:br/>
      </w:r>
      <w:r>
        <w:rPr>
          <w:rFonts w:ascii="Consolas" w:hAnsi="Consolas" w:eastAsia="宋体"/>
          <w:b w:val="0"/>
          <w:sz w:val="19"/>
        </w:rPr>
        <w:t>if (w.length &gt; 30) w.shift();</w:t>
      </w:r>
      <w:r>
        <w:br/>
      </w:r>
      <w:r>
        <w:rPr>
          <w:rFonts w:ascii="Consolas" w:hAnsi="Consolas" w:eastAsia="宋体"/>
          <w:b w:val="0"/>
          <w:sz w:val="19"/>
        </w:rPr>
        <w:t>if (w.length &gt;= 10)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mean = w.reduce((a, b) =&gt; a + b, 0) / w.length;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sd = Math.sqrt(w.reduce((a, b) =&gt; a + (b - mean) ** 2, 0) / w.length);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target = std.targetMeanContactForce(this.cfg.speed || 0).value;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(sd &gt; 0.3 * target) {                     // 与 EN 50367 的 σ≤0.3Fm 判据一致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this._emit({ signal: 'contactForce', level: 'major', value: +sd.toFixed(2),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roc: 0, source: 'statistics', message: `接触力波动 σ=${sd.toFixed(2)} N 超过 0.3Fm`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40" w:after="80" w:line="300" w:lineRule="auto"/>
        <w:ind w:left="283"/>
      </w:pPr>
      <w:r>
        <w:rPr>
          <w:rFonts w:ascii="Consolas" w:hAnsi="Consolas" w:eastAsia="宋体"/>
          <w:b w:val="0"/>
          <w:sz w:val="19"/>
        </w:rPr>
        <w:t>_emit()</w:t>
      </w:r>
      <w:r>
        <w:rPr>
          <w:rFonts w:ascii="Times New Roman" w:hAnsi="Times New Roman" w:eastAsia="宋体"/>
          <w:b w:val="0"/>
          <w:sz w:val="20"/>
        </w:rPr>
        <w:t xml:space="preserve"> 建议抽取为统一出口：负责连续确认、抑制去重、入库与推送，避免多处重复逻辑。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示例 B：离线率越限（持续时间规则）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规则：1 分钟内离线次数 ≥3 次 → warning；≥6 次 → major</w:t>
      </w:r>
      <w:r>
        <w:br/>
      </w:r>
      <w:r>
        <w:rPr>
          <w:rFonts w:ascii="Consolas" w:hAnsi="Consolas" w:eastAsia="宋体"/>
          <w:b w:val="0"/>
          <w:sz w:val="19"/>
        </w:rPr>
        <w:t>this.offline = { win: [], };</w:t>
      </w:r>
      <w:r>
        <w:br/>
      </w:r>
      <w:r>
        <w:rPr>
          <w:rFonts w:ascii="Consolas" w:hAnsi="Consolas" w:eastAsia="宋体"/>
          <w:b w:val="0"/>
          <w:sz w:val="19"/>
        </w:rPr>
        <w:t>pushOffline(t, isOffline)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this.offline.win.push({ t, isOffline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this.offline.win = this.offline.win.filter(x =&gt; t - x.t &lt;= 60000);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n = this.offline.win.filter(x =&gt; x.isOffline).length;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(n &gt;= 6) return this._emit({ signal: 'offline', level: 'major', value: n, source: 'duration'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(n &gt;= 3) return this._emit({ signal: 'offline', level: 'warning', value: n, source: 'duration'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return [];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参数调优建议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调优方向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连续确认点数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误报多则增大（2→3），但会增加时延（约 1 s/点）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suppressMs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同源同级抑制窗口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告警刷屏则增大（2 min→5 min），但可能掩盖复发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rocWindowMs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变化率统计窗口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窗口越短越灵敏、越易受噪声影响；建议 30～60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medianOnly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仅中值滤波（低时延）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数据抖动大改 </w:t>
            </w:r>
            <w:r>
              <w:rPr>
                <w:rFonts w:ascii="Consolas" w:hAnsi="Consolas" w:eastAsia="宋体"/>
                <w:b w:val="0"/>
                <w:sz w:val="18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（叠加均值），代价是时延增加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回归测试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tests/run-tests.js 追加：注入缓变与阶跃，断言时延与级别</w:t>
      </w:r>
      <w:r>
        <w:br/>
      </w:r>
      <w:r>
        <w:rPr>
          <w:rFonts w:ascii="Consolas" w:hAnsi="Consolas" w:eastAsia="宋体"/>
          <w:b w:val="0"/>
          <w:sz w:val="19"/>
        </w:rPr>
        <w:t>const eng = new AlarmEngine({ confirmN: 2 });</w:t>
      </w:r>
      <w:r>
        <w:br/>
      </w:r>
      <w:r>
        <w:rPr>
          <w:rFonts w:ascii="Consolas" w:hAnsi="Consolas" w:eastAsia="宋体"/>
          <w:b w:val="0"/>
          <w:sz w:val="19"/>
        </w:rPr>
        <w:t>// 断言：缓慢漂移应在越限前给出 warning（ROC 判据）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扩展三：接入摄像头（视频 + 照片）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4.1 总体架构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现场相机(RTSP 554) ─frp隧道→ 云端流媒体(ZLMediaKit) ─HTTP-FLV/WebRTC→ 浏览器页面</w:t>
      </w:r>
      <w:r>
        <w:br/>
      </w:r>
      <w:r>
        <w:rPr>
          <w:rFonts w:ascii="Consolas" w:hAnsi="Consolas" w:eastAsia="宋体"/>
          <w:b w:val="0"/>
          <w:sz w:val="19"/>
        </w:rPr>
        <w:t>现场抓拍照片 ──HTTP POST──→ Express(/api/upload, multer) → uploads/ → 数据库存 URL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4.2 后端：照片上传与告警关联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既有 </w:t>
      </w:r>
      <w:r>
        <w:rPr>
          <w:rFonts w:ascii="Consolas" w:hAnsi="Consolas" w:eastAsia="宋体"/>
          <w:b w:val="0"/>
          <w:sz w:val="20"/>
        </w:rPr>
        <w:t>POST /api/upload</w:t>
      </w:r>
      <w:r>
        <w:rPr>
          <w:rFonts w:ascii="Times New Roman" w:hAnsi="Times New Roman" w:eastAsia="宋体"/>
          <w:b w:val="0"/>
          <w:sz w:val="21"/>
        </w:rPr>
        <w:t xml:space="preserve">（multer，字段名 </w:t>
      </w:r>
      <w:r>
        <w:rPr>
          <w:rFonts w:ascii="Consolas" w:hAnsi="Consolas" w:eastAsia="宋体"/>
          <w:b w:val="0"/>
          <w:sz w:val="20"/>
        </w:rPr>
        <w:t>file</w:t>
      </w:r>
      <w:r>
        <w:rPr>
          <w:rFonts w:ascii="Times New Roman" w:hAnsi="Times New Roman" w:eastAsia="宋体"/>
          <w:b w:val="0"/>
          <w:sz w:val="21"/>
        </w:rPr>
        <w:t>）已可用；把返回 URL 写入告警记录：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告警入库时写入图片/视频地址（schema 已预留 imageUrl / videoUrl）</w:t>
      </w:r>
      <w:r>
        <w:br/>
      </w:r>
      <w:r>
        <w:rPr>
          <w:rFonts w:ascii="Consolas" w:hAnsi="Consolas" w:eastAsia="宋体"/>
          <w:b w:val="0"/>
          <w:sz w:val="19"/>
        </w:rPr>
        <w:t>await prisma.warningHistory.create({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data: { code, content, time: new Date(t), level, value,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imageUrl,        // 上传接口返回的相对路径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videoUrl,        // 可选：事件片段地址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carNumber, line, station, direction, location, mileage, speed },</w:t>
      </w:r>
      <w:r>
        <w:br/>
      </w:r>
      <w:r>
        <w:rPr>
          <w:rFonts w:ascii="Consolas" w:hAnsi="Consolas" w:eastAsia="宋体"/>
          <w:b w:val="0"/>
          <w:sz w:val="19"/>
        </w:rPr>
        <w:t>});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若根目录 schema 尚无这些字段：把 </w:t>
      </w:r>
      <w:r>
        <w:rPr>
          <w:rFonts w:ascii="Consolas" w:hAnsi="Consolas" w:eastAsia="宋体"/>
          <w:b w:val="0"/>
          <w:sz w:val="19"/>
        </w:rPr>
        <w:t>realtime-platform/prisma/schema.prisma</w:t>
      </w:r>
      <w:r>
        <w:rPr>
          <w:rFonts w:ascii="Times New Roman" w:hAnsi="Times New Roman" w:eastAsia="宋体"/>
          <w:b w:val="0"/>
          <w:sz w:val="20"/>
        </w:rPr>
        <w:t xml:space="preserve"> 中的扩展字段合并到根 schema，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再 </w:t>
      </w:r>
      <w:r>
        <w:rPr>
          <w:rFonts w:ascii="Consolas" w:hAnsi="Consolas" w:eastAsia="宋体"/>
          <w:b w:val="0"/>
          <w:sz w:val="19"/>
        </w:rPr>
        <w:t>npx prisma migrate dev --name add_camera_fields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4.3 流媒体部署要点（ZLMediaKit）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云端（Docker 示例）</w:t>
      </w:r>
      <w:r>
        <w:br/>
      </w:r>
      <w:r>
        <w:rPr>
          <w:rFonts w:ascii="Consolas" w:hAnsi="Consolas" w:eastAsia="宋体"/>
          <w:b w:val="0"/>
          <w:sz w:val="19"/>
        </w:rPr>
        <w:t>docker run -d --name zlm -p 1935:1935 -p 8080:80 -p 554:554 -p 8000:8000/udp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-p 10000:10000/udp zlmediakit/zlmediakit:master</w:t>
      </w:r>
      <w:r>
        <w:br/>
      </w:r>
      <w:r>
        <w:rPr>
          <w:rFonts w:ascii="Consolas" w:hAnsi="Consolas" w:eastAsia="宋体"/>
          <w:b w:val="0"/>
          <w:sz w:val="19"/>
        </w:rPr>
        <w:t># 拉流（把现场相机经 frp 映射到本机 7551）</w:t>
      </w:r>
      <w:r>
        <w:br/>
      </w:r>
      <w:r>
        <w:rPr>
          <w:rFonts w:ascii="Consolas" w:hAnsi="Consolas" w:eastAsia="宋体"/>
          <w:b w:val="0"/>
          <w:sz w:val="19"/>
        </w:rPr>
        <w:t>ffmpeg -rtsp_transport tcp -i rtsp://127.0.0.1:7551/stream -c copy -f flv rtmp://127.0.0.1/live/panto1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前端播放：</w:t>
      </w:r>
      <w:r>
        <w:rPr>
          <w:rFonts w:ascii="Consolas" w:hAnsi="Consolas" w:eastAsia="宋体"/>
          <w:b w:val="0"/>
          <w:sz w:val="20"/>
        </w:rPr>
        <w:t>http://&lt;云端IP&gt;:8080/live/panto1.live.flv</w:t>
      </w:r>
      <w:r>
        <w:rPr>
          <w:rFonts w:ascii="Times New Roman" w:hAnsi="Times New Roman" w:eastAsia="宋体"/>
          <w:b w:val="0"/>
          <w:sz w:val="21"/>
        </w:rPr>
        <w:t>（flv.js）或 WebRTC 低延迟播放；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带宽估算：1 路 1080P H.264 ≈ 2～4 Mbps；</w:t>
      </w:r>
      <w:r>
        <w:rPr>
          <w:rFonts w:ascii="Times New Roman" w:hAnsi="Times New Roman" w:eastAsia="宋体"/>
          <w:b/>
          <w:sz w:val="21"/>
        </w:rPr>
        <w:t>现场上行带宽 ≥ 全部码流之和 × 1.5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录像策略：连续录像留在现场 NVR/SD 卡，云端只接收事件触发抓拍与告警片段。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4.4 前端接入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页面中已预留 </w:t>
      </w:r>
      <w:r>
        <w:rPr>
          <w:rFonts w:ascii="Consolas" w:hAnsi="Consolas" w:eastAsia="宋体"/>
          <w:b w:val="0"/>
          <w:sz w:val="20"/>
        </w:rPr>
        <w:t>videoUrl</w:t>
      </w:r>
      <w:r>
        <w:rPr>
          <w:rFonts w:ascii="Times New Roman" w:hAnsi="Times New Roman" w:eastAsia="宋体"/>
          <w:b w:val="0"/>
          <w:sz w:val="21"/>
        </w:rPr>
        <w:t xml:space="preserve"> 槽位（如 </w:t>
      </w:r>
      <w:r>
        <w:rPr>
          <w:rFonts w:ascii="Consolas" w:hAnsi="Consolas" w:eastAsia="宋体"/>
          <w:b w:val="0"/>
          <w:sz w:val="20"/>
        </w:rPr>
        <w:t>src/views/SmartDetection/MonitorGlobal.vue</w:t>
      </w:r>
      <w:r>
        <w:rPr>
          <w:rFonts w:ascii="Times New Roman" w:hAnsi="Times New Roman" w:eastAsia="宋体"/>
          <w:b w:val="0"/>
          <w:sz w:val="21"/>
        </w:rPr>
        <w:t>）：把地址绑定到播放器组件；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播放器：</w:t>
      </w:r>
      <w:r>
        <w:rPr>
          <w:rFonts w:ascii="Consolas" w:hAnsi="Consolas" w:eastAsia="宋体"/>
          <w:b w:val="0"/>
          <w:sz w:val="20"/>
        </w:rPr>
        <w:t>flv.js</w:t>
      </w:r>
      <w:r>
        <w:rPr>
          <w:rFonts w:ascii="Times New Roman" w:hAnsi="Times New Roman" w:eastAsia="宋体"/>
          <w:b w:val="0"/>
          <w:sz w:val="21"/>
        </w:rPr>
        <w:t xml:space="preserve">（HTTP-FLV）或 WebRTC；引入后在 </w:t>
      </w:r>
      <w:r>
        <w:rPr>
          <w:rFonts w:ascii="Consolas" w:hAnsi="Consolas" w:eastAsia="宋体"/>
          <w:b w:val="0"/>
          <w:sz w:val="20"/>
        </w:rPr>
        <w:t>onMounted</w:t>
      </w:r>
      <w:r>
        <w:rPr>
          <w:rFonts w:ascii="Times New Roman" w:hAnsi="Times New Roman" w:eastAsia="宋体"/>
          <w:b w:val="0"/>
          <w:sz w:val="21"/>
        </w:rPr>
        <w:t xml:space="preserve"> 建立播放、</w:t>
      </w:r>
      <w:r>
        <w:rPr>
          <w:rFonts w:ascii="Consolas" w:hAnsi="Consolas" w:eastAsia="宋体"/>
          <w:b w:val="0"/>
          <w:sz w:val="20"/>
        </w:rPr>
        <w:t>onUnmounted</w:t>
      </w:r>
      <w:r>
        <w:rPr>
          <w:rFonts w:ascii="Times New Roman" w:hAnsi="Times New Roman" w:eastAsia="宋体"/>
          <w:b w:val="0"/>
          <w:sz w:val="21"/>
        </w:rPr>
        <w:t xml:space="preserve"> 销毁，断流自动重连；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照片：告警详情页展示 </w:t>
      </w:r>
      <w:r>
        <w:rPr>
          <w:rFonts w:ascii="Consolas" w:hAnsi="Consolas" w:eastAsia="宋体"/>
          <w:b w:val="0"/>
          <w:sz w:val="20"/>
        </w:rPr>
        <w:t>imageUrl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20"/>
        </w:rPr>
        <w:t>&lt;img :src="row.imageUrl"&gt;</w:t>
      </w:r>
      <w:r>
        <w:rPr>
          <w:rFonts w:ascii="Times New Roman" w:hAnsi="Times New Roman" w:eastAsia="宋体"/>
          <w:b w:val="0"/>
          <w:sz w:val="21"/>
        </w:rPr>
        <w:t>），点击放大。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4.5 国标（GB28181）方案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相机数量多或现场无法放网关时：云端部署 </w:t>
      </w:r>
      <w:r>
        <w:rPr>
          <w:rFonts w:ascii="Consolas" w:hAnsi="Consolas" w:eastAsia="宋体"/>
          <w:b w:val="0"/>
          <w:sz w:val="20"/>
        </w:rPr>
        <w:t>wvp-GB28181-pro + ZLMediaKit</w:t>
      </w:r>
      <w:r>
        <w:rPr>
          <w:rFonts w:ascii="Times New Roman" w:hAnsi="Times New Roman" w:eastAsia="宋体"/>
          <w:b w:val="0"/>
          <w:sz w:val="21"/>
        </w:rPr>
        <w:t>，相机 SIP 注册到云端，天然穿 NAT，无需 frp。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4.6 安全要求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554/502 不得直接暴露公网</w:t>
      </w:r>
      <w:r>
        <w:rPr>
          <w:rFonts w:ascii="Times New Roman" w:hAnsi="Times New Roman" w:eastAsia="宋体"/>
          <w:b w:val="0"/>
          <w:sz w:val="21"/>
        </w:rPr>
        <w:t>；隧道仅对云端 IP 开放；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播放地址加鉴权（token/有效期），对外数据脱敏；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用户权限：</w:t>
      </w:r>
      <w:r>
        <w:rPr>
          <w:rFonts w:ascii="Consolas" w:hAnsi="Consolas" w:eastAsia="宋体"/>
          <w:b w:val="0"/>
          <w:sz w:val="20"/>
        </w:rPr>
        <w:t>users.role</w:t>
      </w:r>
      <w:r>
        <w:rPr>
          <w:rFonts w:ascii="Times New Roman" w:hAnsi="Times New Roman" w:eastAsia="宋体"/>
          <w:b w:val="0"/>
          <w:sz w:val="21"/>
        </w:rPr>
        <w:t xml:space="preserve"> 增加 </w:t>
      </w:r>
      <w:r>
        <w:rPr>
          <w:rFonts w:ascii="Consolas" w:hAnsi="Consolas" w:eastAsia="宋体"/>
          <w:b w:val="0"/>
          <w:sz w:val="20"/>
        </w:rPr>
        <w:t>viewer/operator/admin</w:t>
      </w:r>
      <w:r>
        <w:rPr>
          <w:rFonts w:ascii="Times New Roman" w:hAnsi="Times New Roman" w:eastAsia="宋体"/>
          <w:b w:val="0"/>
          <w:sz w:val="21"/>
        </w:rPr>
        <w:t xml:space="preserve"> 三级，控制类接口校验 </w:t>
      </w:r>
      <w:r>
        <w:rPr>
          <w:rFonts w:ascii="Consolas" w:hAnsi="Consolas" w:eastAsia="宋体"/>
          <w:b w:val="0"/>
          <w:sz w:val="20"/>
        </w:rPr>
        <w:t>operator</w:t>
      </w:r>
      <w:r>
        <w:rPr>
          <w:rFonts w:ascii="Times New Roman" w:hAnsi="Times New Roman" w:eastAsia="宋体"/>
          <w:b w:val="0"/>
          <w:sz w:val="21"/>
        </w:rPr>
        <w:t xml:space="preserve"> 以上。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4.7 本地测试（无真实相机）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ffmpeg -re -stream_loop -1 -i sample.mp4 -c copy -f rtsp rtsp://127.0.0.1:8554/live/test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扩展四：把 v2 能力接进现有服务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 xml:space="preserve">5.1 挂载 </w:t>
      </w:r>
      <w:r>
        <w:rPr>
          <w:rFonts w:ascii="Consolas" w:hAnsi="Consolas" w:eastAsia="黑体"/>
          <w:b w:val="0"/>
          <w:sz w:val="22"/>
        </w:rPr>
        <w:t>/api/v2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server.js</w:t>
      </w:r>
      <w:r>
        <w:br/>
      </w:r>
      <w:r>
        <w:rPr>
          <w:rFonts w:ascii="Consolas" w:hAnsi="Consolas" w:eastAsia="宋体"/>
          <w:b w:val="0"/>
          <w:sz w:val="19"/>
        </w:rPr>
        <w:t>const createUpgradeRouter = require('./upgrade-routes');</w:t>
      </w:r>
      <w:r>
        <w:br/>
      </w:r>
      <w:r>
        <w:rPr>
          <w:rFonts w:ascii="Consolas" w:hAnsi="Consolas" w:eastAsia="宋体"/>
          <w:b w:val="0"/>
          <w:sz w:val="19"/>
        </w:rPr>
        <w:t>app.use('/api/v2', createUpgradeRouter({ autoCreateOrder: true }));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5.2 控制回路切换到 v2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{ createControlEngineV2, tuneSafe, PRESETS } = require('./control-engine-v2');</w:t>
      </w:r>
      <w:r>
        <w:br/>
      </w:r>
      <w:r>
        <w:rPr>
          <w:rFonts w:ascii="Consolas" w:hAnsi="Consolas" w:eastAsia="宋体"/>
          <w:b w:val="0"/>
          <w:sz w:val="19"/>
        </w:rPr>
        <w:t>const eng = createControlEngineV2({ system: 'AC', speed: 0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采集/工况变化时更新速度 → 目标接触力按标准公式自动调整</w:t>
      </w:r>
      <w:r>
        <w:br/>
      </w:r>
      <w:r>
        <w:rPr>
          <w:rFonts w:ascii="Consolas" w:hAnsi="Consolas" w:eastAsia="宋体"/>
          <w:b w:val="0"/>
          <w:sz w:val="19"/>
        </w:rPr>
        <w:t>eng.setSpeed(currentSpeed);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控制定时器（原 controlLoopInterval 内）</w:t>
      </w:r>
      <w:r>
        <w:br/>
      </w:r>
      <w:r>
        <w:rPr>
          <w:rFonts w:ascii="Consolas" w:hAnsi="Consolas" w:eastAsia="宋体"/>
          <w:b w:val="0"/>
          <w:sz w:val="19"/>
        </w:rPr>
        <w:t>controlLoopInterval = setInterval(() =&gt;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eng.tick({ pressure: latestPressure }, PLC_MODE === 'simulation' ? 'simulation' : 'plc');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st = eng.getStatus();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// 写回（沿用既有写寄存器与回读校验）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writeVerify(PLC_REG_WRITE_FORCE, Math.round(st.loops.force.output * 10));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writeVerify(PLC_REG_WRITE_HEIGHT, Math.round(st.loops.posture.output));</w:t>
      </w:r>
      <w:r>
        <w:br/>
      </w:r>
      <w:r>
        <w:rPr>
          <w:rFonts w:ascii="Consolas" w:hAnsi="Consolas" w:eastAsia="宋体"/>
          <w:b w:val="0"/>
          <w:sz w:val="19"/>
        </w:rPr>
        <w:t>}, CONTROL_INTERVAL);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整定按钮改为：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g = tuneSafe(K, T, L);            // T&gt;L → ZN 折减；T≤L → IMC</w:t>
      </w:r>
      <w:r>
        <w:br/>
      </w:r>
      <w:r>
        <w:rPr>
          <w:rFonts w:ascii="Consolas" w:hAnsi="Consolas" w:eastAsia="宋体"/>
          <w:b w:val="0"/>
          <w:sz w:val="19"/>
        </w:rPr>
        <w:t>eng.setParams('force', { kp: g.kp, ki: g.ki, kd: g.kd });</w:t>
      </w:r>
      <w:r>
        <w:br/>
      </w:r>
      <w:r>
        <w:rPr>
          <w:rFonts w:ascii="Consolas" w:hAnsi="Consolas" w:eastAsia="宋体"/>
          <w:b w:val="0"/>
          <w:sz w:val="19"/>
        </w:rPr>
        <w:t>// 同时应用预设：derivFilterN / integralSeparation / rampRate（PRESETS.contactForce）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5.3 告警链路改造（保留原写库逻辑）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原：analyzeFault(data) → faults → handleAlarm(faults, avg) → 写 warning_history</w:t>
      </w:r>
      <w:r>
        <w:br/>
      </w:r>
      <w:r>
        <w:rPr>
          <w:rFonts w:ascii="Consolas" w:hAnsi="Consolas" w:eastAsia="宋体"/>
          <w:b w:val="0"/>
          <w:sz w:val="19"/>
        </w:rPr>
        <w:t>// 新：在 handleAlarm 内并联调用告警引擎（分级/变化率/抑制）</w:t>
      </w:r>
      <w:r>
        <w:br/>
      </w:r>
      <w:r>
        <w:rPr>
          <w:rFonts w:ascii="Consolas" w:hAnsi="Consolas" w:eastAsia="宋体"/>
          <w:b w:val="0"/>
          <w:sz w:val="19"/>
        </w:rPr>
        <w:t>const newAlarms = alarmEngine.push({ t: Date.now(), ...avg });</w:t>
      </w:r>
      <w:r>
        <w:br/>
      </w:r>
      <w:r>
        <w:rPr>
          <w:rFonts w:ascii="Consolas" w:hAnsi="Consolas" w:eastAsia="宋体"/>
          <w:b w:val="0"/>
          <w:sz w:val="19"/>
        </w:rPr>
        <w:t>for (const a of newAlarms)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await prisma.warningHistory.create({ data: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code: a.signal, content: a.message, time: new Date(a.t),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level: a.level, value: a.value, remark: a.source,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io.emit('addWarning', a);            // 复用既有前端事件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(a.level === 'major' || a.level === 'critical') maint.createFromAlarm(a, deviceId);</w:t>
      </w:r>
      <w:r>
        <w:br/>
      </w:r>
      <w:r>
        <w:rPr>
          <w:rFonts w:ascii="Consolas" w:hAnsi="Consolas" w:eastAsia="宋体"/>
          <w:b w:val="0"/>
          <w:sz w:val="19"/>
        </w:rPr>
        <w:t>}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5.4 工单与审计表（DDL 示例）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CREATE TABLE work_order (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VARCHAR(16) PRIMARY KEY,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device_id VARCHAR(64), alarm_id INT, level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description VARCHAR(255), status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assignee VARCHAR(64), created_at BIGINT, started_at BIGINT,</w:t>
      </w:r>
      <w:r>
        <w:br/>
      </w:r>
      <w:r>
        <w:rPr>
          <w:rFonts w:ascii="Consolas" w:hAnsi="Consolas" w:eastAsia="宋体"/>
          <w:b w:val="0"/>
          <w:sz w:val="19"/>
        </w:rPr>
        <w:t xml:space="preserve">  completed_at BIGINT, verified_at BIGINT, remark VARCHAR(255)</w:t>
      </w:r>
      <w:r>
        <w:br/>
      </w:r>
      <w:r>
        <w:rPr>
          <w:rFonts w:ascii="Consolas" w:hAnsi="Consolas" w:eastAsia="宋体"/>
          <w:b w:val="0"/>
          <w:sz w:val="19"/>
        </w:rPr>
        <w:t>);</w:t>
      </w:r>
      <w:r>
        <w:br/>
      </w:r>
      <w:r>
        <w:rPr>
          <w:rFonts w:ascii="Consolas" w:hAnsi="Consolas" w:eastAsia="宋体"/>
          <w:b w:val="0"/>
          <w:sz w:val="19"/>
        </w:rPr>
        <w:t>CREATE TABLE work_order_audit (</w:t>
      </w:r>
      <w:r>
        <w:br/>
      </w:r>
      <w:r>
        <w:rPr>
          <w:rFonts w:ascii="Consolas" w:hAnsi="Consolas" w:eastAsia="宋体"/>
          <w:b w:val="0"/>
          <w:sz w:val="19"/>
        </w:rPr>
        <w:t xml:space="preserve">  id BIGINT AUTO_INCREMENT PRIMARY KEY,</w:t>
      </w:r>
      <w:r>
        <w:br/>
      </w:r>
      <w:r>
        <w:rPr>
          <w:rFonts w:ascii="Consolas" w:hAnsi="Consolas" w:eastAsia="宋体"/>
          <w:b w:val="0"/>
          <w:sz w:val="19"/>
        </w:rPr>
        <w:t xml:space="preserve">  order_id VARCHAR(16), at BIGINT, action VARCHAR(16),</w:t>
      </w:r>
      <w:r>
        <w:br/>
      </w:r>
      <w:r>
        <w:rPr>
          <w:rFonts w:ascii="Consolas" w:hAnsi="Consolas" w:eastAsia="宋体"/>
          <w:b w:val="0"/>
          <w:sz w:val="19"/>
        </w:rPr>
        <w:t xml:space="preserve">  worker VARCHAR(64), note VARCHAR(255)</w:t>
      </w:r>
      <w:r>
        <w:br/>
      </w:r>
      <w:r>
        <w:rPr>
          <w:rFonts w:ascii="Consolas" w:hAnsi="Consolas" w:eastAsia="宋体"/>
          <w:b w:val="0"/>
          <w:sz w:val="19"/>
        </w:rPr>
        <w:t>);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扩展五：新增接口与前端页面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后端接口模板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app.get('/api/device/:id/health', async (req, res) =&gt;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const id = req.params.id;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if (!id) return res.status(400).json({ ok: false, error: '缺少设备编号'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try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const h = maint.healthIndex({ forceMean: Number(req.query.forceMean), forceTarget: 100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res.json({ ok: true, deviceId: id, ...h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 catch (e) {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res.status(500).json({ ok: false, error: String(e.message || e) });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9"/>
        </w:rPr>
        <w:t>});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约定：成功 </w:t>
      </w:r>
      <w:r>
        <w:rPr>
          <w:rFonts w:ascii="Consolas" w:hAnsi="Consolas" w:eastAsia="宋体"/>
          <w:b w:val="0"/>
          <w:sz w:val="20"/>
        </w:rPr>
        <w:t>{ ok: true, ... }</w:t>
      </w:r>
      <w:r>
        <w:rPr>
          <w:rFonts w:ascii="Times New Roman" w:hAnsi="Times New Roman" w:eastAsia="宋体"/>
          <w:b w:val="0"/>
          <w:sz w:val="21"/>
        </w:rPr>
        <w:t xml:space="preserve">；失败 </w:t>
      </w:r>
      <w:r>
        <w:rPr>
          <w:rFonts w:ascii="Consolas" w:hAnsi="Consolas" w:eastAsia="宋体"/>
          <w:b w:val="0"/>
          <w:sz w:val="20"/>
        </w:rPr>
        <w:t>{ ok: false, error }</w:t>
      </w:r>
      <w:r>
        <w:rPr>
          <w:rFonts w:ascii="Times New Roman" w:hAnsi="Times New Roman" w:eastAsia="宋体"/>
          <w:b w:val="0"/>
          <w:sz w:val="21"/>
        </w:rPr>
        <w:t xml:space="preserve"> + 合适状态码。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前端新增页面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src/router/index.js</w:t>
      </w:r>
      <w:r>
        <w:br/>
      </w:r>
      <w:r>
        <w:rPr>
          <w:rFonts w:ascii="Consolas" w:hAnsi="Consolas" w:eastAsia="宋体"/>
          <w:b w:val="0"/>
          <w:sz w:val="19"/>
        </w:rPr>
        <w:t>{ path: 'device_health', name: 'DeviceHealth', component: () =&gt; import('@/views/SmartDetection/DeviceHealth.vue') }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&lt;!-- src/views/SmartDetection/DeviceHealth.vue（骨架） --&gt;</w:t>
      </w:r>
      <w:r>
        <w:br/>
      </w:r>
      <w:r>
        <w:rPr>
          <w:rFonts w:ascii="Consolas" w:hAnsi="Consolas" w:eastAsia="宋体"/>
          <w:b w:val="0"/>
          <w:sz w:val="19"/>
        </w:rPr>
        <w:t>&lt;template&gt;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&lt;div class="page"&gt;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&lt;el-table :data="rows" border&gt;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prop="deviceId" label="设备"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prop="score" label="健康指数"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prop="grade" label="等级"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&lt;el-table-column prop="advice" label="建议" /&gt;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&lt;/el-table&gt;</w:t>
      </w:r>
      <w:r>
        <w:br/>
      </w:r>
      <w:r>
        <w:rPr>
          <w:rFonts w:ascii="Consolas" w:hAnsi="Consolas" w:eastAsia="宋体"/>
          <w:b w:val="0"/>
          <w:sz w:val="19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9"/>
        </w:rPr>
        <w:t>&lt;/template&gt;</w:t>
      </w:r>
      <w:r>
        <w:br/>
      </w:r>
      <w:r>
        <w:rPr>
          <w:rFonts w:ascii="Consolas" w:hAnsi="Consolas" w:eastAsia="宋体"/>
          <w:b w:val="0"/>
          <w:sz w:val="19"/>
        </w:rPr>
        <w:t>&lt;script setup&gt;</w:t>
      </w:r>
      <w:r>
        <w:br/>
      </w:r>
      <w:r>
        <w:rPr>
          <w:rFonts w:ascii="Consolas" w:hAnsi="Consolas" w:eastAsia="宋体"/>
          <w:b w:val="0"/>
          <w:sz w:val="19"/>
        </w:rPr>
        <w:t>import { ref, onMounted } from 'vue'</w:t>
      </w:r>
      <w:r>
        <w:br/>
      </w:r>
      <w:r>
        <w:rPr>
          <w:rFonts w:ascii="Consolas" w:hAnsi="Consolas" w:eastAsia="宋体"/>
          <w:b w:val="0"/>
          <w:sz w:val="19"/>
        </w:rPr>
        <w:t>import api from '@/utils/api'</w:t>
      </w:r>
      <w:r>
        <w:br/>
      </w:r>
      <w:r>
        <w:rPr>
          <w:rFonts w:ascii="Consolas" w:hAnsi="Consolas" w:eastAsia="宋体"/>
          <w:b w:val="0"/>
          <w:sz w:val="19"/>
        </w:rPr>
        <w:t>const rows = ref([])</w:t>
      </w:r>
      <w:r>
        <w:br/>
      </w:r>
      <w:r>
        <w:rPr>
          <w:rFonts w:ascii="Consolas" w:hAnsi="Consolas" w:eastAsia="宋体"/>
          <w:b w:val="0"/>
          <w:sz w:val="19"/>
        </w:rPr>
        <w:t>onMounted(async () =&gt; { rows.value = (await api.get('/api/v2/health')).data })</w:t>
      </w:r>
      <w:r>
        <w:br/>
      </w:r>
      <w:r>
        <w:rPr>
          <w:rFonts w:ascii="Consolas" w:hAnsi="Consolas" w:eastAsia="宋体"/>
          <w:b w:val="0"/>
          <w:sz w:val="19"/>
        </w:rPr>
        <w:t>&lt;/script&gt;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菜单项加到 </w:t>
      </w:r>
      <w:r>
        <w:rPr>
          <w:rFonts w:ascii="Consolas" w:hAnsi="Consolas" w:eastAsia="宋体"/>
          <w:b w:val="0"/>
          <w:sz w:val="20"/>
        </w:rPr>
        <w:t>src/components/LeftMenu.vue</w:t>
      </w:r>
      <w:r>
        <w:rPr>
          <w:rFonts w:ascii="Times New Roman" w:hAnsi="Times New Roman" w:eastAsia="宋体"/>
          <w:b w:val="0"/>
          <w:sz w:val="21"/>
        </w:rPr>
        <w:t xml:space="preserve">；接口统一走 </w:t>
      </w:r>
      <w:r>
        <w:rPr>
          <w:rFonts w:ascii="Consolas" w:hAnsi="Consolas" w:eastAsia="宋体"/>
          <w:b w:val="0"/>
          <w:sz w:val="20"/>
        </w:rPr>
        <w:t>src/utils/api.js</w:t>
      </w:r>
      <w:r>
        <w:rPr>
          <w:rFonts w:ascii="Times New Roman" w:hAnsi="Times New Roman" w:eastAsia="宋体"/>
          <w:b w:val="0"/>
          <w:sz w:val="21"/>
        </w:rPr>
        <w:t xml:space="preserve">（同源 </w:t>
      </w:r>
      <w:r>
        <w:rPr>
          <w:rFonts w:ascii="Consolas" w:hAnsi="Consolas" w:eastAsia="宋体"/>
          <w:b w:val="0"/>
          <w:sz w:val="20"/>
        </w:rPr>
        <w:t>baseURL: '/'</w:t>
      </w:r>
      <w:r>
        <w:rPr>
          <w:rFonts w:ascii="Times New Roman" w:hAnsi="Times New Roman" w:eastAsia="宋体"/>
          <w:b w:val="0"/>
          <w:sz w:val="21"/>
        </w:rPr>
        <w:t>，避免硬编码 localhost）。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Socket.IO 事件约定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事件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载荷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sensorData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 t, temperature, pressure, humidity, ... 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addWarning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告警对象（含 id/level/signal/value/message）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服务端→前端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updatePie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统计分布数据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前端→服务端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addWarning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（既有）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手工新增告警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新增事件请遵守：① 名称用 camelCase；② 载荷为纯 JSON；③ 断线重连由 </w:t>
      </w:r>
      <w:r>
        <w:rPr>
          <w:rFonts w:ascii="Consolas" w:hAnsi="Consolas" w:eastAsia="宋体"/>
          <w:b w:val="0"/>
          <w:sz w:val="20"/>
        </w:rPr>
        <w:t>socket.io-client</w:t>
      </w:r>
      <w:r>
        <w:rPr>
          <w:rFonts w:ascii="Times New Roman" w:hAnsi="Times New Roman" w:eastAsia="宋体"/>
          <w:b w:val="0"/>
          <w:sz w:val="21"/>
        </w:rPr>
        <w:t xml:space="preserve"> 自动处理，业务侧只处理数据。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编码规范与提交要求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命名</w:t>
      </w:r>
      <w:r>
        <w:rPr>
          <w:rFonts w:ascii="Times New Roman" w:hAnsi="Times New Roman" w:eastAsia="宋体"/>
          <w:b w:val="0"/>
          <w:sz w:val="21"/>
        </w:rPr>
        <w:t>：文件用 kebab 或既有风格；函数动词开头（</w:t>
      </w:r>
      <w:r>
        <w:rPr>
          <w:rFonts w:ascii="Consolas" w:hAnsi="Consolas" w:eastAsia="宋体"/>
          <w:b w:val="0"/>
          <w:sz w:val="20"/>
        </w:rPr>
        <w:t>parseMainPacket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tuneSafe</w:t>
      </w:r>
      <w:r>
        <w:rPr>
          <w:rFonts w:ascii="Times New Roman" w:hAnsi="Times New Roman" w:eastAsia="宋体"/>
          <w:b w:val="0"/>
          <w:sz w:val="21"/>
        </w:rPr>
        <w:t>）；常量全大写。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注释与依据</w:t>
      </w:r>
      <w:r>
        <w:rPr>
          <w:rFonts w:ascii="Times New Roman" w:hAnsi="Times New Roman" w:eastAsia="宋体"/>
          <w:b w:val="0"/>
          <w:sz w:val="21"/>
        </w:rPr>
        <w:t>：涉及标准/公式处必须注明来源与版本（如“EN 50367 / TB/T 3271，系数需按采用版本复核”）。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配置优先</w:t>
      </w:r>
      <w:r>
        <w:rPr>
          <w:rFonts w:ascii="Times New Roman" w:hAnsi="Times New Roman" w:eastAsia="宋体"/>
          <w:b w:val="0"/>
          <w:sz w:val="21"/>
        </w:rPr>
        <w:t>：阈值、周期、限幅不得硬编码。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纯函数化</w:t>
      </w:r>
      <w:r>
        <w:rPr>
          <w:rFonts w:ascii="Times New Roman" w:hAnsi="Times New Roman" w:eastAsia="宋体"/>
          <w:b w:val="0"/>
          <w:sz w:val="21"/>
        </w:rPr>
        <w:t>：编解码、判定、指标计算尽量写成纯函数，便于测试。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测试</w:t>
      </w:r>
      <w:r>
        <w:rPr>
          <w:rFonts w:ascii="Times New Roman" w:hAnsi="Times New Roman" w:eastAsia="宋体"/>
          <w:b w:val="0"/>
          <w:sz w:val="21"/>
        </w:rPr>
        <w:t xml:space="preserve">：新增/修改模块须补 </w:t>
      </w:r>
      <w:r>
        <w:rPr>
          <w:rFonts w:ascii="Consolas" w:hAnsi="Consolas" w:eastAsia="宋体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用例，提交前跑 </w:t>
      </w:r>
      <w:r>
        <w:rPr>
          <w:rFonts w:ascii="Consolas" w:hAnsi="Consolas" w:eastAsia="宋体"/>
          <w:b w:val="0"/>
          <w:sz w:val="20"/>
        </w:rPr>
        <w:t>node tests/run-tests.js</w:t>
      </w:r>
      <w:r>
        <w:rPr>
          <w:rFonts w:ascii="Times New Roman" w:hAnsi="Times New Roman" w:eastAsia="宋体"/>
          <w:b w:val="0"/>
          <w:sz w:val="21"/>
        </w:rPr>
        <w:t xml:space="preserve"> 全绿。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回退设计</w:t>
      </w:r>
      <w:r>
        <w:rPr>
          <w:rFonts w:ascii="Times New Roman" w:hAnsi="Times New Roman" w:eastAsia="宋体"/>
          <w:b w:val="0"/>
          <w:sz w:val="21"/>
        </w:rPr>
        <w:t xml:space="preserve">：优先“新增文件 + 一行挂载”，删除挂载行即回退；改动 </w:t>
      </w:r>
      <w:r>
        <w:rPr>
          <w:rFonts w:ascii="Consolas" w:hAnsi="Consolas" w:eastAsia="宋体"/>
          <w:b w:val="0"/>
          <w:sz w:val="20"/>
        </w:rPr>
        <w:t>server.js</w:t>
      </w:r>
      <w:r>
        <w:rPr>
          <w:rFonts w:ascii="Times New Roman" w:hAnsi="Times New Roman" w:eastAsia="宋体"/>
          <w:b w:val="0"/>
          <w:sz w:val="21"/>
        </w:rPr>
        <w:t xml:space="preserve"> 前先备份（工程内已有 </w:t>
      </w:r>
      <w:r>
        <w:rPr>
          <w:rFonts w:ascii="Consolas" w:hAnsi="Consolas" w:eastAsia="宋体"/>
          <w:b w:val="0"/>
          <w:sz w:val="20"/>
        </w:rPr>
        <w:t>server.js.full.txt</w:t>
      </w:r>
      <w:r>
        <w:rPr>
          <w:rFonts w:ascii="Times New Roman" w:hAnsi="Times New Roman" w:eastAsia="宋体"/>
          <w:b w:val="0"/>
          <w:sz w:val="21"/>
        </w:rPr>
        <w:t xml:space="preserve"> 参考）。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安全</w:t>
      </w:r>
      <w:r>
        <w:rPr>
          <w:rFonts w:ascii="Times New Roman" w:hAnsi="Times New Roman" w:eastAsia="宋体"/>
          <w:b w:val="0"/>
          <w:sz w:val="21"/>
        </w:rPr>
        <w:t>：新增写操作必须走白名单 + 回读校验 + 审计；不得扩大寄存器写入范围。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常见开发问题（FAQ）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问题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解决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平台指向了 502 而模拟器在 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统一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；确认模拟器进程与防火墙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读到的值与 PLC 不一致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地址偏移 1 或误加 40001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用协议原地址；用 ModbusPoll 交叉验证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写入无效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写丢、寄存器只读、映射错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writeVerify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查看回读；核对 MBS 映射与写权限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序列号乱跳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模拟器/PLC 复位或回绕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序号按 65536 回绕属正常；持续乱跳查固件与链路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前端拿不到新字段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后端未推送或字段名不一致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服务端 </w:t>
            </w:r>
            <w:r>
              <w:rPr>
                <w:rFonts w:ascii="Consolas" w:hAnsi="Consolas" w:eastAsia="宋体"/>
                <w:b w:val="0"/>
                <w:sz w:val="18"/>
              </w:rPr>
              <w:t>io.emit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与前端订阅字段保持同名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图表卡顿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推送频率过高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降采样或前端节流（如 500 ms 聚合）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报表不存在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未迁移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migrate deploy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中文乱码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终端/文件编码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统一 UTF-8；Windows 终端用 </w:t>
            </w:r>
            <w:r>
              <w:rPr>
                <w:rFonts w:ascii="Consolas" w:hAnsi="Consolas" w:eastAsia="宋体"/>
                <w:b w:val="0"/>
                <w:sz w:val="18"/>
              </w:rPr>
              <w:t>chcp 65001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目录速查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realtime-platform-main/</w:t>
      </w:r>
      <w:r>
        <w:br/>
      </w:r>
      <w:r>
        <w:rPr>
          <w:rFonts w:ascii="Consolas" w:hAnsi="Consolas" w:eastAsia="宋体"/>
          <w:b w:val="0"/>
          <w:sz w:val="19"/>
        </w:rPr>
        <w:t>├─ server.js                 后端服务（接口、Socket、定时器、告警入库）</w:t>
      </w:r>
      <w:r>
        <w:br/>
      </w:r>
      <w:r>
        <w:rPr>
          <w:rFonts w:ascii="Consolas" w:hAnsi="Consolas" w:eastAsia="宋体"/>
          <w:b w:val="0"/>
          <w:sz w:val="19"/>
        </w:rPr>
        <w:t>├─ plc-packet.js             寄存器编解码与异常位图（与模拟器共用）</w:t>
      </w:r>
      <w:r>
        <w:br/>
      </w:r>
      <w:r>
        <w:rPr>
          <w:rFonts w:ascii="Consolas" w:hAnsi="Consolas" w:eastAsia="宋体"/>
          <w:b w:val="0"/>
          <w:sz w:val="19"/>
        </w:rPr>
        <w:t>├─ plc-simulator.js          PLC 模拟器（Modbus 从站）</w:t>
      </w:r>
      <w:r>
        <w:br/>
      </w:r>
      <w:r>
        <w:rPr>
          <w:rFonts w:ascii="Consolas" w:hAnsi="Consolas" w:eastAsia="宋体"/>
          <w:b w:val="0"/>
          <w:sz w:val="19"/>
        </w:rPr>
        <w:t>├─ control-engine.js         双环 PID v1 + Z-N 整定</w:t>
      </w:r>
      <w:r>
        <w:br/>
      </w:r>
      <w:r>
        <w:rPr>
          <w:rFonts w:ascii="Consolas" w:hAnsi="Consolas" w:eastAsia="宋体"/>
          <w:b w:val="0"/>
          <w:sz w:val="19"/>
        </w:rPr>
        <w:t>├─ control-engine-v2.js      v2：安全整定/滤波/斜坡/速度自适应（新增）</w:t>
      </w:r>
      <w:r>
        <w:br/>
      </w:r>
      <w:r>
        <w:rPr>
          <w:rFonts w:ascii="Consolas" w:hAnsi="Consolas" w:eastAsia="宋体"/>
          <w:b w:val="0"/>
          <w:sz w:val="19"/>
        </w:rPr>
        <w:t>├─ standards.js              标准公式、告警分级、KPI（新增）</w:t>
      </w:r>
      <w:r>
        <w:br/>
      </w:r>
      <w:r>
        <w:rPr>
          <w:rFonts w:ascii="Consolas" w:hAnsi="Consolas" w:eastAsia="宋体"/>
          <w:b w:val="0"/>
          <w:sz w:val="19"/>
        </w:rPr>
        <w:t>├─ alarm-engine.js           告警引擎（新增）</w:t>
      </w:r>
      <w:r>
        <w:br/>
      </w:r>
      <w:r>
        <w:rPr>
          <w:rFonts w:ascii="Consolas" w:hAnsi="Consolas" w:eastAsia="宋体"/>
          <w:b w:val="0"/>
          <w:sz w:val="19"/>
        </w:rPr>
        <w:t>├─ link-monitor.js           链路质量与写回读校验（新增）</w:t>
      </w:r>
      <w:r>
        <w:br/>
      </w:r>
      <w:r>
        <w:rPr>
          <w:rFonts w:ascii="Consolas" w:hAnsi="Consolas" w:eastAsia="宋体"/>
          <w:b w:val="0"/>
          <w:sz w:val="19"/>
        </w:rPr>
        <w:t>├─ maintenance.js            工单/健康指数/MTTR（新增）</w:t>
      </w:r>
      <w:r>
        <w:br/>
      </w:r>
      <w:r>
        <w:rPr>
          <w:rFonts w:ascii="Consolas" w:hAnsi="Consolas" w:eastAsia="宋体"/>
          <w:b w:val="0"/>
          <w:sz w:val="19"/>
        </w:rPr>
        <w:t>├─ upgrade-routes.js         /api/v2 路由（新增）</w:t>
      </w:r>
      <w:r>
        <w:br/>
      </w:r>
      <w:r>
        <w:rPr>
          <w:rFonts w:ascii="Consolas" w:hAnsi="Consolas" w:eastAsia="宋体"/>
          <w:b w:val="0"/>
          <w:sz w:val="19"/>
        </w:rPr>
        <w:t>├─ tests/run-tests.js        测试与基准（新增）</w:t>
      </w:r>
      <w:r>
        <w:br/>
      </w:r>
      <w:r>
        <w:rPr>
          <w:rFonts w:ascii="Consolas" w:hAnsi="Consolas" w:eastAsia="宋体"/>
          <w:b w:val="0"/>
          <w:sz w:val="19"/>
        </w:rPr>
        <w:t>├─ plc-program/H5U_main.st   PLC 程序（AutoShop ST）</w:t>
      </w:r>
      <w:r>
        <w:br/>
      </w:r>
      <w:r>
        <w:rPr>
          <w:rFonts w:ascii="Consolas" w:hAnsi="Consolas" w:eastAsia="宋体"/>
          <w:b w:val="0"/>
          <w:sz w:val="19"/>
        </w:rPr>
        <w:t>├─ prisma/schema.prisma      数据模型（MySQL）</w:t>
      </w:r>
      <w:r>
        <w:br/>
      </w:r>
      <w:r>
        <w:rPr>
          <w:rFonts w:ascii="Consolas" w:hAnsi="Consolas" w:eastAsia="宋体"/>
          <w:b w:val="0"/>
          <w:sz w:val="19"/>
        </w:rPr>
        <w:t>├─ src/                      前端（views/components/router/utils）</w:t>
      </w:r>
      <w:r>
        <w:br/>
      </w:r>
      <w:r>
        <w:rPr>
          <w:rFonts w:ascii="Consolas" w:hAnsi="Consolas" w:eastAsia="宋体"/>
          <w:b w:val="0"/>
          <w:sz w:val="19"/>
        </w:rPr>
        <w:t>└─ uploads/                  照片与附件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9.2 标准与公式速查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目标平均接触力（AC/DC）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 = 0.00097·v²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Fm = 0.00155·v²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（N，v km/h）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动态判据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 ≤ 0.3Fm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Fmax ≤ Fm+3σ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Fmin ≥ Fm−3σ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接触力—气压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 = p·A_eff − F_offset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 = L1·sinθ1 + L2·sin(r·θ1)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 = 1.2T/(K·L)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2L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0.5L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Kc = T/(K(λ+L))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安全折减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 = 1/(1+L/T)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（限幅 0.4～1）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可用率 </w:t>
            </w:r>
            <w:r>
              <w:rPr>
                <w:rFonts w:ascii="Consolas" w:hAnsi="Consolas" w:eastAsia="宋体"/>
                <w:b w:val="0"/>
                <w:sz w:val="18"/>
              </w:rPr>
              <w:t>1 − 停机/总时长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；完整率 </w:t>
            </w:r>
            <w:r>
              <w:rPr>
                <w:rFonts w:ascii="Consolas" w:hAnsi="Consolas" w:eastAsia="宋体"/>
                <w:b w:val="0"/>
                <w:sz w:val="18"/>
              </w:rPr>
              <w:t>有效/应有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；丢包率 </w:t>
            </w:r>
            <w:r>
              <w:rPr>
                <w:rFonts w:ascii="Consolas" w:hAnsi="Consolas" w:eastAsia="宋体"/>
                <w:b w:val="0"/>
                <w:sz w:val="18"/>
              </w:rPr>
              <w:t>缺口/应到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；MTTR </w:t>
            </w:r>
            <w:r>
              <w:rPr>
                <w:rFonts w:ascii="Consolas" w:hAnsi="Consolas" w:eastAsia="宋体"/>
                <w:b w:val="0"/>
                <w:sz w:val="18"/>
              </w:rPr>
              <w:t>修复总时长/工单数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9.3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文档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平台使用操作手册.md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安装、配置、三种模式、日常操作、排错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一线检修速查卡.docx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现场一页速查（告警处置、常见故障）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PLC接入操作手册.md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接线、AutoShop、寄存器、联调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云服务器部署方案.md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部署、隧道、视频、成本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 升级需求对照与测试结果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日期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首版：开发环境、五类扩展（传感器/告警规则/摄像头/v2 集成/接口页面）、规范与 FAQ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