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widowControl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bidi w:val="0"/>
        <w:spacing w:lineRule="auto" w:line="360"/>
        <w:jc w:val="center"/>
        <w:rPr>
          <w:rFonts w:ascii="Garamond" w:hAnsi="Garamond" w:eastAsia="Garamond" w:cs="Garamond"/>
          <w:b/>
          <w:b/>
          <w:i w:val="false"/>
          <w:caps w:val="false"/>
          <w:smallCaps w:val="false"/>
          <w:strike w:val="false"/>
          <w:dstrike w:val="false"/>
          <w:color w:val="000000"/>
          <w:sz w:val="30"/>
          <w:szCs w:val="30"/>
          <w:u w:val="none"/>
          <w:effect w:val="none"/>
          <w:shd w:fill="auto" w:val="clear"/>
        </w:rPr>
      </w:pPr>
      <w:bookmarkStart w:id="0" w:name="docs-internal-guid-0587fa34-7fff-3970-57"/>
      <w:bookmarkEnd w:id="0"/>
      <w:r>
        <w:rPr>
          <w:rFonts w:eastAsia="Garamond" w:cs="Garamond" w:ascii="Garamond" w:hAnsi="Garamond"/>
          <w:b/>
          <w:i w:val="false"/>
          <w:caps w:val="false"/>
          <w:smallCaps w:val="false"/>
          <w:strike w:val="false"/>
          <w:dstrike w:val="false"/>
          <w:color w:val="000000"/>
          <w:sz w:val="30"/>
          <w:szCs w:val="30"/>
          <w:u w:val="none"/>
          <w:effect w:val="none"/>
          <w:shd w:fill="auto" w:val="clear"/>
        </w:rPr>
        <w:t>ELŐZETES MEGÁLLAPODÁS FOGLALKOZTATÁSRA IRÁNYULÓ JOGVISZONY LÉTESÍTÉSÉRE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429" w:before="0" w:after="0"/>
        <w:jc w:val="center"/>
        <w:rPr>
          <w:rFonts w:ascii="Garamond;serif" w:hAnsi="Garamond;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Garamond;serif" w:hAnsi="Garamond;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amely létrejött egyrészről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429" w:before="0" w:after="0"/>
        <w:jc w:val="center"/>
        <w:rPr>
          <w:b w:val="false"/>
        </w:rPr>
      </w:pPr>
      <w:r>
        <w:rPr>
          <w:rFonts w:ascii="Garamond;serif" w:hAnsi="Garamond;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FFFF00" w:val="clear"/>
        </w:rPr>
        <w:t>{{ER_FIRST_NAME}} {{ER_LAST_NAME}}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 </w:t>
      </w:r>
      <w:r>
        <w:rPr>
          <w:rFonts w:ascii="Garamond;serif" w:hAnsi="Garamond;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által képviselt </w:t>
      </w:r>
      <w:r>
        <w:rPr>
          <w:rFonts w:ascii="Garamond;serif" w:hAnsi="Garamond;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FFFF00" w:val="clear"/>
        </w:rPr>
        <w:t>{{ER_COMPANY}}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 </w:t>
      </w:r>
      <w:r>
        <w:rPr>
          <w:rFonts w:ascii="Garamond;serif" w:hAnsi="Garamond;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(Székhely: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FFFF00" w:val="clear"/>
        </w:rPr>
        <w:t xml:space="preserve"> </w:t>
      </w:r>
      <w:r>
        <w:rPr>
          <w:rFonts w:ascii="Garamond;serif" w:hAnsi="Garamond;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FFFF00" w:val="clear"/>
        </w:rPr>
        <w:t>{{ER_COMPANY_ADDR}}</w:t>
      </w:r>
      <w:r>
        <w:rPr>
          <w:rFonts w:ascii="Garamond;serif" w:hAnsi="Garamond;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, adószám: </w:t>
      </w:r>
      <w:r>
        <w:rPr>
          <w:rFonts w:ascii="Garamond;serif" w:hAnsi="Garamond;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FFFF00" w:val="clear"/>
        </w:rPr>
        <w:t>{{ER_ADO_SZAM}}</w:t>
      </w:r>
      <w:r>
        <w:rPr>
          <w:rFonts w:ascii="Garamond;serif" w:hAnsi="Garamond;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, </w:t>
      </w:r>
      <w:r>
        <w:rPr>
          <w:rFonts w:ascii="Garamond;serif" w:hAnsi="Garamond;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FFFF00" w:val="clear"/>
        </w:rPr>
        <w:t>TEÁOR kódja: {{TEAOR_CODE}}</w:t>
      </w:r>
      <w:r>
        <w:rPr>
          <w:rFonts w:ascii="Garamond;serif" w:hAnsi="Garamond;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), mint </w:t>
      </w:r>
      <w:r>
        <w:rPr>
          <w:rFonts w:ascii="Garamond;serif" w:hAnsi="Garamond;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foglalkoztató</w:t>
      </w:r>
      <w:r>
        <w:rPr>
          <w:rFonts w:ascii="Garamond;serif" w:hAnsi="Garamond;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, </w:t>
      </w:r>
    </w:p>
    <w:p>
      <w:pPr>
        <w:pStyle w:val="TextBody"/>
        <w:bidi w:val="0"/>
        <w:spacing w:lineRule="auto" w:line="429" w:before="240" w:after="240"/>
        <w:jc w:val="center"/>
        <w:rPr>
          <w:rFonts w:ascii="Garamond;serif" w:hAnsi="Garamond;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Garamond;serif" w:hAnsi="Garamond;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és</w:t>
      </w:r>
    </w:p>
    <w:p>
      <w:pPr>
        <w:pStyle w:val="TextBody"/>
        <w:bidi w:val="0"/>
        <w:spacing w:lineRule="auto" w:line="429" w:before="0" w:after="0"/>
        <w:jc w:val="center"/>
        <w:rPr>
          <w:b w:val="false"/>
        </w:rPr>
      </w:pPr>
      <w:r>
        <w:rPr>
          <w:rFonts w:ascii="Garamond;serif" w:hAnsi="Garamond;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Családi név: </w:t>
      </w:r>
      <w:r>
        <w:rPr>
          <w:rFonts w:ascii="Garamond;serif" w:hAnsi="Garamond;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FFFF00" w:val="clear"/>
        </w:rPr>
        <w:t>{{FIRST_NAME}}</w:t>
      </w:r>
      <w:r>
        <w:rPr>
          <w:rFonts w:ascii="Garamond;serif" w:hAnsi="Garamond;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, </w:t>
      </w:r>
      <w:r>
        <w:rPr>
          <w:rFonts w:ascii="Garamond;serif" w:hAnsi="Garamond;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Útónév: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FFFF00" w:val="clear"/>
        </w:rPr>
        <w:t xml:space="preserve"> </w:t>
      </w:r>
      <w:r>
        <w:rPr>
          <w:rFonts w:ascii="Garamond;serif" w:hAnsi="Garamond;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FFFF00" w:val="clear"/>
        </w:rPr>
        <w:t>{{LAST_NAME}}</w:t>
      </w:r>
      <w:r>
        <w:rPr>
          <w:rFonts w:ascii="Garamond;serif" w:hAnsi="Garamond;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, </w:t>
      </w:r>
      <w:r>
        <w:rPr>
          <w:rFonts w:ascii="Garamond;serif" w:hAnsi="Garamond;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Neme: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 </w:t>
      </w:r>
      <w:r>
        <w:rPr>
          <w:rFonts w:ascii="Garamond;serif" w:hAnsi="Garamond;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FFFF00" w:val="clear"/>
        </w:rPr>
        <w:t>{{GENDER}}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  </w:t>
      </w:r>
      <w:r>
        <w:rPr>
          <w:rFonts w:ascii="Garamond;serif" w:hAnsi="Garamond;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Cs.áll.: </w:t>
      </w:r>
      <w:r>
        <w:rPr>
          <w:rFonts w:ascii="Garamond;serif" w:hAnsi="Garamond;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FFFF00" w:val="clear"/>
        </w:rPr>
        <w:t>{{MARITAL_STATUS}}</w:t>
      </w:r>
    </w:p>
    <w:p>
      <w:pPr>
        <w:pStyle w:val="TextBody"/>
        <w:bidi w:val="0"/>
        <w:spacing w:lineRule="auto" w:line="429" w:before="0" w:after="0"/>
        <w:jc w:val="center"/>
        <w:rPr>
          <w:b w:val="false"/>
        </w:rPr>
      </w:pPr>
      <w:r>
        <w:rPr>
          <w:rFonts w:ascii="Garamond;serif" w:hAnsi="Garamond;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lakcím:</w:t>
      </w:r>
      <w:r>
        <w:rPr>
          <w:rFonts w:ascii="Garamond;serif" w:hAnsi="Garamond;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FFFF00" w:val="clear"/>
        </w:rPr>
        <w:t xml:space="preserve"> </w:t>
      </w:r>
      <w:r>
        <w:rPr>
          <w:rFonts w:ascii="Garamond;serif" w:hAnsi="Garamond;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FFFF00" w:val="clear"/>
        </w:rPr>
        <w:t>{{EE_ADDR}}</w:t>
      </w:r>
    </w:p>
    <w:p>
      <w:pPr>
        <w:pStyle w:val="TextBody"/>
        <w:bidi w:val="0"/>
        <w:spacing w:lineRule="auto" w:line="429" w:before="0" w:after="0"/>
        <w:jc w:val="center"/>
        <w:rPr>
          <w:b w:val="false"/>
        </w:rPr>
      </w:pPr>
      <w:r>
        <w:rPr>
          <w:rFonts w:ascii="Garamond;serif" w:hAnsi="Garamond;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Születési hely, idő: </w:t>
      </w:r>
      <w:r>
        <w:rPr>
          <w:rFonts w:ascii="Garamond;serif" w:hAnsi="Garamond;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FFFF00" w:val="clear"/>
        </w:rPr>
        <w:t>{{BIRTH_PLACE}}</w:t>
      </w:r>
      <w:r>
        <w:rPr>
          <w:rFonts w:ascii="Garamond;serif" w:hAnsi="Garamond;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FFFF00" w:val="clear"/>
        </w:rPr>
        <w:t xml:space="preserve">, </w:t>
      </w:r>
      <w:r>
        <w:rPr>
          <w:rFonts w:ascii="Garamond;serif" w:hAnsi="Garamond;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FFFF00" w:val="clear"/>
        </w:rPr>
        <w:t>{{BIRTH_TIME}}</w:t>
      </w:r>
      <w:r>
        <w:rPr>
          <w:rFonts w:ascii="Garamond;serif" w:hAnsi="Garamond;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FFFF00" w:val="clear"/>
        </w:rPr>
        <w:t xml:space="preserve">  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</w:t>
      </w:r>
    </w:p>
    <w:p>
      <w:pPr>
        <w:pStyle w:val="TextBody"/>
        <w:bidi w:val="0"/>
        <w:spacing w:lineRule="auto" w:line="429" w:before="0" w:after="0"/>
        <w:jc w:val="center"/>
        <w:rPr>
          <w:b w:val="false"/>
        </w:rPr>
      </w:pPr>
      <w:r>
        <w:rPr>
          <w:rFonts w:ascii="Garamond;serif" w:hAnsi="Garamond;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Anya neve</w:t>
      </w:r>
      <w:r>
        <w:rPr>
          <w:rFonts w:ascii="Garamond;serif" w:hAnsi="Garamond;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: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 </w:t>
      </w:r>
      <w:r>
        <w:rPr>
          <w:rFonts w:ascii="Garamond;serif" w:hAnsi="Garamond;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FFFF00" w:val="clear"/>
        </w:rPr>
        <w:t>{{MOTHER_NAME}}</w:t>
      </w:r>
      <w:r>
        <w:rPr>
          <w:rFonts w:ascii="Garamond;serif" w:hAnsi="Garamond;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,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 </w:t>
      </w:r>
      <w:r>
        <w:rPr>
          <w:rFonts w:ascii="Garamond;serif" w:hAnsi="Garamond;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Állampolgárság: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 </w:t>
      </w:r>
      <w:r>
        <w:rPr>
          <w:rFonts w:ascii="Garamond;serif" w:hAnsi="Garamond;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vietnámi</w:t>
      </w:r>
    </w:p>
    <w:p>
      <w:pPr>
        <w:pStyle w:val="TextBody"/>
        <w:bidi w:val="0"/>
        <w:spacing w:lineRule="auto" w:line="429" w:before="0" w:after="0"/>
        <w:jc w:val="center"/>
        <w:rPr>
          <w:b w:val="false"/>
        </w:rPr>
      </w:pPr>
      <w:r>
        <w:rPr>
          <w:rFonts w:ascii="Garamond;serif" w:hAnsi="Garamond;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TAJ száma: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FFFF00" w:val="clear"/>
        </w:rPr>
        <w:t xml:space="preserve"> </w:t>
      </w:r>
      <w:r>
        <w:rPr>
          <w:b/>
          <w:bCs/>
          <w:caps w:val="false"/>
          <w:smallCaps w:val="false"/>
          <w:strike w:val="false"/>
          <w:dstrike w:val="false"/>
          <w:color w:val="000000"/>
          <w:u w:val="none"/>
          <w:effect w:val="none"/>
          <w:shd w:fill="FFFF00" w:val="clear"/>
        </w:rPr>
        <w:t>{{TAJ_SZAM}}</w:t>
      </w:r>
      <w:r>
        <w:rPr>
          <w:rFonts w:ascii="Garamond;serif" w:hAnsi="Garamond;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FFFF00" w:val="clear"/>
        </w:rPr>
        <w:t> </w:t>
      </w:r>
    </w:p>
    <w:p>
      <w:pPr>
        <w:pStyle w:val="TextBody"/>
        <w:bidi w:val="0"/>
        <w:spacing w:lineRule="auto" w:line="429" w:before="0" w:after="0"/>
        <w:jc w:val="center"/>
        <w:rPr>
          <w:b w:val="false"/>
        </w:rPr>
      </w:pPr>
      <w:r>
        <w:rPr>
          <w:rFonts w:ascii="Garamond;serif" w:hAnsi="Garamond;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Adóazonosító jel</w:t>
      </w:r>
      <w:r>
        <w:rPr>
          <w:rFonts w:ascii="Garamond;serif" w:hAnsi="Garamond;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: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 </w:t>
      </w:r>
      <w:r>
        <w:rPr>
          <w:rFonts w:ascii="Garamond;serif" w:hAnsi="Garamond;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FFFF00" w:val="clear"/>
        </w:rPr>
        <w:t>{{</w:t>
      </w:r>
      <w:r>
        <w:rPr>
          <w:rFonts w:ascii="Garamond;serif" w:hAnsi="Garamond;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FFFF00" w:val="clear"/>
        </w:rPr>
        <w:t>ADOAZONOSITO</w:t>
      </w:r>
      <w:r>
        <w:rPr>
          <w:rFonts w:ascii="Garamond;serif" w:hAnsi="Garamond;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FFFF00" w:val="clear"/>
        </w:rPr>
        <w:t>}}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 </w:t>
      </w:r>
      <w:r>
        <w:rPr>
          <w:rFonts w:ascii="Garamond;serif" w:hAnsi="Garamond;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Útlevél szám</w:t>
      </w:r>
      <w:r>
        <w:rPr>
          <w:rFonts w:ascii="Garamond;serif" w:hAnsi="Garamond;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: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 </w:t>
      </w:r>
      <w:r>
        <w:rPr>
          <w:rFonts w:ascii="Garamond;serif" w:hAnsi="Garamond;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FFFF00" w:val="clear"/>
        </w:rPr>
        <w:t>{{PASSPORT_NUMBER}}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429" w:before="0" w:after="0"/>
        <w:jc w:val="both"/>
        <w:rPr>
          <w:b w:val="false"/>
        </w:rPr>
      </w:pPr>
      <w:r>
        <w:rPr>
          <w:rFonts w:ascii="Garamond;serif" w:hAnsi="Garamond;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mint </w:t>
      </w:r>
      <w:r>
        <w:rPr>
          <w:rFonts w:ascii="Garamond;serif" w:hAnsi="Garamond;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harmadik országbeli állampolgár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 </w:t>
      </w:r>
      <w:r>
        <w:rPr>
          <w:rFonts w:ascii="Garamond;serif" w:hAnsi="Garamond;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között az alulírott helyen és napon, az alábbi feltételekkel:</w:t>
      </w:r>
    </w:p>
    <w:p>
      <w:pPr>
        <w:pStyle w:val="TextBody"/>
        <w:bidi w:val="0"/>
        <w:spacing w:lineRule="auto" w:line="429" w:before="0" w:after="0"/>
        <w:jc w:val="both"/>
        <w:rPr>
          <w:rFonts w:ascii="Garamond;serif" w:hAnsi="Garamond;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Garamond;serif" w:hAnsi="Garamond;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A foglalkoztatás elősegítéséről és a munkanélküliek ellátásáról szóló 1991.évi IV. törvény (továbbiakban: flt.) 7.§ (7)-(9) bekezdésére figyelemmel a felek a jelen előzetes megállapodást kötik.</w:t>
      </w:r>
    </w:p>
    <w:p>
      <w:pPr>
        <w:pStyle w:val="TextBody"/>
        <w:numPr>
          <w:ilvl w:val="0"/>
          <w:numId w:val="2"/>
        </w:numPr>
        <w:pBdr/>
        <w:tabs>
          <w:tab w:val="clear" w:pos="720"/>
          <w:tab w:val="left" w:pos="0" w:leader="none"/>
        </w:tabs>
        <w:bidi w:val="0"/>
        <w:spacing w:lineRule="auto" w:line="429" w:before="0" w:after="0"/>
        <w:ind w:left="709" w:right="0" w:hanging="283"/>
        <w:jc w:val="both"/>
        <w:rPr>
          <w:rFonts w:ascii="Garamond;serif" w:hAnsi="Garamond;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Garamond;serif" w:hAnsi="Garamond;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A Felek rögzítik, hogy a harmadik országbeli állampolgár olyan, a harmadik országbeli állampolgárok beutazására és tartózkodására vonatkozó általános szabályokról szóló 2023. évi XC. törvény (a továbbiakban: Btátv.) szerinti személy, aki Magyarország területén az flt.7.§ (1) bekezdés a) pontja szerinti összevont kérelmezési eljárás során kiadott tartózkodási engedély alapján (továbbiakban: összevont engedély) foglalkoztatható.</w:t>
      </w:r>
    </w:p>
    <w:p>
      <w:pPr>
        <w:pStyle w:val="TextBody"/>
        <w:numPr>
          <w:ilvl w:val="0"/>
          <w:numId w:val="2"/>
        </w:numPr>
        <w:pBdr/>
        <w:tabs>
          <w:tab w:val="clear" w:pos="720"/>
          <w:tab w:val="left" w:pos="0" w:leader="none"/>
        </w:tabs>
        <w:bidi w:val="0"/>
        <w:spacing w:lineRule="auto" w:line="429" w:before="0" w:after="0"/>
        <w:ind w:left="709" w:right="0" w:hanging="283"/>
        <w:jc w:val="both"/>
        <w:rPr>
          <w:rFonts w:ascii="Garamond;serif" w:hAnsi="Garamond;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Garamond;serif" w:hAnsi="Garamond;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A foglalkoztatható a harmadik országbeli állampolgárt a jelen előzetes megállapodásban foglalt feltételekkel az 5. pontban meghatározott jogviszony keretében foglalkoztatni kívánja, és a felek az összevont kérelmezési eljárást ennek érdekében le kívánjak folytatni.</w:t>
      </w:r>
    </w:p>
    <w:p>
      <w:pPr>
        <w:pStyle w:val="TextBody"/>
        <w:numPr>
          <w:ilvl w:val="0"/>
          <w:numId w:val="2"/>
        </w:numPr>
        <w:pBdr/>
        <w:tabs>
          <w:tab w:val="clear" w:pos="720"/>
          <w:tab w:val="left" w:pos="0" w:leader="none"/>
        </w:tabs>
        <w:bidi w:val="0"/>
        <w:spacing w:lineRule="auto" w:line="429" w:before="0" w:after="0"/>
        <w:ind w:left="709" w:right="0" w:hanging="283"/>
        <w:jc w:val="both"/>
        <w:rPr>
          <w:rFonts w:ascii="Garamond;serif" w:hAnsi="Garamond;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Garamond;serif" w:hAnsi="Garamond;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A foglalkoztatható kötelezi magát, hogy -amennyiben a 445/2013.(XI.28.) Korm. rendelet szerint az engedélyezéshez munkaerő-piaci helyzet vizsgálata szükséges – az összevont engedély iránt kérelem benyújtásával egyidejűleg, vagy azt megelőzően, de hatvan napnál nem régebben a harmadik országbeli állampolgár által ellátandó munkakörre vonatkozóan munkaerőigény bejelentést nyújt be azon fővárosi/megyei járási hivatalnál, amelynek területén a harmadik országbeli állampolgár foglalkoztatása történik. Ha a munka természetéből adódóan, a munkavégzés több megye vagy járási hivatal területére terjedhet ki, a munkavégzés megkezdésének helye szerinti járási hivatalnál, vagy ha a harmadik országbeli állampolgárt a foglalkoztatható több – különböző megyei vagy járási hivatal területén levő - telephelyén kívánja foglalkoztatni, a foglalkoztathatónak székhelye szerinti járási hivatalnál kell munkaerőigényt benyújtania.</w:t>
      </w:r>
    </w:p>
    <w:p>
      <w:pPr>
        <w:pStyle w:val="TextBody"/>
        <w:numPr>
          <w:ilvl w:val="0"/>
          <w:numId w:val="2"/>
        </w:numPr>
        <w:pBdr/>
        <w:tabs>
          <w:tab w:val="clear" w:pos="720"/>
          <w:tab w:val="left" w:pos="0" w:leader="none"/>
        </w:tabs>
        <w:bidi w:val="0"/>
        <w:spacing w:lineRule="auto" w:line="429" w:before="0" w:after="0"/>
        <w:ind w:left="709" w:right="0" w:hanging="283"/>
        <w:jc w:val="both"/>
        <w:rPr>
          <w:rFonts w:ascii="Garamond;serif" w:hAnsi="Garamond;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Garamond;serif" w:hAnsi="Garamond;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A felek megállapodnak abban, hogy az összevont engedély kiadása esetén az 5. pontban meghatározott foglalkoztatásra irányuló jogviszony várható időtartalma </w:t>
      </w:r>
      <w:r>
        <w:rPr>
          <w:rFonts w:ascii="Garamond;serif" w:hAnsi="Garamond;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FFFF00" w:val="clear"/>
        </w:rPr>
        <w:t>{</w:t>
      </w:r>
      <w:r>
        <w:rPr>
          <w:rFonts w:ascii="Garamond;serif" w:hAnsi="Garamond;serif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FFFF00" w:val="clear"/>
        </w:rPr>
        <w:t>{JOB_START_DATE}</w:t>
      </w:r>
      <w:r>
        <w:rPr>
          <w:rFonts w:ascii="Garamond;serif" w:hAnsi="Garamond;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FFFF00" w:val="clear"/>
        </w:rPr>
        <w:t>}</w:t>
      </w:r>
      <w:r>
        <w:rPr>
          <w:rFonts w:ascii="Garamond;serif" w:hAnsi="Garamond;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FFFF00" w:val="clear"/>
        </w:rPr>
        <w:t xml:space="preserve">-ától </w:t>
      </w:r>
      <w:r>
        <w:rPr>
          <w:rFonts w:ascii="Garamond;serif" w:hAnsi="Garamond;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FFFF00" w:val="clear"/>
        </w:rPr>
        <w:t>{{JOB_STOP_DATE}}</w:t>
      </w:r>
      <w:r>
        <w:rPr>
          <w:rFonts w:ascii="Garamond;serif" w:hAnsi="Garamond;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FFFF00" w:val="clear"/>
        </w:rPr>
        <w:t>-áig</w:t>
      </w:r>
      <w:r>
        <w:rPr>
          <w:rFonts w:ascii="Garamond;serif" w:hAnsi="Garamond;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 tart. Felek megállapodnak abban, hogy a jogviszonyt az összevont engedélyben meghatározott időtartamnak megfelelően hozzák létre.</w:t>
      </w:r>
    </w:p>
    <w:p>
      <w:pPr>
        <w:pStyle w:val="TextBody"/>
        <w:numPr>
          <w:ilvl w:val="0"/>
          <w:numId w:val="2"/>
        </w:numPr>
        <w:pBdr/>
        <w:tabs>
          <w:tab w:val="clear" w:pos="720"/>
          <w:tab w:val="left" w:pos="0" w:leader="none"/>
        </w:tabs>
        <w:bidi w:val="0"/>
        <w:spacing w:lineRule="auto" w:line="429" w:before="0" w:after="0"/>
        <w:ind w:left="709" w:right="0" w:hanging="283"/>
        <w:jc w:val="both"/>
        <w:rPr>
          <w:rFonts w:ascii="Garamond;serif" w:hAnsi="Garamond;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Garamond;serif" w:hAnsi="Garamond;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A foglalkoztató a harmadik országbeli állampolgárt munkaviszony keretében kívánja foglalkoztatni.</w:t>
      </w:r>
    </w:p>
    <w:p>
      <w:pPr>
        <w:pStyle w:val="TextBody"/>
        <w:numPr>
          <w:ilvl w:val="0"/>
          <w:numId w:val="2"/>
        </w:numPr>
        <w:pBdr/>
        <w:tabs>
          <w:tab w:val="clear" w:pos="720"/>
          <w:tab w:val="left" w:pos="0" w:leader="none"/>
        </w:tabs>
        <w:bidi w:val="0"/>
        <w:spacing w:lineRule="auto" w:line="429" w:before="0" w:after="0"/>
        <w:ind w:left="709" w:right="0" w:hanging="283"/>
        <w:jc w:val="both"/>
        <w:rPr>
          <w:rFonts w:ascii="Garamond;serif" w:hAnsi="Garamond;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Garamond;serif" w:hAnsi="Garamond;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A harmadik országbeli állampolgár által ellátandó tevékenység és munkakör megnevezése: </w:t>
      </w:r>
      <w:r>
        <w:rPr>
          <w:rFonts w:ascii="Garamond;serif" w:hAnsi="Garamond;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FFFF00" w:val="clear"/>
        </w:rPr>
        <w:t>{{JOB_TITLE}}</w:t>
      </w:r>
      <w:r>
        <w:rPr>
          <w:rFonts w:ascii="Garamond;serif" w:hAnsi="Garamond;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FFFF00" w:val="clear"/>
        </w:rPr>
        <w:t>,</w:t>
      </w:r>
      <w:r>
        <w:rPr>
          <w:rFonts w:ascii="Garamond;serif" w:hAnsi="Garamond;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 FEOR kódja: </w:t>
      </w:r>
      <w:r>
        <w:rPr>
          <w:rFonts w:ascii="Garamond;serif" w:hAnsi="Garamond;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FFFF00" w:val="clear"/>
        </w:rPr>
        <w:t>{{FEOR_CODE}}</w:t>
      </w:r>
      <w:r>
        <w:rPr>
          <w:rFonts w:ascii="Garamond;serif" w:hAnsi="Garamond;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.</w:t>
      </w:r>
    </w:p>
    <w:p>
      <w:pPr>
        <w:pStyle w:val="TextBody"/>
        <w:numPr>
          <w:ilvl w:val="0"/>
          <w:numId w:val="2"/>
        </w:numPr>
        <w:pBdr/>
        <w:tabs>
          <w:tab w:val="clear" w:pos="720"/>
          <w:tab w:val="left" w:pos="0" w:leader="none"/>
        </w:tabs>
        <w:bidi w:val="0"/>
        <w:spacing w:lineRule="auto" w:line="429" w:before="0" w:after="0"/>
        <w:ind w:left="709" w:right="0" w:hanging="283"/>
        <w:jc w:val="both"/>
        <w:rPr>
          <w:rFonts w:ascii="Garamond;serif" w:hAnsi="Garamond;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Garamond;serif" w:hAnsi="Garamond;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A 6. pontban meghatározott tevékenység ellátásához szükséges képesítések megnevezése: </w:t>
      </w:r>
      <w:r>
        <w:rPr>
          <w:rFonts w:ascii="Garamond;serif" w:hAnsi="Garamond;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nincs</w:t>
      </w:r>
    </w:p>
    <w:p>
      <w:pPr>
        <w:pStyle w:val="TextBody"/>
        <w:numPr>
          <w:ilvl w:val="0"/>
          <w:numId w:val="2"/>
        </w:numPr>
        <w:pBdr/>
        <w:tabs>
          <w:tab w:val="clear" w:pos="720"/>
          <w:tab w:val="left" w:pos="0" w:leader="none"/>
        </w:tabs>
        <w:bidi w:val="0"/>
        <w:spacing w:lineRule="auto" w:line="429" w:before="0" w:after="0"/>
        <w:ind w:left="709" w:right="0" w:hanging="283"/>
        <w:jc w:val="both"/>
        <w:rPr>
          <w:rFonts w:ascii="Garamond;serif" w:hAnsi="Garamond;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Garamond;serif" w:hAnsi="Garamond;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A harmadik országbeli állampolgár részére fizetendő díjazás mértéke: bruttó </w:t>
      </w:r>
      <w:r>
        <w:rPr>
          <w:rFonts w:ascii="Garamond;serif" w:hAnsi="Garamond;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268.000</w:t>
      </w:r>
      <w:r>
        <w:rPr>
          <w:rFonts w:ascii="Garamond;serif" w:hAnsi="Garamond;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 Ft.-/hó. A díjazás mértéke tekintetében kizárólag a harmadik országbeli állampolgár javára térhetnek el a munkaszerződésben. A felek kötelezik magukat, hogy az engedélyezési eljárás során a foglalkoztató által benyújtandó munkaerőigény-bejelentésben meghatározott díjazástól nem térnek el.</w:t>
      </w:r>
    </w:p>
    <w:p>
      <w:pPr>
        <w:pStyle w:val="TextBody"/>
        <w:numPr>
          <w:ilvl w:val="0"/>
          <w:numId w:val="2"/>
        </w:numPr>
        <w:pBdr/>
        <w:tabs>
          <w:tab w:val="clear" w:pos="720"/>
          <w:tab w:val="left" w:pos="0" w:leader="none"/>
        </w:tabs>
        <w:bidi w:val="0"/>
        <w:spacing w:lineRule="auto" w:line="429" w:before="0" w:after="0"/>
        <w:ind w:left="709" w:right="0" w:hanging="283"/>
        <w:jc w:val="both"/>
        <w:rPr>
          <w:rFonts w:ascii="Garamond;serif" w:hAnsi="Garamond;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Garamond;serif" w:hAnsi="Garamond;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Munkavégzés helye:</w:t>
      </w:r>
      <w:r>
        <w:rPr>
          <w:rFonts w:ascii="Garamond;serif" w:hAnsi="Garamond;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FFFF00" w:val="clear"/>
        </w:rPr>
        <w:t>{{JOB_PLACE}}</w:t>
      </w:r>
    </w:p>
    <w:p>
      <w:pPr>
        <w:pStyle w:val="TextBody"/>
        <w:numPr>
          <w:ilvl w:val="0"/>
          <w:numId w:val="2"/>
        </w:numPr>
        <w:pBdr/>
        <w:tabs>
          <w:tab w:val="clear" w:pos="720"/>
          <w:tab w:val="left" w:pos="0" w:leader="none"/>
        </w:tabs>
        <w:bidi w:val="0"/>
        <w:spacing w:lineRule="auto" w:line="429" w:before="0" w:after="0"/>
        <w:ind w:left="709" w:right="0" w:hanging="283"/>
        <w:jc w:val="both"/>
        <w:rPr>
          <w:rFonts w:ascii="Garamond;serif" w:hAnsi="Garamond;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Garamond;serif" w:hAnsi="Garamond;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A heti munkaidő mértéke: </w:t>
      </w:r>
      <w:r>
        <w:rPr>
          <w:rFonts w:ascii="Garamond;serif" w:hAnsi="Garamond;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40 óra/hét.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429" w:before="0" w:after="0"/>
        <w:jc w:val="both"/>
        <w:rPr>
          <w:rFonts w:ascii="Garamond;serif" w:hAnsi="Garamond;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Garamond;serif" w:hAnsi="Garamond;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Fentiek tanúsításául a felek a jelen előzetes megállapodás, mint akaratukkal mindenben megegyezőt, saját kezűleg 2 példányban aláírtak, amelyből harmadik országbeli állampolgár egy példány átvételét aláírásával igazolja.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429" w:before="0" w:after="0"/>
        <w:jc w:val="both"/>
        <w:rPr>
          <w:b w:val="false"/>
        </w:rPr>
      </w:pPr>
      <w:r>
        <w:rPr>
          <w:rFonts w:ascii="Garamond;serif" w:hAnsi="Garamond;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Kelt.: Budapest, 2024.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 </w:t>
      </w:r>
      <w:r>
        <w:rPr>
          <w:rFonts w:ascii="Garamond;serif" w:hAnsi="Garamond;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. napján.                 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                        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429" w:before="0" w:after="0"/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                 …</w:t>
      </w:r>
      <w:r>
        <w:rPr>
          <w:rFonts w:ascii="Garamond;serif" w:hAnsi="Garamond;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................................................                          …………………………….           </w:t>
      </w:r>
    </w:p>
    <w:p>
      <w:pPr>
        <w:pStyle w:val="TextBody"/>
        <w:bidi w:val="0"/>
        <w:spacing w:lineRule="auto" w:line="429" w:before="0" w:after="0"/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                                </w:t>
      </w:r>
      <w:r>
        <w:rPr>
          <w:rFonts w:ascii="Garamond;serif" w:hAnsi="Garamond;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FFFF00" w:val="clear"/>
        </w:rPr>
        <w:t>{{ER_FIRST_NAME}} {{ER_LAST_NAME}}</w:t>
      </w:r>
      <w:r>
        <w:rPr>
          <w:rFonts w:ascii="Garamond;serif" w:hAnsi="Garamond;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                                             </w:t>
      </w:r>
      <w:r>
        <w:rPr>
          <w:rFonts w:ascii="Garamond;serif" w:hAnsi="Garamond;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FFFF00" w:val="clear"/>
        </w:rPr>
        <w:t>{{FIRST_NAME}} {{</w:t>
      </w:r>
      <w:r>
        <w:rPr>
          <w:rFonts w:ascii="Garamond;serif" w:hAnsi="Garamond;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FFFF00" w:val="clear"/>
        </w:rPr>
        <w:t>LAST</w:t>
      </w:r>
      <w:r>
        <w:rPr>
          <w:rFonts w:ascii="Garamond;serif" w:hAnsi="Garamond;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FFFF00" w:val="clear"/>
        </w:rPr>
        <w:t>_NAME}}</w:t>
      </w:r>
    </w:p>
    <w:p>
      <w:pPr>
        <w:pStyle w:val="TextBody"/>
        <w:bidi w:val="0"/>
        <w:spacing w:lineRule="auto" w:line="429" w:before="0" w:after="0"/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                            </w:t>
      </w:r>
      <w:r>
        <w:rPr>
          <w:rFonts w:ascii="Garamond;serif" w:hAnsi="Garamond;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FFFF00" w:val="clear"/>
        </w:rPr>
        <w:t>{{ER_COMPANY}}</w:t>
      </w:r>
      <w:r>
        <w:rPr>
          <w:rFonts w:ascii="Garamond;serif" w:hAnsi="Garamond;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.                                   Munkavállaló</w:t>
      </w:r>
    </w:p>
    <w:p>
      <w:pPr>
        <w:pStyle w:val="TextBody"/>
        <w:bidi w:val="0"/>
        <w:spacing w:lineRule="auto" w:line="429" w:before="0" w:after="0"/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                                      </w:t>
      </w:r>
      <w:r>
        <w:rPr>
          <w:rFonts w:ascii="Garamond;serif" w:hAnsi="Garamond;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Ügyvezető</w:t>
      </w:r>
    </w:p>
    <w:p>
      <w:pPr>
        <w:pStyle w:val="TextBody"/>
        <w:bidi w:val="0"/>
        <w:spacing w:before="0" w:after="140"/>
        <w:jc w:val="left"/>
        <w:rPr>
          <w:b w:val="false"/>
        </w:rPr>
      </w:pPr>
      <w:r>
        <w:rPr>
          <w:b w:val="false"/>
        </w:rPr>
        <w:br/>
      </w:r>
    </w:p>
    <w:sectPr>
      <w:type w:val="nextPage"/>
      <w:pgSz w:w="11906" w:h="16838"/>
      <w:pgMar w:left="1134" w:right="1134" w:gutter="0" w:header="0" w:top="1134" w:footer="0" w:bottom="1134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Garamond">
    <w:charset w:val="01"/>
    <w:family w:val="roman"/>
    <w:pitch w:val="variable"/>
  </w:font>
  <w:font w:name="Garamond">
    <w:altName w:val="serif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Lohit Devanagari"/>
        <w:sz w:val="24"/>
        <w:szCs w:val="24"/>
        <w:lang w:val="hu-H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Times New Roman" w:hAnsi="Times New Roman" w:eastAsia="Noto Serif CJK SC" w:cs="Lohit Devanagari"/>
      <w:color w:val="auto"/>
      <w:kern w:val="0"/>
      <w:sz w:val="24"/>
      <w:szCs w:val="24"/>
      <w:lang w:val="hu-HU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>
    <w:name w:val="LO-normal"/>
    <w:qFormat/>
    <w:pPr>
      <w:widowControl w:val="false"/>
      <w:kinsoku w:val="true"/>
      <w:overflowPunct w:val="true"/>
      <w:autoSpaceDE w:val="true"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4"/>
      <w:szCs w:val="24"/>
      <w:lang w:val="hu-HU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</TotalTime>
  <Application>LibreOffice/7.3.7.2$Linux_X86_64 LibreOffice_project/30$Build-2</Application>
  <AppVersion>15.0000</AppVersion>
  <Pages>3</Pages>
  <Words>453</Words>
  <Characters>3590</Characters>
  <CharactersWithSpaces>4320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2024-08-04T18:51:21Z</dcterms:modified>
  <cp:revision>2</cp:revision>
  <dc:subject/>
  <dc:title/>
</cp:coreProperties>
</file>