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clear all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clc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% Analisis de posicion mecanismo Manivela-Biela-Corredera descentrado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% Longitudes de los eslabones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AB = 2.5; % Manivela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BC = 6; % Biela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C = 2; % Altura de la corredera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for TETA2=0:360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    % Ecuaciones de posicion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    TETA3P = asind((AB*sind(TETA2)-C)/BC);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    TETA3 = 180-TETA3P;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    AC = AB*cosd(TETA2)-BC*cosd(TETA3);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    % coordenadas de las juntas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    AX = 0;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    AY = 0;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    BX = AB*cosd(TETA2);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    BY = AB*sind(TETA2);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    CX = AC;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    CY = C;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    % Crear los vectores a graficar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    X = [AX BX CX];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    Y = [AY BY CY];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    subplot(2,1,1)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    plot(X,Y,'-o','LineWidth',2);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    hold on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    vc = [CX CY]; % Vector de coordenadas de C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    va = [AX AY]; % Vector de coordenadas de A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    vb = [BX BY]; % Vector de coordenadas de B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    C_circ = viscircles(vc,0.1); % Dibujo de circulos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    A_circ = viscircles(va,0.1); % Dibujo de circulos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    B_circ = viscircles(vb,0.1); % Dibujo de circulos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    Trayectoria = viscircles([0,0],AB,'LineStyle','--'); % Trayectoria del punto B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    if TETA2==30 || TETA2==180 || TETA2==210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        fprintf('\nSi TETA  = %.2f', TETA2);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        fprintf('\nTETA 3 = %.2f', TETA3);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        fprintf('\nAC = %.2f', AC);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        fprintf('\nCX = %.2f', CX);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        fprintf('\nCY = %.2f', CY);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        fprintf('\n');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    axis equal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    axis([-AB-1 AB+BC+1 -AB-1 C+AB+1])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    pause(0.01)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    delete(A_circ);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    delete(B_circ);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    delete(C_circ);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    delete(Trayectoria);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    hold off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    subplot(2,1,2)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    plot(TETA2,CX,'--rs','LineWidth',2)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    title('Posicion CX vs TETA2')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    hold on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