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3980" w14:textId="77777777" w:rsidR="00C13B48" w:rsidRDefault="00BB19D9">
      <w:pPr>
        <w:numPr>
          <w:ilvl w:val="0"/>
          <w:numId w:val="1"/>
        </w:numPr>
      </w:pPr>
      <w:r>
        <w:t xml:space="preserve">Which are the top three variables in your model </w:t>
      </w:r>
      <w:r w:rsidR="00255AE2">
        <w:t>that</w:t>
      </w:r>
      <w:r>
        <w:t xml:space="preserve"> contribute most towards the probability of a lead getting converted?</w:t>
      </w:r>
    </w:p>
    <w:p w14:paraId="6C46B073" w14:textId="77777777" w:rsidR="00C13B48" w:rsidRDefault="00C13B48" w:rsidP="00741C90">
      <w:pPr>
        <w:ind w:left="720"/>
      </w:pPr>
    </w:p>
    <w:p w14:paraId="6EEC1A85" w14:textId="0243AE6A" w:rsidR="00A5042C" w:rsidRPr="00457496" w:rsidRDefault="00741C90" w:rsidP="00741C90">
      <w:pPr>
        <w:ind w:left="720"/>
        <w:rPr>
          <w:b/>
          <w:bCs/>
          <w:u w:val="single"/>
        </w:rPr>
      </w:pPr>
      <w:r w:rsidRPr="00457496">
        <w:rPr>
          <w:b/>
          <w:bCs/>
          <w:u w:val="single"/>
        </w:rPr>
        <w:t>An</w:t>
      </w:r>
      <w:r w:rsidR="00457496" w:rsidRPr="00457496">
        <w:rPr>
          <w:b/>
          <w:bCs/>
          <w:u w:val="single"/>
        </w:rPr>
        <w:t>s</w:t>
      </w:r>
      <w:r w:rsidRPr="00457496">
        <w:rPr>
          <w:b/>
          <w:bCs/>
          <w:u w:val="single"/>
        </w:rPr>
        <w:t xml:space="preserve">: </w:t>
      </w:r>
    </w:p>
    <w:p w14:paraId="72C24C23" w14:textId="77777777" w:rsidR="00A5042C" w:rsidRDefault="00A5042C" w:rsidP="00741C90">
      <w:pPr>
        <w:ind w:left="720"/>
      </w:pPr>
    </w:p>
    <w:p w14:paraId="22EFC33E" w14:textId="16E7D46C" w:rsidR="00741C90" w:rsidRPr="00457496" w:rsidRDefault="00741C90" w:rsidP="00741C90">
      <w:pPr>
        <w:ind w:left="720"/>
        <w:rPr>
          <w:rFonts w:ascii="Calibri" w:hAnsi="Calibri" w:cs="Calibri"/>
        </w:rPr>
      </w:pPr>
      <w:r w:rsidRPr="00457496">
        <w:rPr>
          <w:rFonts w:ascii="Calibri" w:hAnsi="Calibri" w:cs="Calibri"/>
        </w:rPr>
        <w:t xml:space="preserve">The </w:t>
      </w:r>
      <w:r w:rsidR="00457496">
        <w:rPr>
          <w:rFonts w:ascii="Calibri" w:hAnsi="Calibri" w:cs="Calibri"/>
        </w:rPr>
        <w:t xml:space="preserve">below image represents the </w:t>
      </w:r>
      <w:r w:rsidRPr="00457496">
        <w:rPr>
          <w:rFonts w:ascii="Calibri" w:hAnsi="Calibri" w:cs="Calibri"/>
        </w:rPr>
        <w:t xml:space="preserve">features </w:t>
      </w:r>
      <w:r w:rsidR="00457496">
        <w:rPr>
          <w:rFonts w:ascii="Calibri" w:hAnsi="Calibri" w:cs="Calibri"/>
        </w:rPr>
        <w:t>that are used</w:t>
      </w:r>
      <w:r w:rsidRPr="00457496">
        <w:rPr>
          <w:rFonts w:ascii="Calibri" w:hAnsi="Calibri" w:cs="Calibri"/>
        </w:rPr>
        <w:t xml:space="preserve"> to build the model in lead conversion as per their coefficient values.</w:t>
      </w:r>
    </w:p>
    <w:p w14:paraId="6321E3FC" w14:textId="44EAAE55" w:rsidR="00741C90" w:rsidRDefault="00111B99" w:rsidP="00741C90">
      <w:pPr>
        <w:ind w:left="720"/>
      </w:pPr>
      <w:r>
        <w:rPr>
          <w:noProof/>
        </w:rPr>
        <w:drawing>
          <wp:inline distT="0" distB="0" distL="0" distR="0" wp14:anchorId="7A2ECBD1" wp14:editId="42FF9A7B">
            <wp:extent cx="2383588" cy="2161309"/>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2394893" cy="2171560"/>
                    </a:xfrm>
                    <a:prstGeom prst="rect">
                      <a:avLst/>
                    </a:prstGeom>
                  </pic:spPr>
                </pic:pic>
              </a:graphicData>
            </a:graphic>
          </wp:inline>
        </w:drawing>
      </w:r>
    </w:p>
    <w:p w14:paraId="263418CF" w14:textId="77777777" w:rsidR="00741C90" w:rsidRDefault="00741C90" w:rsidP="00741C90">
      <w:pPr>
        <w:ind w:left="720"/>
      </w:pPr>
    </w:p>
    <w:p w14:paraId="37A88402" w14:textId="15BC410C" w:rsidR="006C5E46" w:rsidRPr="00457496" w:rsidRDefault="00457496" w:rsidP="00C13B48">
      <w:pPr>
        <w:ind w:left="720"/>
        <w:rPr>
          <w:rFonts w:ascii="Calibri" w:hAnsi="Calibri" w:cs="Calibri"/>
        </w:rPr>
      </w:pPr>
      <w:r>
        <w:rPr>
          <w:rFonts w:ascii="Calibri" w:hAnsi="Calibri" w:cs="Calibri"/>
        </w:rPr>
        <w:t>So</w:t>
      </w:r>
      <w:r w:rsidR="00255AE2" w:rsidRPr="00457496">
        <w:rPr>
          <w:rFonts w:ascii="Calibri" w:hAnsi="Calibri" w:cs="Calibri"/>
        </w:rPr>
        <w:t xml:space="preserve">, </w:t>
      </w:r>
      <w:r w:rsidR="00741C90" w:rsidRPr="00457496">
        <w:rPr>
          <w:rFonts w:ascii="Calibri" w:hAnsi="Calibri" w:cs="Calibri"/>
        </w:rPr>
        <w:t>t</w:t>
      </w:r>
      <w:r w:rsidR="006C5E46" w:rsidRPr="00457496">
        <w:rPr>
          <w:rFonts w:ascii="Calibri" w:hAnsi="Calibri" w:cs="Calibri"/>
        </w:rPr>
        <w:t xml:space="preserve">he top 3 variables </w:t>
      </w:r>
      <w:r w:rsidR="00255AE2" w:rsidRPr="00457496">
        <w:rPr>
          <w:rFonts w:ascii="Calibri" w:hAnsi="Calibri" w:cs="Calibri"/>
        </w:rPr>
        <w:t>that</w:t>
      </w:r>
      <w:r w:rsidR="006C5E46" w:rsidRPr="00457496">
        <w:rPr>
          <w:rFonts w:ascii="Calibri" w:hAnsi="Calibri" w:cs="Calibri"/>
        </w:rPr>
        <w:t xml:space="preserve"> contribute most towards the probability of a lead getting converted</w:t>
      </w:r>
      <w:r w:rsidR="00793C86" w:rsidRPr="00457496">
        <w:rPr>
          <w:rFonts w:ascii="Calibri" w:hAnsi="Calibri" w:cs="Calibri"/>
        </w:rPr>
        <w:t xml:space="preserve"> are</w:t>
      </w:r>
      <w:r w:rsidR="006C5E46" w:rsidRPr="00457496">
        <w:rPr>
          <w:rFonts w:ascii="Calibri" w:hAnsi="Calibri" w:cs="Calibri"/>
        </w:rPr>
        <w:t>:</w:t>
      </w:r>
    </w:p>
    <w:p w14:paraId="5C853F92" w14:textId="158C204E" w:rsidR="00111B99" w:rsidRPr="00457496" w:rsidRDefault="00111B99" w:rsidP="00111B99">
      <w:pPr>
        <w:pStyle w:val="ListParagraph"/>
        <w:numPr>
          <w:ilvl w:val="3"/>
          <w:numId w:val="1"/>
        </w:numPr>
        <w:rPr>
          <w:rFonts w:ascii="Calibri" w:hAnsi="Calibri" w:cs="Calibri"/>
        </w:rPr>
      </w:pPr>
      <w:r w:rsidRPr="00457496">
        <w:rPr>
          <w:rFonts w:ascii="Calibri" w:hAnsi="Calibri" w:cs="Calibri"/>
        </w:rPr>
        <w:t xml:space="preserve">Last Notable </w:t>
      </w:r>
      <w:proofErr w:type="spellStart"/>
      <w:r w:rsidRPr="00457496">
        <w:rPr>
          <w:rFonts w:ascii="Calibri" w:hAnsi="Calibri" w:cs="Calibri"/>
        </w:rPr>
        <w:t>Activity_Had</w:t>
      </w:r>
      <w:proofErr w:type="spellEnd"/>
      <w:r w:rsidRPr="00457496">
        <w:rPr>
          <w:rFonts w:ascii="Calibri" w:hAnsi="Calibri" w:cs="Calibri"/>
        </w:rPr>
        <w:t xml:space="preserve"> a Phone Conversation</w:t>
      </w:r>
    </w:p>
    <w:p w14:paraId="56DD0D27" w14:textId="575E6CEA" w:rsidR="00D10CBA" w:rsidRPr="00457496" w:rsidRDefault="00111B99" w:rsidP="00111B99">
      <w:pPr>
        <w:pStyle w:val="ListParagraph"/>
        <w:numPr>
          <w:ilvl w:val="3"/>
          <w:numId w:val="1"/>
        </w:numPr>
        <w:rPr>
          <w:rFonts w:ascii="Calibri" w:hAnsi="Calibri" w:cs="Calibri"/>
        </w:rPr>
      </w:pPr>
      <w:r w:rsidRPr="00457496">
        <w:rPr>
          <w:rFonts w:ascii="Calibri" w:hAnsi="Calibri" w:cs="Calibri"/>
        </w:rPr>
        <w:t xml:space="preserve">Lead </w:t>
      </w:r>
      <w:proofErr w:type="spellStart"/>
      <w:r w:rsidRPr="00457496">
        <w:rPr>
          <w:rFonts w:ascii="Calibri" w:hAnsi="Calibri" w:cs="Calibri"/>
        </w:rPr>
        <w:t>Origin_Lead</w:t>
      </w:r>
      <w:proofErr w:type="spellEnd"/>
      <w:r w:rsidRPr="00457496">
        <w:rPr>
          <w:rFonts w:ascii="Calibri" w:hAnsi="Calibri" w:cs="Calibri"/>
        </w:rPr>
        <w:t xml:space="preserve"> Add Form</w:t>
      </w:r>
    </w:p>
    <w:p w14:paraId="5FA851FE" w14:textId="6307BE46" w:rsidR="00111B99" w:rsidRPr="00457496" w:rsidRDefault="00322AE5" w:rsidP="00111B99">
      <w:pPr>
        <w:pStyle w:val="ListParagraph"/>
        <w:numPr>
          <w:ilvl w:val="3"/>
          <w:numId w:val="1"/>
        </w:numPr>
        <w:rPr>
          <w:rFonts w:ascii="Calibri" w:hAnsi="Calibri" w:cs="Calibri"/>
        </w:rPr>
      </w:pPr>
      <w:proofErr w:type="spellStart"/>
      <w:r w:rsidRPr="00457496">
        <w:rPr>
          <w:rFonts w:ascii="Calibri" w:hAnsi="Calibri" w:cs="Calibri"/>
        </w:rPr>
        <w:t>Occupation_Working</w:t>
      </w:r>
      <w:proofErr w:type="spellEnd"/>
      <w:r w:rsidRPr="00457496">
        <w:rPr>
          <w:rFonts w:ascii="Calibri" w:hAnsi="Calibri" w:cs="Calibri"/>
        </w:rPr>
        <w:t xml:space="preserve"> Professional</w:t>
      </w:r>
    </w:p>
    <w:p w14:paraId="10B67EC5" w14:textId="77777777" w:rsidR="00243243" w:rsidRDefault="00243243" w:rsidP="00D10CBA">
      <w:pPr>
        <w:ind w:left="2520"/>
      </w:pPr>
    </w:p>
    <w:p w14:paraId="442A14C5" w14:textId="77777777" w:rsidR="00741C90" w:rsidRDefault="00741C90" w:rsidP="00A8559B"/>
    <w:p w14:paraId="1D6BB52A" w14:textId="77777777" w:rsidR="00243243" w:rsidRDefault="00BB19D9">
      <w:pPr>
        <w:numPr>
          <w:ilvl w:val="0"/>
          <w:numId w:val="1"/>
        </w:numPr>
      </w:pPr>
      <w:r>
        <w:t>What are the top 3 categorical/dum</w:t>
      </w:r>
      <w:r w:rsidR="00255AE2">
        <w:t xml:space="preserve">my variables in the model which get maximum focus </w:t>
      </w:r>
      <w:r>
        <w:t>in order to increase the probability of lead conversion?</w:t>
      </w:r>
    </w:p>
    <w:p w14:paraId="4811DFCD" w14:textId="77777777" w:rsidR="006C5E46" w:rsidRDefault="006C5E46" w:rsidP="006C5E46">
      <w:pPr>
        <w:ind w:left="720"/>
      </w:pPr>
    </w:p>
    <w:p w14:paraId="70C3A99D" w14:textId="197A9C50" w:rsidR="00815BC1" w:rsidRPr="00457496" w:rsidRDefault="00815BC1" w:rsidP="005331EA">
      <w:pPr>
        <w:ind w:left="720"/>
        <w:rPr>
          <w:b/>
          <w:bCs/>
          <w:u w:val="single"/>
        </w:rPr>
      </w:pPr>
      <w:r w:rsidRPr="00457496">
        <w:rPr>
          <w:b/>
          <w:bCs/>
          <w:u w:val="single"/>
        </w:rPr>
        <w:t>Ans:</w:t>
      </w:r>
    </w:p>
    <w:p w14:paraId="1D4EECB1" w14:textId="4CA942BD" w:rsidR="00741C90" w:rsidRPr="00457496" w:rsidRDefault="00457496" w:rsidP="00741C90">
      <w:pPr>
        <w:ind w:left="720"/>
        <w:rPr>
          <w:rFonts w:ascii="Calibri" w:hAnsi="Calibri" w:cs="Calibri"/>
        </w:rPr>
      </w:pPr>
      <w:r>
        <w:rPr>
          <w:rFonts w:ascii="Calibri" w:hAnsi="Calibri" w:cs="Calibri"/>
        </w:rPr>
        <w:t xml:space="preserve">From </w:t>
      </w:r>
      <w:r w:rsidR="00741C90" w:rsidRPr="00457496">
        <w:rPr>
          <w:rFonts w:ascii="Calibri" w:hAnsi="Calibri" w:cs="Calibri"/>
        </w:rPr>
        <w:t xml:space="preserve">the </w:t>
      </w:r>
      <w:r w:rsidR="00255AE2" w:rsidRPr="00457496">
        <w:rPr>
          <w:rFonts w:ascii="Calibri" w:hAnsi="Calibri" w:cs="Calibri"/>
        </w:rPr>
        <w:t xml:space="preserve">above diagram, </w:t>
      </w:r>
      <w:r w:rsidR="00741C90" w:rsidRPr="00457496">
        <w:rPr>
          <w:rFonts w:ascii="Calibri" w:hAnsi="Calibri" w:cs="Calibri"/>
        </w:rPr>
        <w:t xml:space="preserve">the top 3 categorical/dummy variables </w:t>
      </w:r>
      <w:r w:rsidR="00255AE2" w:rsidRPr="00457496">
        <w:rPr>
          <w:rFonts w:ascii="Calibri" w:hAnsi="Calibri" w:cs="Calibri"/>
        </w:rPr>
        <w:t>that</w:t>
      </w:r>
      <w:r w:rsidR="00741C90" w:rsidRPr="00457496">
        <w:rPr>
          <w:rFonts w:ascii="Calibri" w:hAnsi="Calibri" w:cs="Calibri"/>
        </w:rPr>
        <w:t xml:space="preserve"> contribute </w:t>
      </w:r>
      <w:r w:rsidR="00255AE2" w:rsidRPr="00457496">
        <w:rPr>
          <w:rFonts w:ascii="Calibri" w:hAnsi="Calibri" w:cs="Calibri"/>
        </w:rPr>
        <w:t xml:space="preserve">the </w:t>
      </w:r>
      <w:r w:rsidR="00741C90" w:rsidRPr="00457496">
        <w:rPr>
          <w:rFonts w:ascii="Calibri" w:hAnsi="Calibri" w:cs="Calibri"/>
        </w:rPr>
        <w:t xml:space="preserve">most towards the probability of a lead getting converted are </w:t>
      </w:r>
      <w:r w:rsidR="004B3B8C" w:rsidRPr="00457496">
        <w:rPr>
          <w:rFonts w:ascii="Calibri" w:hAnsi="Calibri" w:cs="Calibri"/>
        </w:rPr>
        <w:t>also:</w:t>
      </w:r>
    </w:p>
    <w:p w14:paraId="77DAF121" w14:textId="77777777" w:rsidR="00741C90" w:rsidRPr="00457496" w:rsidRDefault="00741C90" w:rsidP="006C5E46">
      <w:pPr>
        <w:ind w:left="720"/>
        <w:rPr>
          <w:rFonts w:ascii="Calibri" w:hAnsi="Calibri" w:cs="Calibri"/>
        </w:rPr>
      </w:pPr>
    </w:p>
    <w:p w14:paraId="3ACFC439" w14:textId="77777777" w:rsidR="008B1C37" w:rsidRPr="00457496" w:rsidRDefault="008B1C37" w:rsidP="008B1C37">
      <w:pPr>
        <w:pStyle w:val="ListParagraph"/>
        <w:numPr>
          <w:ilvl w:val="3"/>
          <w:numId w:val="1"/>
        </w:numPr>
        <w:rPr>
          <w:rFonts w:ascii="Calibri" w:hAnsi="Calibri" w:cs="Calibri"/>
        </w:rPr>
      </w:pPr>
      <w:r w:rsidRPr="00457496">
        <w:rPr>
          <w:rFonts w:ascii="Calibri" w:hAnsi="Calibri" w:cs="Calibri"/>
        </w:rPr>
        <w:t xml:space="preserve">Last Notable </w:t>
      </w:r>
      <w:proofErr w:type="spellStart"/>
      <w:r w:rsidRPr="00457496">
        <w:rPr>
          <w:rFonts w:ascii="Calibri" w:hAnsi="Calibri" w:cs="Calibri"/>
        </w:rPr>
        <w:t>Activity_Had</w:t>
      </w:r>
      <w:proofErr w:type="spellEnd"/>
      <w:r w:rsidRPr="00457496">
        <w:rPr>
          <w:rFonts w:ascii="Calibri" w:hAnsi="Calibri" w:cs="Calibri"/>
        </w:rPr>
        <w:t xml:space="preserve"> a Phone Conversation</w:t>
      </w:r>
    </w:p>
    <w:p w14:paraId="4FA77F5F" w14:textId="77777777" w:rsidR="008B1C37" w:rsidRPr="00457496" w:rsidRDefault="008B1C37" w:rsidP="008B1C37">
      <w:pPr>
        <w:pStyle w:val="ListParagraph"/>
        <w:numPr>
          <w:ilvl w:val="3"/>
          <w:numId w:val="1"/>
        </w:numPr>
        <w:rPr>
          <w:rFonts w:ascii="Calibri" w:hAnsi="Calibri" w:cs="Calibri"/>
        </w:rPr>
      </w:pPr>
      <w:r w:rsidRPr="00457496">
        <w:rPr>
          <w:rFonts w:ascii="Calibri" w:hAnsi="Calibri" w:cs="Calibri"/>
        </w:rPr>
        <w:t xml:space="preserve">Lead </w:t>
      </w:r>
      <w:proofErr w:type="spellStart"/>
      <w:r w:rsidRPr="00457496">
        <w:rPr>
          <w:rFonts w:ascii="Calibri" w:hAnsi="Calibri" w:cs="Calibri"/>
        </w:rPr>
        <w:t>Origin_Lead</w:t>
      </w:r>
      <w:proofErr w:type="spellEnd"/>
      <w:r w:rsidRPr="00457496">
        <w:rPr>
          <w:rFonts w:ascii="Calibri" w:hAnsi="Calibri" w:cs="Calibri"/>
        </w:rPr>
        <w:t xml:space="preserve"> Add Form</w:t>
      </w:r>
    </w:p>
    <w:p w14:paraId="67CE2FFC" w14:textId="14722FF1" w:rsidR="008B1C37" w:rsidRDefault="008B1C37" w:rsidP="008B1C37">
      <w:pPr>
        <w:pStyle w:val="ListParagraph"/>
        <w:numPr>
          <w:ilvl w:val="3"/>
          <w:numId w:val="1"/>
        </w:numPr>
        <w:rPr>
          <w:rFonts w:ascii="Calibri" w:hAnsi="Calibri" w:cs="Calibri"/>
        </w:rPr>
      </w:pPr>
      <w:proofErr w:type="spellStart"/>
      <w:r w:rsidRPr="00457496">
        <w:rPr>
          <w:rFonts w:ascii="Calibri" w:hAnsi="Calibri" w:cs="Calibri"/>
        </w:rPr>
        <w:t>Occupation_Working</w:t>
      </w:r>
      <w:proofErr w:type="spellEnd"/>
      <w:r w:rsidRPr="00457496">
        <w:rPr>
          <w:rFonts w:ascii="Calibri" w:hAnsi="Calibri" w:cs="Calibri"/>
        </w:rPr>
        <w:t xml:space="preserve"> Professional</w:t>
      </w:r>
    </w:p>
    <w:p w14:paraId="7BA5FDE0" w14:textId="77777777" w:rsidR="00457496" w:rsidRPr="00457496" w:rsidRDefault="00457496" w:rsidP="00457496">
      <w:pPr>
        <w:pStyle w:val="ListParagraph"/>
        <w:ind w:left="2880"/>
        <w:rPr>
          <w:rFonts w:ascii="Calibri" w:hAnsi="Calibri" w:cs="Calibri"/>
        </w:rPr>
      </w:pPr>
    </w:p>
    <w:p w14:paraId="3C65DE49" w14:textId="77777777" w:rsidR="007B635D" w:rsidRDefault="00BB19D9">
      <w:pPr>
        <w:numPr>
          <w:ilvl w:val="0"/>
          <w:numId w:val="1"/>
        </w:numPr>
      </w:pPr>
      <w:r>
        <w:t xml:space="preserve">X Education has a period of 2 months every year during which they hire </w:t>
      </w:r>
      <w:r w:rsidR="00255AE2">
        <w:t>few</w:t>
      </w:r>
      <w:r>
        <w:t xml:space="preserve"> interns. The sales team, in particular, has around 10 interns allotted to them. So</w:t>
      </w:r>
      <w:r w:rsidR="00255AE2">
        <w:t>,</w:t>
      </w:r>
      <w:r>
        <w:t xml:space="preserve"> during this phase, they wish to make the lead conversion more aggressive. So they want almost all of the potential leads (i.e. the customers who have been predicted as 1 by the model) to be </w:t>
      </w:r>
      <w:r>
        <w:lastRenderedPageBreak/>
        <w:t>converted and hence, want to make phone calls to as much of such people as possible. Suggest a good strategy they should employ at this stage.</w:t>
      </w:r>
    </w:p>
    <w:p w14:paraId="2B0D6E0A" w14:textId="77777777" w:rsidR="007B635D" w:rsidRDefault="007B635D" w:rsidP="007B635D"/>
    <w:p w14:paraId="3D432F1A" w14:textId="77777777" w:rsidR="007B635D" w:rsidRPr="00457496" w:rsidRDefault="007B635D" w:rsidP="007B635D">
      <w:pPr>
        <w:ind w:left="720"/>
        <w:rPr>
          <w:b/>
          <w:bCs/>
          <w:u w:val="single"/>
        </w:rPr>
      </w:pPr>
      <w:r w:rsidRPr="00457496">
        <w:rPr>
          <w:b/>
          <w:bCs/>
          <w:u w:val="single"/>
        </w:rPr>
        <w:t xml:space="preserve">Ans: </w:t>
      </w:r>
    </w:p>
    <w:p w14:paraId="5572DE7F" w14:textId="77777777" w:rsidR="007B635D" w:rsidRDefault="007B635D" w:rsidP="007B635D">
      <w:pPr>
        <w:ind w:left="720"/>
      </w:pPr>
    </w:p>
    <w:p w14:paraId="32CE971D" w14:textId="47CCA2D4" w:rsidR="003E7F46" w:rsidRPr="008B1C37" w:rsidRDefault="00003CFA" w:rsidP="007B635D">
      <w:pPr>
        <w:ind w:left="720"/>
        <w:rPr>
          <w:color w:val="1F497D" w:themeColor="text2"/>
        </w:rPr>
      </w:pPr>
      <w:r>
        <w:rPr>
          <w:rFonts w:ascii="Calibri" w:hAnsi="Calibri" w:cs="Calibri"/>
        </w:rPr>
        <w:t xml:space="preserve">We are going to pick a lower threshold number for Conversion Probability. This will ensure that the Affectability rating is extremely high, ensuring that virtually all leads who are likely to switch over are </w:t>
      </w:r>
      <w:r>
        <w:rPr>
          <w:rFonts w:ascii="Calibri" w:hAnsi="Calibri" w:cs="Calibri"/>
        </w:rPr>
        <w:t>recognized</w:t>
      </w:r>
      <w:r>
        <w:rPr>
          <w:rFonts w:ascii="Calibri" w:hAnsi="Calibri" w:cs="Calibri"/>
        </w:rPr>
        <w:t xml:space="preserve"> precisely and the operators can call as many of these people as possible.</w:t>
      </w:r>
    </w:p>
    <w:p w14:paraId="5D1B0DB5" w14:textId="19D72113" w:rsidR="00C300FE" w:rsidRPr="004B3B8C" w:rsidRDefault="00C300FE" w:rsidP="007B635D">
      <w:pPr>
        <w:ind w:left="720"/>
        <w:rPr>
          <w:color w:val="1F497D" w:themeColor="text2"/>
        </w:rPr>
      </w:pPr>
    </w:p>
    <w:p w14:paraId="6D1C8734" w14:textId="1937073B" w:rsidR="00C300FE" w:rsidRPr="00444C31" w:rsidRDefault="00C300FE" w:rsidP="007B635D">
      <w:pPr>
        <w:ind w:left="720"/>
        <w:rPr>
          <w:color w:val="4F81BD" w:themeColor="accent1"/>
        </w:rPr>
      </w:pPr>
      <w:r>
        <w:rPr>
          <w:noProof/>
        </w:rPr>
        <w:drawing>
          <wp:inline distT="0" distB="0" distL="0" distR="0" wp14:anchorId="6F1D2558" wp14:editId="60960548">
            <wp:extent cx="3716156" cy="2811658"/>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stretch>
                      <a:fillRect/>
                    </a:stretch>
                  </pic:blipFill>
                  <pic:spPr>
                    <a:xfrm>
                      <a:off x="0" y="0"/>
                      <a:ext cx="3726906" cy="2819791"/>
                    </a:xfrm>
                    <a:prstGeom prst="rect">
                      <a:avLst/>
                    </a:prstGeom>
                  </pic:spPr>
                </pic:pic>
              </a:graphicData>
            </a:graphic>
          </wp:inline>
        </w:drawing>
      </w:r>
    </w:p>
    <w:p w14:paraId="3A87F95E" w14:textId="77777777" w:rsidR="007B635D" w:rsidRPr="00444C31" w:rsidRDefault="007B635D" w:rsidP="007B635D">
      <w:pPr>
        <w:ind w:left="720"/>
        <w:rPr>
          <w:color w:val="4F81BD" w:themeColor="accent1"/>
        </w:rPr>
      </w:pPr>
    </w:p>
    <w:p w14:paraId="4B2828FD" w14:textId="264A325B" w:rsidR="00003CFA" w:rsidRPr="00457496" w:rsidRDefault="00003CFA" w:rsidP="00457496">
      <w:pPr>
        <w:ind w:left="720" w:firstLine="720"/>
        <w:rPr>
          <w:rFonts w:ascii="Calibri" w:hAnsi="Calibri" w:cs="Calibri"/>
        </w:rPr>
      </w:pPr>
      <w:r w:rsidRPr="00457496">
        <w:rPr>
          <w:rFonts w:ascii="Calibri" w:hAnsi="Calibri" w:cs="Calibri"/>
        </w:rPr>
        <w:t>When probability limits are very low, the sensitivity</w:t>
      </w:r>
      <w:r w:rsidR="00457496" w:rsidRPr="00457496">
        <w:rPr>
          <w:rFonts w:ascii="Calibri" w:hAnsi="Calibri" w:cs="Calibri"/>
        </w:rPr>
        <w:t xml:space="preserve"> is high,</w:t>
      </w:r>
      <w:r w:rsidRPr="00457496">
        <w:rPr>
          <w:rFonts w:ascii="Calibri" w:hAnsi="Calibri" w:cs="Calibri"/>
        </w:rPr>
        <w:t xml:space="preserve"> and specificity </w:t>
      </w:r>
      <w:r w:rsidR="00457496" w:rsidRPr="00457496">
        <w:rPr>
          <w:rFonts w:ascii="Calibri" w:hAnsi="Calibri" w:cs="Calibri"/>
        </w:rPr>
        <w:t>is</w:t>
      </w:r>
      <w:r w:rsidRPr="00457496">
        <w:rPr>
          <w:rFonts w:ascii="Calibri" w:hAnsi="Calibri" w:cs="Calibri"/>
        </w:rPr>
        <w:t xml:space="preserve"> very </w:t>
      </w:r>
      <w:r w:rsidR="00457496" w:rsidRPr="00457496">
        <w:rPr>
          <w:rFonts w:ascii="Calibri" w:hAnsi="Calibri" w:cs="Calibri"/>
        </w:rPr>
        <w:t>low</w:t>
      </w:r>
      <w:r w:rsidRPr="00457496">
        <w:rPr>
          <w:rFonts w:ascii="Calibri" w:hAnsi="Calibri" w:cs="Calibri"/>
        </w:rPr>
        <w:t xml:space="preserve">. Additionally, the sensitivity values are very </w:t>
      </w:r>
      <w:r w:rsidR="00457496" w:rsidRPr="00457496">
        <w:rPr>
          <w:rFonts w:ascii="Calibri" w:hAnsi="Calibri" w:cs="Calibri"/>
        </w:rPr>
        <w:t>low,</w:t>
      </w:r>
      <w:r w:rsidRPr="00457496">
        <w:rPr>
          <w:rFonts w:ascii="Calibri" w:hAnsi="Calibri" w:cs="Calibri"/>
        </w:rPr>
        <w:t xml:space="preserve"> but the specificity values are very high for greater probability thresholds.</w:t>
      </w:r>
    </w:p>
    <w:p w14:paraId="19083A8E" w14:textId="77777777" w:rsidR="007B635D" w:rsidRPr="00444C31" w:rsidRDefault="007B635D" w:rsidP="007B635D">
      <w:pPr>
        <w:ind w:left="720"/>
        <w:rPr>
          <w:color w:val="4F81BD" w:themeColor="accent1"/>
        </w:rPr>
      </w:pPr>
    </w:p>
    <w:p w14:paraId="6BBB0EDC" w14:textId="46A1AF5A" w:rsidR="00623EE2" w:rsidRPr="008B1C37" w:rsidRDefault="00457496" w:rsidP="007B635D">
      <w:pPr>
        <w:ind w:left="720"/>
        <w:rPr>
          <w:color w:val="1F497D" w:themeColor="text2"/>
        </w:rPr>
      </w:pPr>
      <w:r>
        <w:rPr>
          <w:rFonts w:ascii="Calibri" w:hAnsi="Calibri" w:cs="Calibri"/>
        </w:rPr>
        <w:t>High sensitivity implies that almost all leads who are likely to convert will be accurately identified by our model. Some non-Conversion instances will be incorrectly labelled as Conversions. i.e., overestimating the probability of conversion</w:t>
      </w:r>
    </w:p>
    <w:p w14:paraId="0235ED62" w14:textId="77777777" w:rsidR="00623EE2" w:rsidRPr="00457496" w:rsidRDefault="00623EE2" w:rsidP="007B635D">
      <w:pPr>
        <w:ind w:left="720"/>
        <w:rPr>
          <w:rFonts w:ascii="Calibri" w:hAnsi="Calibri" w:cs="Calibri"/>
        </w:rPr>
      </w:pPr>
    </w:p>
    <w:p w14:paraId="69E08BF6" w14:textId="1FCC440C" w:rsidR="001C1389" w:rsidRPr="00457496" w:rsidRDefault="000C57D0" w:rsidP="000C57D0">
      <w:pPr>
        <w:ind w:left="720"/>
        <w:rPr>
          <w:rFonts w:ascii="Calibri" w:hAnsi="Calibri" w:cs="Calibri"/>
        </w:rPr>
      </w:pPr>
      <w:r w:rsidRPr="00457496">
        <w:rPr>
          <w:rFonts w:ascii="Calibri" w:hAnsi="Calibri" w:cs="Calibri"/>
        </w:rPr>
        <w:t>W</w:t>
      </w:r>
      <w:r w:rsidRPr="00457496">
        <w:rPr>
          <w:rFonts w:ascii="Calibri" w:hAnsi="Calibri" w:cs="Calibri"/>
        </w:rPr>
        <w:t>e can choose a lower threshold value for Conversion Probability</w:t>
      </w:r>
      <w:r w:rsidRPr="00457496">
        <w:rPr>
          <w:rFonts w:ascii="Calibri" w:hAnsi="Calibri" w:cs="Calibri"/>
        </w:rPr>
        <w:t xml:space="preserve"> f</w:t>
      </w:r>
      <w:r w:rsidRPr="00457496">
        <w:rPr>
          <w:rFonts w:ascii="Calibri" w:hAnsi="Calibri" w:cs="Calibri"/>
        </w:rPr>
        <w:t xml:space="preserve">or these 2 months </w:t>
      </w:r>
      <w:r w:rsidRPr="00457496">
        <w:rPr>
          <w:rFonts w:ascii="Calibri" w:hAnsi="Calibri" w:cs="Calibri"/>
        </w:rPr>
        <w:t xml:space="preserve">as </w:t>
      </w:r>
      <w:r w:rsidR="007B635D" w:rsidRPr="00457496">
        <w:rPr>
          <w:rFonts w:ascii="Calibri" w:hAnsi="Calibri" w:cs="Calibri"/>
        </w:rPr>
        <w:t xml:space="preserve">X Education has </w:t>
      </w:r>
      <w:r w:rsidRPr="00457496">
        <w:rPr>
          <w:rFonts w:ascii="Calibri" w:hAnsi="Calibri" w:cs="Calibri"/>
        </w:rPr>
        <w:t>abundant</w:t>
      </w:r>
      <w:r w:rsidR="007B635D" w:rsidRPr="00457496">
        <w:rPr>
          <w:rFonts w:ascii="Calibri" w:hAnsi="Calibri" w:cs="Calibri"/>
        </w:rPr>
        <w:t xml:space="preserve"> </w:t>
      </w:r>
      <w:r w:rsidR="008B1C37" w:rsidRPr="00457496">
        <w:rPr>
          <w:rFonts w:ascii="Calibri" w:hAnsi="Calibri" w:cs="Calibri"/>
        </w:rPr>
        <w:t>manpower</w:t>
      </w:r>
      <w:r w:rsidR="007B635D" w:rsidRPr="00457496">
        <w:rPr>
          <w:rFonts w:ascii="Calibri" w:hAnsi="Calibri" w:cs="Calibri"/>
        </w:rPr>
        <w:t xml:space="preserve"> and they wish to </w:t>
      </w:r>
      <w:r w:rsidRPr="00457496">
        <w:rPr>
          <w:rFonts w:ascii="Calibri" w:hAnsi="Calibri" w:cs="Calibri"/>
        </w:rPr>
        <w:t xml:space="preserve">aggressively </w:t>
      </w:r>
      <w:r w:rsidR="007B635D" w:rsidRPr="00457496">
        <w:rPr>
          <w:rFonts w:ascii="Calibri" w:hAnsi="Calibri" w:cs="Calibri"/>
        </w:rPr>
        <w:t xml:space="preserve">make the lead conversion by </w:t>
      </w:r>
      <w:r w:rsidRPr="00457496">
        <w:rPr>
          <w:rFonts w:ascii="Calibri" w:hAnsi="Calibri" w:cs="Calibri"/>
        </w:rPr>
        <w:t>utilizing</w:t>
      </w:r>
      <w:r w:rsidR="007B635D" w:rsidRPr="00457496">
        <w:rPr>
          <w:rFonts w:ascii="Calibri" w:hAnsi="Calibri" w:cs="Calibri"/>
        </w:rPr>
        <w:t xml:space="preserve"> almost </w:t>
      </w:r>
      <w:proofErr w:type="gramStart"/>
      <w:r w:rsidR="007B635D" w:rsidRPr="00457496">
        <w:rPr>
          <w:rFonts w:ascii="Calibri" w:hAnsi="Calibri" w:cs="Calibri"/>
        </w:rPr>
        <w:t>all of</w:t>
      </w:r>
      <w:proofErr w:type="gramEnd"/>
      <w:r w:rsidR="007B635D" w:rsidRPr="00457496">
        <w:rPr>
          <w:rFonts w:ascii="Calibri" w:hAnsi="Calibri" w:cs="Calibri"/>
        </w:rPr>
        <w:t xml:space="preserve"> the potential leads, </w:t>
      </w:r>
    </w:p>
    <w:p w14:paraId="66664185" w14:textId="77777777" w:rsidR="001C1389" w:rsidRDefault="001C1389" w:rsidP="007B635D">
      <w:pPr>
        <w:ind w:left="720"/>
        <w:rPr>
          <w:color w:val="4F81BD" w:themeColor="accent1"/>
        </w:rPr>
      </w:pPr>
    </w:p>
    <w:p w14:paraId="7BEC8466" w14:textId="67324635" w:rsidR="00243243" w:rsidRDefault="007B635D" w:rsidP="007B635D">
      <w:pPr>
        <w:ind w:left="720"/>
      </w:pPr>
      <w:r w:rsidRPr="00457496">
        <w:rPr>
          <w:rFonts w:ascii="Calibri" w:hAnsi="Calibri" w:cs="Calibri"/>
        </w:rPr>
        <w:t xml:space="preserve">This will </w:t>
      </w:r>
      <w:r w:rsidR="00003CFA" w:rsidRPr="00457496">
        <w:rPr>
          <w:rFonts w:ascii="Calibri" w:hAnsi="Calibri" w:cs="Calibri"/>
        </w:rPr>
        <w:t>make sure that</w:t>
      </w:r>
      <w:r w:rsidRPr="00457496">
        <w:rPr>
          <w:rFonts w:ascii="Calibri" w:hAnsi="Calibri" w:cs="Calibri"/>
        </w:rPr>
        <w:t xml:space="preserve"> the Sensitivity rating is </w:t>
      </w:r>
      <w:r w:rsidR="00003CFA" w:rsidRPr="00457496">
        <w:rPr>
          <w:rFonts w:ascii="Calibri" w:hAnsi="Calibri" w:cs="Calibri"/>
        </w:rPr>
        <w:t>extremely</w:t>
      </w:r>
      <w:r w:rsidRPr="00457496">
        <w:rPr>
          <w:rFonts w:ascii="Calibri" w:hAnsi="Calibri" w:cs="Calibri"/>
        </w:rPr>
        <w:t xml:space="preserve"> high which in turn</w:t>
      </w:r>
      <w:r w:rsidR="00003CFA" w:rsidRPr="00457496">
        <w:rPr>
          <w:rFonts w:ascii="Calibri" w:hAnsi="Calibri" w:cs="Calibri"/>
        </w:rPr>
        <w:t xml:space="preserve"> ensures </w:t>
      </w:r>
      <w:r w:rsidRPr="00457496">
        <w:rPr>
          <w:rFonts w:ascii="Calibri" w:hAnsi="Calibri" w:cs="Calibri"/>
        </w:rPr>
        <w:t xml:space="preserve">almost all </w:t>
      </w:r>
      <w:r w:rsidR="00A627B0" w:rsidRPr="00457496">
        <w:rPr>
          <w:rFonts w:ascii="Calibri" w:hAnsi="Calibri" w:cs="Calibri"/>
        </w:rPr>
        <w:t>leads</w:t>
      </w:r>
      <w:r w:rsidRPr="00457496">
        <w:rPr>
          <w:rFonts w:ascii="Calibri" w:hAnsi="Calibri" w:cs="Calibri"/>
        </w:rPr>
        <w:t xml:space="preserve"> who are likely to </w:t>
      </w:r>
      <w:r w:rsidR="00727DB7" w:rsidRPr="00457496">
        <w:rPr>
          <w:rFonts w:ascii="Calibri" w:hAnsi="Calibri" w:cs="Calibri"/>
        </w:rPr>
        <w:t>Convert</w:t>
      </w:r>
      <w:r w:rsidRPr="00457496">
        <w:rPr>
          <w:rFonts w:ascii="Calibri" w:hAnsi="Calibri" w:cs="Calibri"/>
        </w:rPr>
        <w:t xml:space="preserve"> are identified correctly and </w:t>
      </w:r>
      <w:r w:rsidR="00003CFA" w:rsidRPr="00457496">
        <w:rPr>
          <w:rFonts w:ascii="Calibri" w:hAnsi="Calibri" w:cs="Calibri"/>
        </w:rPr>
        <w:t xml:space="preserve">it will help </w:t>
      </w:r>
      <w:r w:rsidRPr="00457496">
        <w:rPr>
          <w:rFonts w:ascii="Calibri" w:hAnsi="Calibri" w:cs="Calibri"/>
        </w:rPr>
        <w:t xml:space="preserve">the agents </w:t>
      </w:r>
      <w:r w:rsidR="00003CFA" w:rsidRPr="00457496">
        <w:rPr>
          <w:rFonts w:ascii="Calibri" w:hAnsi="Calibri" w:cs="Calibri"/>
        </w:rPr>
        <w:t>make the</w:t>
      </w:r>
      <w:r w:rsidRPr="00457496">
        <w:rPr>
          <w:rFonts w:ascii="Calibri" w:hAnsi="Calibri" w:cs="Calibri"/>
        </w:rPr>
        <w:t xml:space="preserve"> phone calls to as much of such people as possible.</w:t>
      </w:r>
      <w:r w:rsidR="00BB19D9">
        <w:br/>
      </w:r>
    </w:p>
    <w:p w14:paraId="3BA02B46" w14:textId="77777777" w:rsidR="00FC74A3" w:rsidRDefault="00FC74A3" w:rsidP="00FC74A3"/>
    <w:p w14:paraId="0AA8FDC4" w14:textId="77777777"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01BF9CF" w14:textId="77777777" w:rsidR="00623EE2" w:rsidRDefault="00623EE2" w:rsidP="00623EE2"/>
    <w:p w14:paraId="017CE6A5" w14:textId="6B8AAF8F" w:rsidR="00003CFA" w:rsidRPr="00003CFA" w:rsidRDefault="00623EE2" w:rsidP="00003CFA">
      <w:pPr>
        <w:ind w:left="720"/>
        <w:rPr>
          <w:b/>
          <w:bCs/>
          <w:u w:val="single"/>
        </w:rPr>
      </w:pPr>
      <w:r w:rsidRPr="00003CFA">
        <w:rPr>
          <w:b/>
          <w:bCs/>
          <w:u w:val="single"/>
        </w:rPr>
        <w:t>Ans:</w:t>
      </w:r>
    </w:p>
    <w:p w14:paraId="2FA909A8" w14:textId="77777777" w:rsidR="00003CFA" w:rsidRDefault="00003CFA" w:rsidP="00003CFA">
      <w:pPr>
        <w:pStyle w:val="NormalWeb"/>
        <w:spacing w:before="0" w:beforeAutospacing="0" w:after="0" w:afterAutospacing="0"/>
        <w:ind w:left="720"/>
        <w:rPr>
          <w:rFonts w:ascii="Calibri" w:hAnsi="Calibri" w:cs="Calibri"/>
          <w:sz w:val="22"/>
          <w:szCs w:val="22"/>
        </w:rPr>
      </w:pPr>
      <w:r>
        <w:rPr>
          <w:rFonts w:ascii="Calibri" w:hAnsi="Calibri" w:cs="Calibri"/>
          <w:sz w:val="22"/>
          <w:szCs w:val="22"/>
        </w:rPr>
        <w:t>For Conversion Probability, a higher threshold value will be selected. This will guarantee a very high specificity rating, which in turn will guarantee that practically all leads who are on the verge of being selected for conversion or not are not. The agents can then concentrate on some fresh job since they won't have to make any pointless phone calls.</w:t>
      </w:r>
    </w:p>
    <w:p w14:paraId="494F40EE" w14:textId="60178B40" w:rsidR="00623EE2" w:rsidRPr="008B1C37" w:rsidRDefault="00623EE2" w:rsidP="00623EE2">
      <w:pPr>
        <w:ind w:left="720"/>
        <w:rPr>
          <w:color w:val="1F497D" w:themeColor="text2"/>
        </w:rPr>
      </w:pPr>
    </w:p>
    <w:p w14:paraId="55B527ED" w14:textId="4C71ED73" w:rsidR="00D45E3E" w:rsidRDefault="00D45E3E" w:rsidP="00623EE2">
      <w:pPr>
        <w:ind w:left="720"/>
      </w:pPr>
    </w:p>
    <w:p w14:paraId="49AF2ACB" w14:textId="547BF878" w:rsidR="00D45E3E" w:rsidRDefault="00D45E3E" w:rsidP="00623EE2">
      <w:pPr>
        <w:ind w:left="720"/>
      </w:pPr>
      <w:r>
        <w:rPr>
          <w:noProof/>
        </w:rPr>
        <w:drawing>
          <wp:inline distT="0" distB="0" distL="0" distR="0" wp14:anchorId="32F7F2AE" wp14:editId="34B7F559">
            <wp:extent cx="3461513" cy="2244436"/>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7"/>
                    <a:stretch>
                      <a:fillRect/>
                    </a:stretch>
                  </pic:blipFill>
                  <pic:spPr>
                    <a:xfrm>
                      <a:off x="0" y="0"/>
                      <a:ext cx="3472091" cy="2251295"/>
                    </a:xfrm>
                    <a:prstGeom prst="rect">
                      <a:avLst/>
                    </a:prstGeom>
                  </pic:spPr>
                </pic:pic>
              </a:graphicData>
            </a:graphic>
          </wp:inline>
        </w:drawing>
      </w:r>
    </w:p>
    <w:p w14:paraId="007AC188" w14:textId="77777777" w:rsidR="003E7F46" w:rsidRDefault="003E7F46" w:rsidP="00623EE2">
      <w:pPr>
        <w:ind w:left="720"/>
      </w:pPr>
    </w:p>
    <w:p w14:paraId="371D82B1" w14:textId="77777777" w:rsidR="00003CFA" w:rsidRDefault="00003CFA" w:rsidP="00003CFA">
      <w:pPr>
        <w:pStyle w:val="NormalWeb"/>
        <w:spacing w:before="0" w:beforeAutospacing="0" w:after="0" w:afterAutospacing="0"/>
        <w:ind w:left="720" w:firstLine="720"/>
        <w:rPr>
          <w:rFonts w:ascii="Calibri" w:hAnsi="Calibri" w:cs="Calibri"/>
          <w:sz w:val="22"/>
          <w:szCs w:val="22"/>
        </w:rPr>
      </w:pPr>
      <w:r>
        <w:rPr>
          <w:rFonts w:ascii="Calibri" w:hAnsi="Calibri" w:cs="Calibri"/>
          <w:sz w:val="22"/>
          <w:szCs w:val="22"/>
        </w:rPr>
        <w:t>High Specificity suggests that our model will properly identify nearly all leads who are not likely to convert, using a similar logic and context to the prior query. To achieve this, it will misclassify some conversion cases as non-conversions, hence losing out to the competition on some dangerous low conversion rate leads.</w:t>
      </w:r>
    </w:p>
    <w:p w14:paraId="5F6B3860" w14:textId="77777777" w:rsidR="00C24990" w:rsidRPr="00C24990" w:rsidRDefault="00C24990" w:rsidP="00623EE2">
      <w:pPr>
        <w:ind w:left="720"/>
        <w:rPr>
          <w:color w:val="4F81BD" w:themeColor="accent1"/>
        </w:rPr>
      </w:pPr>
    </w:p>
    <w:p w14:paraId="5E2393F0" w14:textId="55AD5D5C" w:rsidR="00C24990" w:rsidRDefault="00003CFA" w:rsidP="00C24990">
      <w:pPr>
        <w:ind w:left="720"/>
        <w:rPr>
          <w:rFonts w:ascii="Calibri" w:hAnsi="Calibri" w:cs="Calibri"/>
        </w:rPr>
      </w:pPr>
      <w:r>
        <w:rPr>
          <w:rFonts w:ascii="Calibri" w:hAnsi="Calibri" w:cs="Calibri"/>
        </w:rPr>
        <w:t>Consequently, since</w:t>
      </w:r>
      <w:r>
        <w:rPr>
          <w:rFonts w:ascii="Calibri" w:hAnsi="Calibri" w:cs="Calibri"/>
        </w:rPr>
        <w:t xml:space="preserve"> X</w:t>
      </w:r>
      <w:r>
        <w:rPr>
          <w:rFonts w:ascii="Calibri" w:hAnsi="Calibri" w:cs="Calibri"/>
        </w:rPr>
        <w:t xml:space="preserve"> Education has already surpassed its quarterly goal and wants to reduce the number of pointless phone calls, they can set a higher threshold value for Conversion Probability. This is because Education wants to avoid making phone calls until they are </w:t>
      </w:r>
      <w:r>
        <w:rPr>
          <w:rFonts w:ascii="Calibri" w:hAnsi="Calibri" w:cs="Calibri"/>
        </w:rPr>
        <w:t>necessary</w:t>
      </w:r>
      <w:r>
        <w:rPr>
          <w:rFonts w:ascii="Calibri" w:hAnsi="Calibri" w:cs="Calibri"/>
        </w:rPr>
        <w:t>.</w:t>
      </w:r>
    </w:p>
    <w:p w14:paraId="4517AD99" w14:textId="77777777" w:rsidR="00003CFA" w:rsidRDefault="00003CFA" w:rsidP="00C24990">
      <w:pPr>
        <w:ind w:left="720"/>
        <w:rPr>
          <w:color w:val="4F81BD" w:themeColor="accent1"/>
        </w:rPr>
      </w:pPr>
    </w:p>
    <w:p w14:paraId="16B80589" w14:textId="04CCEF6E" w:rsidR="00623EE2" w:rsidRDefault="00003CFA" w:rsidP="00623EE2">
      <w:pPr>
        <w:ind w:left="720"/>
      </w:pPr>
      <w:r>
        <w:rPr>
          <w:rFonts w:ascii="Calibri" w:hAnsi="Calibri" w:cs="Calibri"/>
        </w:rPr>
        <w:t>This will guarantee a very high specificity rating, which in turn will guarantee that practically all leads who are on the verge of being selected or not for conversion are not. The agents can then concentrate on some fresh job since they won't have to make any pointless phone calls.</w:t>
      </w:r>
    </w:p>
    <w:sectPr w:rsidR="00623EE2" w:rsidSect="00391F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2B1"/>
    <w:multiLevelType w:val="hybridMultilevel"/>
    <w:tmpl w:val="60086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54226B02"/>
    <w:multiLevelType w:val="hybridMultilevel"/>
    <w:tmpl w:val="F4BED3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65677664"/>
    <w:multiLevelType w:val="hybridMultilevel"/>
    <w:tmpl w:val="62908B1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4855345">
    <w:abstractNumId w:val="4"/>
  </w:num>
  <w:num w:numId="2" w16cid:durableId="430665195">
    <w:abstractNumId w:val="1"/>
  </w:num>
  <w:num w:numId="3" w16cid:durableId="87704546">
    <w:abstractNumId w:val="0"/>
  </w:num>
  <w:num w:numId="4" w16cid:durableId="1970550029">
    <w:abstractNumId w:val="3"/>
  </w:num>
  <w:num w:numId="5" w16cid:durableId="560097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243"/>
    <w:rsid w:val="00003CFA"/>
    <w:rsid w:val="000207C9"/>
    <w:rsid w:val="0006180E"/>
    <w:rsid w:val="000732A2"/>
    <w:rsid w:val="000B4D94"/>
    <w:rsid w:val="000C57D0"/>
    <w:rsid w:val="00111B99"/>
    <w:rsid w:val="0019484B"/>
    <w:rsid w:val="001C1389"/>
    <w:rsid w:val="001D6553"/>
    <w:rsid w:val="001F26A5"/>
    <w:rsid w:val="0020377D"/>
    <w:rsid w:val="00243243"/>
    <w:rsid w:val="00255AE2"/>
    <w:rsid w:val="00322AE5"/>
    <w:rsid w:val="00391309"/>
    <w:rsid w:val="00391F71"/>
    <w:rsid w:val="003E554B"/>
    <w:rsid w:val="003E7F46"/>
    <w:rsid w:val="004143F8"/>
    <w:rsid w:val="00444C31"/>
    <w:rsid w:val="00457496"/>
    <w:rsid w:val="004A3D6E"/>
    <w:rsid w:val="004B3B8C"/>
    <w:rsid w:val="004D2177"/>
    <w:rsid w:val="005331EA"/>
    <w:rsid w:val="00541761"/>
    <w:rsid w:val="005755DC"/>
    <w:rsid w:val="00623EE2"/>
    <w:rsid w:val="00665C8C"/>
    <w:rsid w:val="006C5E46"/>
    <w:rsid w:val="00727DB7"/>
    <w:rsid w:val="00741C90"/>
    <w:rsid w:val="00793C86"/>
    <w:rsid w:val="007B635D"/>
    <w:rsid w:val="00815BC1"/>
    <w:rsid w:val="00832E1D"/>
    <w:rsid w:val="008B1C37"/>
    <w:rsid w:val="00977BB6"/>
    <w:rsid w:val="00A141AA"/>
    <w:rsid w:val="00A5042C"/>
    <w:rsid w:val="00A627B0"/>
    <w:rsid w:val="00A8559B"/>
    <w:rsid w:val="00A8671B"/>
    <w:rsid w:val="00A94018"/>
    <w:rsid w:val="00BA56AC"/>
    <w:rsid w:val="00BB19D9"/>
    <w:rsid w:val="00BC1E96"/>
    <w:rsid w:val="00BC783B"/>
    <w:rsid w:val="00C00DBB"/>
    <w:rsid w:val="00C13B48"/>
    <w:rsid w:val="00C24990"/>
    <w:rsid w:val="00C300FE"/>
    <w:rsid w:val="00CA2AAF"/>
    <w:rsid w:val="00CB366A"/>
    <w:rsid w:val="00D10CBA"/>
    <w:rsid w:val="00D458F4"/>
    <w:rsid w:val="00D45E3E"/>
    <w:rsid w:val="00E17312"/>
    <w:rsid w:val="00E747AD"/>
    <w:rsid w:val="00F428A0"/>
    <w:rsid w:val="00FB2206"/>
    <w:rsid w:val="00FB6E65"/>
    <w:rsid w:val="00FC74A3"/>
    <w:rsid w:val="00FD2B80"/>
    <w:rsid w:val="00FE4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120F"/>
  <w15:docId w15:val="{B1FE680A-5D6D-435E-A97F-D01DE1D7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71"/>
  </w:style>
  <w:style w:type="paragraph" w:styleId="Heading1">
    <w:name w:val="heading 1"/>
    <w:basedOn w:val="Normal"/>
    <w:next w:val="Normal"/>
    <w:uiPriority w:val="9"/>
    <w:qFormat/>
    <w:rsid w:val="00391F7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91F7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91F7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91F7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91F71"/>
    <w:pPr>
      <w:keepNext/>
      <w:keepLines/>
      <w:spacing w:before="240" w:after="80"/>
      <w:outlineLvl w:val="4"/>
    </w:pPr>
    <w:rPr>
      <w:color w:val="666666"/>
    </w:rPr>
  </w:style>
  <w:style w:type="paragraph" w:styleId="Heading6">
    <w:name w:val="heading 6"/>
    <w:basedOn w:val="Normal"/>
    <w:next w:val="Normal"/>
    <w:uiPriority w:val="9"/>
    <w:semiHidden/>
    <w:unhideWhenUsed/>
    <w:qFormat/>
    <w:rsid w:val="00391F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1F71"/>
    <w:pPr>
      <w:keepNext/>
      <w:keepLines/>
      <w:spacing w:after="60"/>
    </w:pPr>
    <w:rPr>
      <w:sz w:val="52"/>
      <w:szCs w:val="52"/>
    </w:rPr>
  </w:style>
  <w:style w:type="paragraph" w:styleId="Subtitle">
    <w:name w:val="Subtitle"/>
    <w:basedOn w:val="Normal"/>
    <w:next w:val="Normal"/>
    <w:uiPriority w:val="11"/>
    <w:qFormat/>
    <w:rsid w:val="00391F71"/>
    <w:pPr>
      <w:keepNext/>
      <w:keepLines/>
      <w:spacing w:after="320"/>
    </w:pPr>
    <w:rPr>
      <w:color w:val="666666"/>
      <w:sz w:val="30"/>
      <w:szCs w:val="30"/>
    </w:rPr>
  </w:style>
  <w:style w:type="paragraph" w:styleId="ListParagraph">
    <w:name w:val="List Paragraph"/>
    <w:basedOn w:val="Normal"/>
    <w:uiPriority w:val="34"/>
    <w:qFormat/>
    <w:rsid w:val="006C5E46"/>
    <w:pPr>
      <w:ind w:left="720"/>
      <w:contextualSpacing/>
    </w:pPr>
  </w:style>
  <w:style w:type="paragraph" w:styleId="BalloonText">
    <w:name w:val="Balloon Text"/>
    <w:basedOn w:val="Normal"/>
    <w:link w:val="BalloonTextChar"/>
    <w:uiPriority w:val="99"/>
    <w:semiHidden/>
    <w:unhideWhenUsed/>
    <w:rsid w:val="00741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90"/>
    <w:rPr>
      <w:rFonts w:ascii="Tahoma" w:hAnsi="Tahoma" w:cs="Tahoma"/>
      <w:sz w:val="16"/>
      <w:szCs w:val="16"/>
    </w:rPr>
  </w:style>
  <w:style w:type="character" w:styleId="CommentReference">
    <w:name w:val="annotation reference"/>
    <w:basedOn w:val="DefaultParagraphFont"/>
    <w:uiPriority w:val="99"/>
    <w:semiHidden/>
    <w:unhideWhenUsed/>
    <w:rsid w:val="00255AE2"/>
    <w:rPr>
      <w:sz w:val="16"/>
      <w:szCs w:val="16"/>
    </w:rPr>
  </w:style>
  <w:style w:type="paragraph" w:styleId="CommentText">
    <w:name w:val="annotation text"/>
    <w:basedOn w:val="Normal"/>
    <w:link w:val="CommentTextChar"/>
    <w:uiPriority w:val="99"/>
    <w:semiHidden/>
    <w:unhideWhenUsed/>
    <w:rsid w:val="00255AE2"/>
    <w:pPr>
      <w:spacing w:line="240" w:lineRule="auto"/>
    </w:pPr>
    <w:rPr>
      <w:sz w:val="20"/>
      <w:szCs w:val="20"/>
    </w:rPr>
  </w:style>
  <w:style w:type="character" w:customStyle="1" w:styleId="CommentTextChar">
    <w:name w:val="Comment Text Char"/>
    <w:basedOn w:val="DefaultParagraphFont"/>
    <w:link w:val="CommentText"/>
    <w:uiPriority w:val="99"/>
    <w:semiHidden/>
    <w:rsid w:val="00255AE2"/>
    <w:rPr>
      <w:sz w:val="20"/>
      <w:szCs w:val="20"/>
    </w:rPr>
  </w:style>
  <w:style w:type="paragraph" w:styleId="CommentSubject">
    <w:name w:val="annotation subject"/>
    <w:basedOn w:val="CommentText"/>
    <w:next w:val="CommentText"/>
    <w:link w:val="CommentSubjectChar"/>
    <w:uiPriority w:val="99"/>
    <w:semiHidden/>
    <w:unhideWhenUsed/>
    <w:rsid w:val="00255AE2"/>
    <w:rPr>
      <w:b/>
      <w:bCs/>
    </w:rPr>
  </w:style>
  <w:style w:type="character" w:customStyle="1" w:styleId="CommentSubjectChar">
    <w:name w:val="Comment Subject Char"/>
    <w:basedOn w:val="CommentTextChar"/>
    <w:link w:val="CommentSubject"/>
    <w:uiPriority w:val="99"/>
    <w:semiHidden/>
    <w:rsid w:val="00255AE2"/>
    <w:rPr>
      <w:b/>
      <w:bCs/>
      <w:sz w:val="20"/>
      <w:szCs w:val="20"/>
    </w:rPr>
  </w:style>
  <w:style w:type="paragraph" w:styleId="NormalWeb">
    <w:name w:val="Normal (Web)"/>
    <w:basedOn w:val="Normal"/>
    <w:uiPriority w:val="99"/>
    <w:semiHidden/>
    <w:unhideWhenUsed/>
    <w:rsid w:val="00003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09734">
      <w:bodyDiv w:val="1"/>
      <w:marLeft w:val="0"/>
      <w:marRight w:val="0"/>
      <w:marTop w:val="0"/>
      <w:marBottom w:val="0"/>
      <w:divBdr>
        <w:top w:val="none" w:sz="0" w:space="0" w:color="auto"/>
        <w:left w:val="none" w:sz="0" w:space="0" w:color="auto"/>
        <w:bottom w:val="none" w:sz="0" w:space="0" w:color="auto"/>
        <w:right w:val="none" w:sz="0" w:space="0" w:color="auto"/>
      </w:divBdr>
    </w:div>
    <w:div w:id="874318689">
      <w:bodyDiv w:val="1"/>
      <w:marLeft w:val="0"/>
      <w:marRight w:val="0"/>
      <w:marTop w:val="0"/>
      <w:marBottom w:val="0"/>
      <w:divBdr>
        <w:top w:val="none" w:sz="0" w:space="0" w:color="auto"/>
        <w:left w:val="none" w:sz="0" w:space="0" w:color="auto"/>
        <w:bottom w:val="none" w:sz="0" w:space="0" w:color="auto"/>
        <w:right w:val="none" w:sz="0" w:space="0" w:color="auto"/>
      </w:divBdr>
    </w:div>
    <w:div w:id="1103185227">
      <w:bodyDiv w:val="1"/>
      <w:marLeft w:val="0"/>
      <w:marRight w:val="0"/>
      <w:marTop w:val="0"/>
      <w:marBottom w:val="0"/>
      <w:divBdr>
        <w:top w:val="none" w:sz="0" w:space="0" w:color="auto"/>
        <w:left w:val="none" w:sz="0" w:space="0" w:color="auto"/>
        <w:bottom w:val="none" w:sz="0" w:space="0" w:color="auto"/>
        <w:right w:val="none" w:sz="0" w:space="0" w:color="auto"/>
      </w:divBdr>
    </w:div>
    <w:div w:id="1295482039">
      <w:bodyDiv w:val="1"/>
      <w:marLeft w:val="0"/>
      <w:marRight w:val="0"/>
      <w:marTop w:val="0"/>
      <w:marBottom w:val="0"/>
      <w:divBdr>
        <w:top w:val="none" w:sz="0" w:space="0" w:color="auto"/>
        <w:left w:val="none" w:sz="0" w:space="0" w:color="auto"/>
        <w:bottom w:val="none" w:sz="0" w:space="0" w:color="auto"/>
        <w:right w:val="none" w:sz="0" w:space="0" w:color="auto"/>
      </w:divBdr>
    </w:div>
    <w:div w:id="1300502147">
      <w:bodyDiv w:val="1"/>
      <w:marLeft w:val="0"/>
      <w:marRight w:val="0"/>
      <w:marTop w:val="0"/>
      <w:marBottom w:val="0"/>
      <w:divBdr>
        <w:top w:val="none" w:sz="0" w:space="0" w:color="auto"/>
        <w:left w:val="none" w:sz="0" w:space="0" w:color="auto"/>
        <w:bottom w:val="none" w:sz="0" w:space="0" w:color="auto"/>
        <w:right w:val="none" w:sz="0" w:space="0" w:color="auto"/>
      </w:divBdr>
    </w:div>
    <w:div w:id="1721398525">
      <w:bodyDiv w:val="1"/>
      <w:marLeft w:val="0"/>
      <w:marRight w:val="0"/>
      <w:marTop w:val="0"/>
      <w:marBottom w:val="0"/>
      <w:divBdr>
        <w:top w:val="none" w:sz="0" w:space="0" w:color="auto"/>
        <w:left w:val="none" w:sz="0" w:space="0" w:color="auto"/>
        <w:bottom w:val="none" w:sz="0" w:space="0" w:color="auto"/>
        <w:right w:val="none" w:sz="0" w:space="0" w:color="auto"/>
      </w:divBdr>
    </w:div>
    <w:div w:id="201098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dc:creator>
  <cp:lastModifiedBy>Venkata Sai Sriram Thumma</cp:lastModifiedBy>
  <cp:revision>12</cp:revision>
  <dcterms:created xsi:type="dcterms:W3CDTF">2023-02-25T19:32:00Z</dcterms:created>
  <dcterms:modified xsi:type="dcterms:W3CDTF">2023-02-26T17:25:00Z</dcterms:modified>
</cp:coreProperties>
</file>