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12" w:rsidRPr="00792315" w:rsidRDefault="00B428D9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Milestone 6</w:t>
      </w:r>
      <w:bookmarkStart w:id="0" w:name="_GoBack"/>
      <w:bookmarkEnd w:id="0"/>
    </w:p>
    <w:p w:rsidR="00792315" w:rsidRP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>David Gartzke, Brodie Lockard, Francis Meng</w:t>
      </w:r>
    </w:p>
    <w:p w:rsidR="00792315" w:rsidRP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Implemented Free Parking, Utilities, Railroads, Monopolies, Go, going to jail (rolling doubles and landing on cell) and renting.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for next milestone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F71FD">
        <w:rPr>
          <w:rFonts w:ascii="Times New Roman" w:hAnsi="Times New Roman" w:cs="Times New Roman"/>
          <w:sz w:val="24"/>
        </w:rPr>
        <w:t>Buying houses, jail, taxes, and win/loss.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Class diagram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Attached under uml.pdf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792315" w:rsidRDefault="00FF71FD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91%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David  ~</w:t>
      </w:r>
      <w:r w:rsidR="00FF71FD">
        <w:rPr>
          <w:rFonts w:ascii="Times New Roman" w:hAnsi="Times New Roman" w:cs="Times New Roman"/>
          <w:sz w:val="24"/>
        </w:rPr>
        <w:t>180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Brodie ~</w:t>
      </w:r>
      <w:r w:rsidR="005911A1">
        <w:rPr>
          <w:rFonts w:ascii="Times New Roman" w:hAnsi="Times New Roman" w:cs="Times New Roman"/>
          <w:sz w:val="24"/>
        </w:rPr>
        <w:t>200</w:t>
      </w:r>
    </w:p>
    <w:p w:rsidR="00792315" w:rsidRP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Francis ~</w:t>
      </w:r>
      <w:r w:rsidR="00FF71FD">
        <w:rPr>
          <w:rFonts w:ascii="Times New Roman" w:hAnsi="Times New Roman" w:cs="Times New Roman"/>
          <w:sz w:val="24"/>
        </w:rPr>
        <w:t>170</w:t>
      </w:r>
    </w:p>
    <w:sectPr w:rsidR="00792315" w:rsidRPr="0079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315"/>
    <w:rsid w:val="005911A1"/>
    <w:rsid w:val="00792315"/>
    <w:rsid w:val="00B428D9"/>
    <w:rsid w:val="00F06D12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Gartzke</dc:creator>
  <cp:lastModifiedBy>David Gartzke</cp:lastModifiedBy>
  <cp:revision>4</cp:revision>
  <dcterms:created xsi:type="dcterms:W3CDTF">2013-04-19T04:25:00Z</dcterms:created>
  <dcterms:modified xsi:type="dcterms:W3CDTF">2013-04-26T06:06:00Z</dcterms:modified>
</cp:coreProperties>
</file>