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43A" w:rsidRDefault="002B443A" w:rsidP="002B443A">
      <w:pPr>
        <w:pStyle w:val="Heading1"/>
        <w:jc w:val="center"/>
        <w:rPr>
          <w:rFonts w:asciiTheme="minorHAnsi" w:hAnsiTheme="minorHAnsi"/>
          <w:sz w:val="22"/>
          <w:szCs w:val="22"/>
        </w:rPr>
      </w:pPr>
    </w:p>
    <w:p w:rsidR="00E63B9C" w:rsidRDefault="00E63B9C" w:rsidP="00E63B9C"/>
    <w:p w:rsidR="00E63B9C" w:rsidRDefault="00E63B9C" w:rsidP="00E63B9C"/>
    <w:p w:rsidR="00E63B9C" w:rsidRDefault="00E63B9C" w:rsidP="00E63B9C"/>
    <w:p w:rsidR="00E63B9C" w:rsidRDefault="00E63B9C" w:rsidP="00E63B9C"/>
    <w:p w:rsidR="00E63B9C" w:rsidRPr="00E63B9C" w:rsidRDefault="00E63B9C" w:rsidP="00E63B9C"/>
    <w:p w:rsidR="002B443A" w:rsidRPr="00E63B9C" w:rsidRDefault="002B443A" w:rsidP="002B443A">
      <w:pPr>
        <w:pStyle w:val="Heading1"/>
        <w:jc w:val="center"/>
        <w:rPr>
          <w:rFonts w:asciiTheme="minorHAnsi" w:hAnsiTheme="minorHAnsi"/>
          <w:sz w:val="22"/>
          <w:szCs w:val="22"/>
        </w:rPr>
      </w:pPr>
    </w:p>
    <w:p w:rsidR="002B443A" w:rsidRPr="00E63B9C" w:rsidRDefault="002B443A" w:rsidP="002B443A">
      <w:pPr>
        <w:pStyle w:val="Heading1"/>
        <w:jc w:val="center"/>
        <w:rPr>
          <w:rFonts w:asciiTheme="minorHAnsi" w:hAnsiTheme="minorHAnsi"/>
          <w:sz w:val="22"/>
          <w:szCs w:val="22"/>
        </w:rPr>
      </w:pPr>
    </w:p>
    <w:p w:rsidR="001F0EF4" w:rsidRPr="0012087A" w:rsidRDefault="005C2535" w:rsidP="0012087A">
      <w:pPr>
        <w:pStyle w:val="Heading1"/>
        <w:jc w:val="center"/>
        <w:rPr>
          <w:sz w:val="52"/>
        </w:rPr>
      </w:pPr>
      <w:r>
        <w:rPr>
          <w:sz w:val="52"/>
        </w:rPr>
        <w:t>Monopoly</w:t>
      </w:r>
    </w:p>
    <w:p w:rsidR="00120EC4" w:rsidRPr="00E63B9C" w:rsidRDefault="00120EC4" w:rsidP="002B443A">
      <w:pPr>
        <w:jc w:val="center"/>
      </w:pPr>
    </w:p>
    <w:p w:rsidR="00120EC4" w:rsidRPr="00E63B9C" w:rsidRDefault="00120EC4" w:rsidP="002B443A">
      <w:pPr>
        <w:jc w:val="center"/>
        <w:rPr>
          <w:sz w:val="44"/>
        </w:rPr>
      </w:pPr>
      <w:r w:rsidRPr="00E63B9C">
        <w:rPr>
          <w:sz w:val="44"/>
        </w:rPr>
        <w:t>Project Statement</w:t>
      </w:r>
    </w:p>
    <w:p w:rsidR="002B443A" w:rsidRPr="00E63B9C" w:rsidRDefault="002B443A" w:rsidP="002B443A">
      <w:pPr>
        <w:jc w:val="center"/>
      </w:pPr>
    </w:p>
    <w:p w:rsidR="002B443A" w:rsidRPr="00E63B9C" w:rsidRDefault="002B443A" w:rsidP="002B443A">
      <w:pPr>
        <w:jc w:val="center"/>
      </w:pPr>
    </w:p>
    <w:p w:rsidR="002B443A" w:rsidRDefault="002B443A" w:rsidP="002B443A">
      <w:pPr>
        <w:jc w:val="center"/>
      </w:pPr>
    </w:p>
    <w:p w:rsidR="00E63B9C" w:rsidRDefault="00E63B9C" w:rsidP="002B443A">
      <w:pPr>
        <w:jc w:val="center"/>
      </w:pPr>
    </w:p>
    <w:p w:rsidR="00E63B9C" w:rsidRPr="00E63B9C" w:rsidRDefault="00E63B9C" w:rsidP="002B443A">
      <w:pPr>
        <w:jc w:val="center"/>
      </w:pPr>
    </w:p>
    <w:p w:rsidR="002B443A" w:rsidRPr="00E63B9C" w:rsidRDefault="002B443A" w:rsidP="002B443A">
      <w:pPr>
        <w:jc w:val="center"/>
      </w:pPr>
    </w:p>
    <w:p w:rsidR="00120EC4" w:rsidRDefault="00120EC4"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Default="00E63B9C" w:rsidP="002B443A">
      <w:pPr>
        <w:jc w:val="center"/>
      </w:pPr>
    </w:p>
    <w:p w:rsidR="00E63B9C" w:rsidRPr="00E63B9C" w:rsidRDefault="00E63B9C" w:rsidP="002B443A">
      <w:pPr>
        <w:jc w:val="center"/>
      </w:pPr>
    </w:p>
    <w:p w:rsidR="002B443A" w:rsidRPr="00E63B9C" w:rsidRDefault="002B443A" w:rsidP="002B443A">
      <w:pPr>
        <w:jc w:val="center"/>
      </w:pPr>
    </w:p>
    <w:p w:rsidR="002B443A" w:rsidRPr="00E63B9C" w:rsidRDefault="002B443A" w:rsidP="002B443A">
      <w:pPr>
        <w:jc w:val="center"/>
      </w:pPr>
    </w:p>
    <w:p w:rsidR="002B443A" w:rsidRPr="00E63B9C" w:rsidRDefault="002B443A" w:rsidP="002B443A">
      <w:pPr>
        <w:jc w:val="center"/>
      </w:pPr>
    </w:p>
    <w:p w:rsidR="008744CB" w:rsidRPr="00E63B9C" w:rsidRDefault="008744CB" w:rsidP="002B443A">
      <w:pPr>
        <w:jc w:val="center"/>
      </w:pPr>
    </w:p>
    <w:p w:rsidR="00120EC4" w:rsidRPr="00E63B9C" w:rsidRDefault="00612BA8" w:rsidP="002B443A">
      <w:pPr>
        <w:jc w:val="center"/>
        <w:rPr>
          <w:sz w:val="32"/>
        </w:rPr>
      </w:pPr>
      <w:r>
        <w:rPr>
          <w:sz w:val="32"/>
        </w:rPr>
        <w:t>David Gartzke</w:t>
      </w:r>
    </w:p>
    <w:p w:rsidR="00120EC4" w:rsidRPr="00E63B9C" w:rsidRDefault="00612BA8" w:rsidP="002B443A">
      <w:pPr>
        <w:jc w:val="center"/>
        <w:rPr>
          <w:sz w:val="32"/>
        </w:rPr>
      </w:pPr>
      <w:r>
        <w:rPr>
          <w:sz w:val="32"/>
        </w:rPr>
        <w:t>Brodie Lockard</w:t>
      </w:r>
    </w:p>
    <w:p w:rsidR="00120EC4" w:rsidRPr="00E63B9C" w:rsidRDefault="00612BA8" w:rsidP="002B443A">
      <w:pPr>
        <w:jc w:val="center"/>
        <w:rPr>
          <w:sz w:val="32"/>
        </w:rPr>
      </w:pPr>
      <w:r>
        <w:rPr>
          <w:sz w:val="32"/>
        </w:rPr>
        <w:t>Francis Meng</w:t>
      </w:r>
    </w:p>
    <w:p w:rsidR="008744CB" w:rsidRPr="00E63B9C" w:rsidRDefault="008744CB" w:rsidP="002B443A">
      <w:pPr>
        <w:jc w:val="center"/>
        <w:rPr>
          <w:sz w:val="32"/>
        </w:rPr>
      </w:pPr>
    </w:p>
    <w:p w:rsidR="008744CB" w:rsidRPr="00E63B9C" w:rsidRDefault="0027054A" w:rsidP="008744CB">
      <w:pPr>
        <w:jc w:val="center"/>
        <w:rPr>
          <w:sz w:val="32"/>
        </w:rPr>
      </w:pPr>
      <w:r>
        <w:rPr>
          <w:sz w:val="32"/>
        </w:rPr>
        <w:t>March</w:t>
      </w:r>
      <w:r w:rsidR="008744CB" w:rsidRPr="00E63B9C">
        <w:rPr>
          <w:sz w:val="32"/>
        </w:rPr>
        <w:t xml:space="preserve"> </w:t>
      </w:r>
      <w:r>
        <w:rPr>
          <w:sz w:val="32"/>
        </w:rPr>
        <w:t>17, 2013</w:t>
      </w:r>
    </w:p>
    <w:p w:rsidR="008744CB" w:rsidRPr="00E63B9C" w:rsidRDefault="008744CB" w:rsidP="008744CB">
      <w:r w:rsidRPr="00E63B9C">
        <w:br w:type="page"/>
      </w:r>
    </w:p>
    <w:p w:rsidR="00120EC4" w:rsidRPr="00E63B9C" w:rsidRDefault="00120EC4" w:rsidP="00B42637">
      <w:pPr>
        <w:tabs>
          <w:tab w:val="left" w:pos="1710"/>
        </w:tabs>
      </w:pPr>
    </w:p>
    <w:p w:rsidR="00FD23C6" w:rsidRPr="00E63B9C" w:rsidRDefault="00FD23C6" w:rsidP="00E63B9C">
      <w:pPr>
        <w:pStyle w:val="Heading2"/>
      </w:pPr>
      <w:r w:rsidRPr="00E63B9C">
        <w:t>High Level Problem Summary</w:t>
      </w:r>
    </w:p>
    <w:p w:rsidR="00FD23C6" w:rsidRPr="00E63B9C" w:rsidRDefault="00FD23C6" w:rsidP="00E63B9C">
      <w:pPr>
        <w:pStyle w:val="Heading3"/>
      </w:pPr>
      <w:bookmarkStart w:id="0" w:name="_Toc343806939"/>
      <w:r w:rsidRPr="00E63B9C">
        <w:t>Elevator Statement</w:t>
      </w:r>
      <w:bookmarkEnd w:id="0"/>
    </w:p>
    <w:p w:rsidR="008744CB" w:rsidRPr="00E63B9C" w:rsidRDefault="008744CB" w:rsidP="008744CB"/>
    <w:p w:rsidR="009029FD" w:rsidRPr="00E63B9C" w:rsidRDefault="009029FD" w:rsidP="009029FD">
      <w:bookmarkStart w:id="1" w:name="_Toc343806940"/>
      <w:r>
        <w:t xml:space="preserve">Monopoly is moderately complex board game governed by many </w:t>
      </w:r>
      <w:r>
        <w:t>simple rules, which makes it an ideal game to implement test driven design.</w:t>
      </w:r>
    </w:p>
    <w:p w:rsidR="00FD23C6" w:rsidRPr="00E63B9C" w:rsidRDefault="00FD23C6" w:rsidP="00E63B9C">
      <w:pPr>
        <w:pStyle w:val="Heading3"/>
      </w:pPr>
      <w:r w:rsidRPr="00E63B9C">
        <w:t>Primary Success Criteria</w:t>
      </w:r>
      <w:bookmarkEnd w:id="1"/>
    </w:p>
    <w:p w:rsidR="008744CB" w:rsidRDefault="008744CB" w:rsidP="008744CB"/>
    <w:p w:rsidR="00BB7D3C" w:rsidRDefault="00BB7D3C" w:rsidP="008744CB">
      <w:r>
        <w:t>The following criteria will indicate when the project is finished:</w:t>
      </w:r>
    </w:p>
    <w:p w:rsidR="00BB7D3C" w:rsidRPr="00E63B9C" w:rsidRDefault="00BB7D3C" w:rsidP="008744CB"/>
    <w:p w:rsidR="009029FD" w:rsidRDefault="00BB7D3C" w:rsidP="009029FD">
      <w:pPr>
        <w:pStyle w:val="ListParagraph"/>
        <w:numPr>
          <w:ilvl w:val="0"/>
          <w:numId w:val="11"/>
        </w:numPr>
      </w:pPr>
      <w:r>
        <w:t>The game is fully functional before the end of spring quarter 2013</w:t>
      </w:r>
    </w:p>
    <w:p w:rsidR="002E5BD0" w:rsidRDefault="00BB7D3C" w:rsidP="009029FD">
      <w:pPr>
        <w:pStyle w:val="ListParagraph"/>
        <w:numPr>
          <w:ilvl w:val="0"/>
          <w:numId w:val="11"/>
        </w:numPr>
      </w:pPr>
      <w:r>
        <w:t>There are enough successful tests to cover the majority of the code</w:t>
      </w:r>
    </w:p>
    <w:p w:rsidR="009029FD" w:rsidRDefault="0002318C" w:rsidP="00233BD3">
      <w:pPr>
        <w:pStyle w:val="ListParagraph"/>
        <w:numPr>
          <w:ilvl w:val="0"/>
          <w:numId w:val="11"/>
        </w:numPr>
      </w:pPr>
      <w:r>
        <w:t>We are satisfied with the quality of the code</w:t>
      </w:r>
    </w:p>
    <w:p w:rsidR="00FD23C6" w:rsidRPr="00E63B9C" w:rsidRDefault="00FD23C6" w:rsidP="00E63B9C">
      <w:pPr>
        <w:pStyle w:val="Heading3"/>
      </w:pPr>
      <w:bookmarkStart w:id="2" w:name="_Toc343806941"/>
      <w:r w:rsidRPr="00E63B9C">
        <w:t>Scope</w:t>
      </w:r>
      <w:bookmarkEnd w:id="2"/>
    </w:p>
    <w:p w:rsidR="00FD23C6" w:rsidRPr="00E63B9C" w:rsidRDefault="00FD23C6" w:rsidP="00E63B9C">
      <w:pPr>
        <w:pStyle w:val="Heading4"/>
      </w:pPr>
      <w:bookmarkStart w:id="3" w:name="_Toc343806942"/>
      <w:r w:rsidRPr="00E63B9C">
        <w:t>Within Scope</w:t>
      </w:r>
      <w:bookmarkEnd w:id="3"/>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3-6 players can play</w:t>
      </w:r>
      <w:r w:rsidR="001F0EF4" w:rsidRPr="004D65A5">
        <w:rPr>
          <w:rFonts w:cs="Verdana"/>
          <w:color w:val="000000"/>
        </w:rPr>
        <w:fldChar w:fldCharType="begin"/>
      </w:r>
      <w:r w:rsidR="001F0EF4">
        <w:instrText xml:space="preserve"> XE "</w:instrText>
      </w:r>
      <w:r w:rsidR="001F0EF4" w:rsidRPr="004D65A5">
        <w:rPr>
          <w:rFonts w:cs="Verdana"/>
          <w:color w:val="000000"/>
        </w:rPr>
        <w:instrText>Champions</w:instrText>
      </w:r>
      <w:r w:rsidR="001F0EF4">
        <w:instrText xml:space="preserve">" </w:instrText>
      </w:r>
      <w:r w:rsidR="001F0EF4" w:rsidRPr="004D65A5">
        <w:rPr>
          <w:rFonts w:cs="Verdana"/>
          <w:color w:val="000000"/>
        </w:rPr>
        <w:fldChar w:fldCharType="end"/>
      </w:r>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Property buying/ trading/ mortgaging</w:t>
      </w:r>
      <w:r w:rsidR="001F0EF4" w:rsidRPr="004D65A5">
        <w:rPr>
          <w:rFonts w:cs="Verdana"/>
          <w:color w:val="000000"/>
        </w:rPr>
        <w:fldChar w:fldCharType="begin"/>
      </w:r>
      <w:r w:rsidR="001F0EF4">
        <w:instrText xml:space="preserve"> XE "</w:instrText>
      </w:r>
      <w:r w:rsidR="001F0EF4" w:rsidRPr="004D65A5">
        <w:rPr>
          <w:rFonts w:cs="Verdana"/>
          <w:color w:val="000000"/>
        </w:rPr>
        <w:instrText>Items</w:instrText>
      </w:r>
      <w:r w:rsidR="001F0EF4">
        <w:instrText xml:space="preserve">" </w:instrText>
      </w:r>
      <w:r w:rsidR="001F0EF4" w:rsidRPr="004D65A5">
        <w:rPr>
          <w:rFonts w:cs="Verdana"/>
          <w:color w:val="000000"/>
        </w:rPr>
        <w:fldChar w:fldCharType="end"/>
      </w:r>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Bankruptcy</w:t>
      </w:r>
      <w:r w:rsidR="001F0EF4" w:rsidRPr="004D65A5">
        <w:rPr>
          <w:rFonts w:cs="Verdana"/>
          <w:color w:val="000000"/>
        </w:rPr>
        <w:fldChar w:fldCharType="begin"/>
      </w:r>
      <w:r w:rsidR="001F0EF4">
        <w:instrText xml:space="preserve"> XE "</w:instrText>
      </w:r>
      <w:r w:rsidR="001F0EF4" w:rsidRPr="004D65A5">
        <w:rPr>
          <w:rFonts w:cs="Verdana"/>
          <w:color w:val="000000"/>
        </w:rPr>
        <w:instrText>Item Builds</w:instrText>
      </w:r>
      <w:r w:rsidR="001F0EF4">
        <w:instrText xml:space="preserve">" </w:instrText>
      </w:r>
      <w:r w:rsidR="001F0EF4" w:rsidRPr="004D65A5">
        <w:rPr>
          <w:rFonts w:cs="Verdana"/>
          <w:color w:val="000000"/>
        </w:rPr>
        <w:fldChar w:fldCharType="end"/>
      </w:r>
    </w:p>
    <w:p w:rsidR="001F02AE"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Jail</w:t>
      </w:r>
    </w:p>
    <w:p w:rsidR="00FD23C6" w:rsidRPr="004D65A5" w:rsidRDefault="00E64637" w:rsidP="004D65A5">
      <w:pPr>
        <w:pStyle w:val="ListParagraph"/>
        <w:numPr>
          <w:ilvl w:val="0"/>
          <w:numId w:val="13"/>
        </w:numPr>
        <w:autoSpaceDE w:val="0"/>
        <w:autoSpaceDN w:val="0"/>
        <w:adjustRightInd w:val="0"/>
        <w:rPr>
          <w:rFonts w:cs="Verdana"/>
          <w:color w:val="000000"/>
        </w:rPr>
      </w:pPr>
      <w:r w:rsidRPr="004D65A5">
        <w:rPr>
          <w:rFonts w:cs="Verdana"/>
          <w:color w:val="000000"/>
        </w:rPr>
        <w:t>Free Parking</w:t>
      </w:r>
      <w:r w:rsidR="001F0EF4" w:rsidRPr="004D65A5">
        <w:rPr>
          <w:rFonts w:cs="Verdana"/>
          <w:color w:val="000000"/>
        </w:rPr>
        <w:fldChar w:fldCharType="begin"/>
      </w:r>
      <w:r w:rsidR="001F0EF4">
        <w:instrText xml:space="preserve"> XE "</w:instrText>
      </w:r>
      <w:r w:rsidR="001F0EF4" w:rsidRPr="004D65A5">
        <w:rPr>
          <w:rFonts w:cs="Verdana"/>
          <w:color w:val="000000"/>
        </w:rPr>
        <w:instrText>Games</w:instrText>
      </w:r>
      <w:r w:rsidR="001F0EF4">
        <w:instrText xml:space="preserve">" </w:instrText>
      </w:r>
      <w:r w:rsidR="001F0EF4" w:rsidRPr="004D65A5">
        <w:rPr>
          <w:rFonts w:cs="Verdana"/>
          <w:color w:val="000000"/>
        </w:rPr>
        <w:fldChar w:fldCharType="end"/>
      </w:r>
    </w:p>
    <w:p w:rsidR="00FD23C6" w:rsidRDefault="004D65A5" w:rsidP="004D65A5">
      <w:pPr>
        <w:pStyle w:val="ListParagraph"/>
        <w:numPr>
          <w:ilvl w:val="0"/>
          <w:numId w:val="13"/>
        </w:numPr>
        <w:autoSpaceDE w:val="0"/>
        <w:autoSpaceDN w:val="0"/>
        <w:adjustRightInd w:val="0"/>
        <w:rPr>
          <w:rFonts w:cs="Verdana"/>
          <w:color w:val="000000"/>
        </w:rPr>
      </w:pPr>
      <w:r>
        <w:rPr>
          <w:rFonts w:cs="Verdana"/>
          <w:color w:val="000000"/>
        </w:rPr>
        <w:t>Bank</w:t>
      </w:r>
    </w:p>
    <w:p w:rsidR="004D65A5" w:rsidRPr="004D65A5" w:rsidRDefault="004D65A5" w:rsidP="004D65A5">
      <w:pPr>
        <w:pStyle w:val="ListParagraph"/>
        <w:numPr>
          <w:ilvl w:val="0"/>
          <w:numId w:val="13"/>
        </w:numPr>
        <w:autoSpaceDE w:val="0"/>
        <w:autoSpaceDN w:val="0"/>
        <w:adjustRightInd w:val="0"/>
        <w:rPr>
          <w:rFonts w:cs="Verdana"/>
          <w:color w:val="000000"/>
        </w:rPr>
      </w:pPr>
      <w:r>
        <w:rPr>
          <w:rFonts w:cs="Verdana"/>
          <w:color w:val="000000"/>
        </w:rPr>
        <w:t>Chance and Community Chest cards</w:t>
      </w:r>
    </w:p>
    <w:p w:rsidR="00FD23C6" w:rsidRPr="00E63B9C" w:rsidRDefault="00FD23C6" w:rsidP="00E63B9C">
      <w:pPr>
        <w:pStyle w:val="Heading4"/>
      </w:pPr>
      <w:bookmarkStart w:id="4" w:name="_Toc343806943"/>
      <w:r w:rsidRPr="00E63B9C">
        <w:t>Outside Scope</w:t>
      </w:r>
      <w:bookmarkEnd w:id="4"/>
    </w:p>
    <w:p w:rsidR="008744CB" w:rsidRPr="00DB0EC8" w:rsidRDefault="004D65A5" w:rsidP="004D65A5">
      <w:pPr>
        <w:pStyle w:val="ListParagraph"/>
        <w:numPr>
          <w:ilvl w:val="0"/>
          <w:numId w:val="15"/>
        </w:numPr>
        <w:autoSpaceDE w:val="0"/>
        <w:autoSpaceDN w:val="0"/>
        <w:adjustRightInd w:val="0"/>
        <w:rPr>
          <w:rFonts w:cs="Verdana"/>
          <w:color w:val="000000"/>
        </w:rPr>
      </w:pPr>
      <w:r w:rsidRPr="00DB0EC8">
        <w:rPr>
          <w:rFonts w:cs="Verdana"/>
          <w:color w:val="000000"/>
        </w:rPr>
        <w:t xml:space="preserve">Playing </w:t>
      </w:r>
      <w:r w:rsidR="009C735D" w:rsidRPr="00DB0EC8">
        <w:rPr>
          <w:rFonts w:cs="Verdana"/>
          <w:color w:val="000000"/>
        </w:rPr>
        <w:t>people on other computers</w:t>
      </w:r>
    </w:p>
    <w:p w:rsidR="00FD23C6" w:rsidRPr="00E63B9C" w:rsidRDefault="00FD23C6" w:rsidP="00E63B9C">
      <w:pPr>
        <w:pStyle w:val="Heading2"/>
      </w:pPr>
      <w:bookmarkStart w:id="5" w:name="_Toc343806944"/>
      <w:r w:rsidRPr="00E63B9C">
        <w:t>Detailed Problem Statement</w:t>
      </w:r>
      <w:bookmarkEnd w:id="5"/>
    </w:p>
    <w:p w:rsidR="00FD23C6" w:rsidRPr="00E63B9C" w:rsidRDefault="00FD23C6" w:rsidP="00E63B9C">
      <w:pPr>
        <w:pStyle w:val="Heading3"/>
      </w:pPr>
      <w:bookmarkStart w:id="6" w:name="_Toc343806945"/>
      <w:r w:rsidRPr="00E63B9C">
        <w:t>Function</w:t>
      </w:r>
      <w:bookmarkEnd w:id="6"/>
    </w:p>
    <w:p w:rsidR="00197DE2" w:rsidRPr="00E63B9C" w:rsidRDefault="00197DE2" w:rsidP="00197DE2"/>
    <w:p w:rsidR="00D65F4C" w:rsidRDefault="002F5FD4" w:rsidP="002F5FD4">
      <w:pPr>
        <w:pStyle w:val="ListParagraph"/>
        <w:numPr>
          <w:ilvl w:val="0"/>
          <w:numId w:val="22"/>
        </w:numPr>
      </w:pPr>
      <w:r>
        <w:t>Player’s turn</w:t>
      </w:r>
    </w:p>
    <w:p w:rsidR="002F5FD4" w:rsidRDefault="002F5FD4" w:rsidP="002F5FD4">
      <w:pPr>
        <w:pStyle w:val="ListParagraph"/>
        <w:numPr>
          <w:ilvl w:val="1"/>
          <w:numId w:val="22"/>
        </w:numPr>
      </w:pPr>
      <w:r>
        <w:t>Rolling dice</w:t>
      </w:r>
      <w:r w:rsidR="00950DE3">
        <w:t xml:space="preserve"> and moving</w:t>
      </w:r>
    </w:p>
    <w:p w:rsidR="002F5FD4" w:rsidRDefault="002F5FD4" w:rsidP="002F5FD4">
      <w:pPr>
        <w:pStyle w:val="ListParagraph"/>
        <w:numPr>
          <w:ilvl w:val="1"/>
          <w:numId w:val="22"/>
        </w:numPr>
      </w:pPr>
      <w:r>
        <w:t>Buy/ trade/ sell (mortgage)  property</w:t>
      </w:r>
    </w:p>
    <w:p w:rsidR="002F5FD4" w:rsidRDefault="002F5FD4" w:rsidP="002F5FD4">
      <w:pPr>
        <w:pStyle w:val="ListParagraph"/>
        <w:numPr>
          <w:ilvl w:val="1"/>
          <w:numId w:val="22"/>
        </w:numPr>
      </w:pPr>
      <w:r>
        <w:t>Bankruptcy</w:t>
      </w:r>
    </w:p>
    <w:p w:rsidR="002F5FD4" w:rsidRDefault="002F5FD4" w:rsidP="002F5FD4">
      <w:pPr>
        <w:pStyle w:val="ListParagraph"/>
        <w:numPr>
          <w:ilvl w:val="1"/>
          <w:numId w:val="22"/>
        </w:numPr>
      </w:pPr>
      <w:r>
        <w:t>Keep track of money</w:t>
      </w:r>
    </w:p>
    <w:p w:rsidR="002F5FD4" w:rsidRDefault="002F5FD4" w:rsidP="002F5FD4">
      <w:pPr>
        <w:pStyle w:val="ListParagraph"/>
        <w:numPr>
          <w:ilvl w:val="1"/>
          <w:numId w:val="22"/>
        </w:numPr>
      </w:pPr>
      <w:r>
        <w:t>Income tax</w:t>
      </w:r>
    </w:p>
    <w:p w:rsidR="00950DE3" w:rsidRDefault="00950DE3" w:rsidP="002F5FD4">
      <w:pPr>
        <w:pStyle w:val="ListParagraph"/>
        <w:numPr>
          <w:ilvl w:val="1"/>
          <w:numId w:val="22"/>
        </w:numPr>
      </w:pPr>
      <w:r>
        <w:t>Paying rent</w:t>
      </w:r>
    </w:p>
    <w:p w:rsidR="002F5FD4" w:rsidRDefault="002F5FD4" w:rsidP="002F5FD4">
      <w:pPr>
        <w:pStyle w:val="ListParagraph"/>
        <w:numPr>
          <w:ilvl w:val="0"/>
          <w:numId w:val="22"/>
        </w:numPr>
      </w:pPr>
      <w:r>
        <w:t>Bank</w:t>
      </w:r>
    </w:p>
    <w:p w:rsidR="002F5FD4" w:rsidRDefault="002F5FD4" w:rsidP="002F5FD4">
      <w:pPr>
        <w:pStyle w:val="ListParagraph"/>
        <w:numPr>
          <w:ilvl w:val="1"/>
          <w:numId w:val="22"/>
        </w:numPr>
      </w:pPr>
      <w:r>
        <w:t xml:space="preserve">Hold all </w:t>
      </w:r>
      <w:r w:rsidR="0005792B">
        <w:t>unused money/ properties</w:t>
      </w:r>
    </w:p>
    <w:p w:rsidR="00950DE3" w:rsidRDefault="00950DE3" w:rsidP="002F5FD4">
      <w:pPr>
        <w:pStyle w:val="ListParagraph"/>
        <w:numPr>
          <w:ilvl w:val="1"/>
          <w:numId w:val="22"/>
        </w:numPr>
      </w:pPr>
      <w:r>
        <w:t>Keep track of community chest and chance</w:t>
      </w:r>
    </w:p>
    <w:p w:rsidR="002F5FD4" w:rsidRDefault="00950DE3" w:rsidP="00950DE3">
      <w:pPr>
        <w:pStyle w:val="ListParagraph"/>
        <w:numPr>
          <w:ilvl w:val="0"/>
          <w:numId w:val="22"/>
        </w:numPr>
      </w:pPr>
      <w:r>
        <w:t>Board</w:t>
      </w:r>
    </w:p>
    <w:p w:rsidR="00950DE3" w:rsidRDefault="00950DE3" w:rsidP="00950DE3">
      <w:pPr>
        <w:pStyle w:val="ListParagraph"/>
        <w:numPr>
          <w:ilvl w:val="1"/>
          <w:numId w:val="22"/>
        </w:numPr>
      </w:pPr>
      <w:r>
        <w:t>Display board, house/ hotels, and players</w:t>
      </w:r>
    </w:p>
    <w:p w:rsidR="00950DE3" w:rsidRDefault="00950DE3" w:rsidP="00950DE3">
      <w:pPr>
        <w:pStyle w:val="ListParagraph"/>
        <w:numPr>
          <w:ilvl w:val="1"/>
          <w:numId w:val="22"/>
        </w:numPr>
      </w:pPr>
      <w:r>
        <w:t>Move players</w:t>
      </w:r>
    </w:p>
    <w:p w:rsidR="00950DE3" w:rsidRDefault="00950DE3" w:rsidP="00950DE3">
      <w:pPr>
        <w:pStyle w:val="ListParagraph"/>
        <w:numPr>
          <w:ilvl w:val="1"/>
          <w:numId w:val="22"/>
        </w:numPr>
      </w:pPr>
      <w:r>
        <w:t xml:space="preserve">Jail </w:t>
      </w:r>
    </w:p>
    <w:p w:rsidR="00950DE3" w:rsidRPr="00E63B9C" w:rsidRDefault="00950DE3" w:rsidP="00950DE3">
      <w:pPr>
        <w:pStyle w:val="ListParagraph"/>
        <w:numPr>
          <w:ilvl w:val="1"/>
          <w:numId w:val="22"/>
        </w:numPr>
      </w:pPr>
      <w:r>
        <w:t>Free parking</w:t>
      </w:r>
    </w:p>
    <w:p w:rsidR="008744CB" w:rsidRPr="00E63B9C" w:rsidRDefault="00FD23C6" w:rsidP="00E63B9C">
      <w:pPr>
        <w:pStyle w:val="Heading3"/>
      </w:pPr>
      <w:bookmarkStart w:id="7" w:name="_Toc343806946"/>
      <w:r w:rsidRPr="00E63B9C">
        <w:lastRenderedPageBreak/>
        <w:t>Form</w:t>
      </w:r>
      <w:bookmarkEnd w:id="7"/>
    </w:p>
    <w:p w:rsidR="00FD23C6" w:rsidRPr="00E63B9C" w:rsidRDefault="00A45179" w:rsidP="00E63B9C">
      <w:pPr>
        <w:pStyle w:val="Heading4"/>
      </w:pPr>
      <w:r>
        <w:t>Usability</w:t>
      </w:r>
    </w:p>
    <w:p w:rsidR="00163976" w:rsidRPr="00163976" w:rsidRDefault="00163976" w:rsidP="00163976">
      <w:pPr>
        <w:pStyle w:val="ListParagraph"/>
        <w:numPr>
          <w:ilvl w:val="0"/>
          <w:numId w:val="7"/>
        </w:numPr>
        <w:autoSpaceDE w:val="0"/>
        <w:autoSpaceDN w:val="0"/>
        <w:adjustRightInd w:val="0"/>
        <w:rPr>
          <w:rFonts w:cs="Verdana"/>
          <w:color w:val="000000"/>
        </w:rPr>
      </w:pPr>
      <w:r w:rsidRPr="00163976">
        <w:rPr>
          <w:rFonts w:cs="Verdana"/>
          <w:color w:val="000000"/>
        </w:rPr>
        <w:t>Intuitive UI</w:t>
      </w:r>
    </w:p>
    <w:p w:rsidR="00FD23C6" w:rsidRPr="00E63B9C" w:rsidRDefault="00A45179" w:rsidP="00E63B9C">
      <w:pPr>
        <w:pStyle w:val="Heading4"/>
      </w:pPr>
      <w:r>
        <w:t>Performance</w:t>
      </w:r>
    </w:p>
    <w:p w:rsidR="00FD23C6" w:rsidRDefault="00DA4F93" w:rsidP="007926FC">
      <w:pPr>
        <w:pStyle w:val="ListParagraph"/>
        <w:numPr>
          <w:ilvl w:val="0"/>
          <w:numId w:val="7"/>
        </w:numPr>
        <w:autoSpaceDE w:val="0"/>
        <w:autoSpaceDN w:val="0"/>
        <w:adjustRightInd w:val="0"/>
        <w:rPr>
          <w:rFonts w:cs="Verdana"/>
          <w:color w:val="000000"/>
        </w:rPr>
      </w:pPr>
      <w:r>
        <w:rPr>
          <w:rFonts w:cs="Verdana"/>
          <w:color w:val="000000"/>
        </w:rPr>
        <w:t>UI loads fast</w:t>
      </w:r>
    </w:p>
    <w:p w:rsidR="00DA4F93" w:rsidRPr="00E63B9C" w:rsidRDefault="00DA4F93" w:rsidP="007926FC">
      <w:pPr>
        <w:pStyle w:val="ListParagraph"/>
        <w:numPr>
          <w:ilvl w:val="0"/>
          <w:numId w:val="7"/>
        </w:numPr>
        <w:autoSpaceDE w:val="0"/>
        <w:autoSpaceDN w:val="0"/>
        <w:adjustRightInd w:val="0"/>
        <w:rPr>
          <w:rFonts w:cs="Verdana"/>
          <w:color w:val="000000"/>
        </w:rPr>
      </w:pPr>
      <w:r>
        <w:rPr>
          <w:rFonts w:cs="Verdana"/>
          <w:color w:val="000000"/>
        </w:rPr>
        <w:t>No lag between plays</w:t>
      </w:r>
    </w:p>
    <w:p w:rsidR="00FD23C6" w:rsidRPr="00E63B9C" w:rsidRDefault="00A45179" w:rsidP="008744CB">
      <w:pPr>
        <w:pStyle w:val="Heading4"/>
        <w:rPr>
          <w:rFonts w:asciiTheme="minorHAnsi" w:hAnsiTheme="minorHAnsi"/>
        </w:rPr>
      </w:pPr>
      <w:r>
        <w:rPr>
          <w:rFonts w:asciiTheme="minorHAnsi" w:hAnsiTheme="minorHAnsi"/>
        </w:rPr>
        <w:t>Reliability</w:t>
      </w:r>
    </w:p>
    <w:p w:rsidR="00FD23C6" w:rsidRPr="00163976" w:rsidRDefault="00163976" w:rsidP="00DA4F93">
      <w:pPr>
        <w:pStyle w:val="ListParagraph"/>
        <w:numPr>
          <w:ilvl w:val="0"/>
          <w:numId w:val="7"/>
        </w:numPr>
        <w:autoSpaceDE w:val="0"/>
        <w:autoSpaceDN w:val="0"/>
        <w:adjustRightInd w:val="0"/>
      </w:pPr>
      <w:r>
        <w:rPr>
          <w:rFonts w:cs="Verdana"/>
          <w:color w:val="000000"/>
        </w:rPr>
        <w:t>Code coverage of 85%</w:t>
      </w:r>
    </w:p>
    <w:p w:rsidR="00163976" w:rsidRDefault="00163976" w:rsidP="00DA4F93">
      <w:pPr>
        <w:pStyle w:val="ListParagraph"/>
        <w:numPr>
          <w:ilvl w:val="0"/>
          <w:numId w:val="7"/>
        </w:numPr>
        <w:autoSpaceDE w:val="0"/>
        <w:autoSpaceDN w:val="0"/>
        <w:adjustRightInd w:val="0"/>
      </w:pPr>
      <w:r>
        <w:rPr>
          <w:rFonts w:cs="Verdana"/>
          <w:color w:val="000000"/>
        </w:rPr>
        <w:t>No bugs in game</w:t>
      </w:r>
    </w:p>
    <w:p w:rsidR="00163976" w:rsidRDefault="007E010D" w:rsidP="00163976">
      <w:pPr>
        <w:pStyle w:val="Heading4"/>
        <w:rPr>
          <w:rFonts w:asciiTheme="minorHAnsi" w:hAnsiTheme="minorHAnsi"/>
        </w:rPr>
      </w:pPr>
      <w:bookmarkStart w:id="8" w:name="_Toc343806952"/>
      <w:r>
        <w:rPr>
          <w:rFonts w:asciiTheme="minorHAnsi" w:hAnsiTheme="minorHAnsi"/>
        </w:rPr>
        <w:t>Maintainability</w:t>
      </w:r>
    </w:p>
    <w:p w:rsidR="00163976" w:rsidRDefault="00163976" w:rsidP="00163976">
      <w:pPr>
        <w:pStyle w:val="ListParagraph"/>
        <w:numPr>
          <w:ilvl w:val="0"/>
          <w:numId w:val="19"/>
        </w:numPr>
      </w:pPr>
      <w:r>
        <w:t>Code should be self-sufficient</w:t>
      </w:r>
    </w:p>
    <w:p w:rsidR="00163976" w:rsidRDefault="00163976" w:rsidP="00163976">
      <w:pPr>
        <w:pStyle w:val="ListParagraph"/>
        <w:numPr>
          <w:ilvl w:val="0"/>
          <w:numId w:val="19"/>
        </w:numPr>
      </w:pPr>
      <w:r>
        <w:t>Code should be well documented</w:t>
      </w:r>
    </w:p>
    <w:p w:rsidR="00BA5372" w:rsidRDefault="00BA5372" w:rsidP="00BA5372">
      <w:pPr>
        <w:pStyle w:val="Heading4"/>
        <w:rPr>
          <w:rFonts w:asciiTheme="minorHAnsi" w:hAnsiTheme="minorHAnsi"/>
        </w:rPr>
      </w:pPr>
      <w:r>
        <w:rPr>
          <w:rFonts w:asciiTheme="minorHAnsi" w:hAnsiTheme="minorHAnsi"/>
        </w:rPr>
        <w:t>Hardware and Software Constraints</w:t>
      </w:r>
    </w:p>
    <w:p w:rsidR="00BA5372" w:rsidRDefault="00BA5372" w:rsidP="00163976">
      <w:pPr>
        <w:pStyle w:val="ListParagraph"/>
        <w:numPr>
          <w:ilvl w:val="0"/>
          <w:numId w:val="19"/>
        </w:numPr>
      </w:pPr>
      <w:r>
        <w:t>Supported by Windows OS (Windows XP and later)</w:t>
      </w:r>
    </w:p>
    <w:p w:rsidR="00BA5372" w:rsidRPr="00163976" w:rsidRDefault="00BA5372" w:rsidP="00BA5372">
      <w:pPr>
        <w:pStyle w:val="ListParagraph"/>
        <w:numPr>
          <w:ilvl w:val="0"/>
          <w:numId w:val="19"/>
        </w:numPr>
      </w:pPr>
      <w:r>
        <w:t>Code written in C#</w:t>
      </w:r>
    </w:p>
    <w:p w:rsidR="00FD23C6" w:rsidRPr="00E63B9C" w:rsidRDefault="00FD23C6" w:rsidP="00E63B9C">
      <w:pPr>
        <w:pStyle w:val="Heading3"/>
      </w:pPr>
      <w:bookmarkStart w:id="9" w:name="_Toc343806953"/>
      <w:bookmarkEnd w:id="8"/>
      <w:r w:rsidRPr="00E63B9C">
        <w:t>Time</w:t>
      </w:r>
      <w:bookmarkEnd w:id="9"/>
    </w:p>
    <w:p w:rsidR="00FD23C6" w:rsidRPr="00E63B9C" w:rsidRDefault="00BE3ED5" w:rsidP="008744CB">
      <w:pPr>
        <w:pStyle w:val="Heading4"/>
        <w:rPr>
          <w:rFonts w:asciiTheme="minorHAnsi" w:hAnsiTheme="minorHAnsi"/>
        </w:rPr>
      </w:pPr>
      <w:bookmarkStart w:id="10" w:name="_Toc343806954"/>
      <w:r w:rsidRPr="00E63B9C">
        <w:rPr>
          <w:rFonts w:asciiTheme="minorHAnsi" w:hAnsiTheme="minorHAnsi"/>
        </w:rPr>
        <w:t>Past</w:t>
      </w:r>
      <w:bookmarkEnd w:id="10"/>
    </w:p>
    <w:p w:rsidR="00FD23C6" w:rsidRPr="00E63B9C" w:rsidRDefault="00BE3ED5" w:rsidP="00FD23C6">
      <w:pPr>
        <w:autoSpaceDE w:val="0"/>
        <w:autoSpaceDN w:val="0"/>
        <w:adjustRightInd w:val="0"/>
        <w:rPr>
          <w:rFonts w:cs="Verdana"/>
          <w:color w:val="000000"/>
        </w:rPr>
      </w:pPr>
      <w:r w:rsidRPr="00E63B9C">
        <w:rPr>
          <w:rFonts w:cs="Verdana"/>
          <w:color w:val="000000"/>
        </w:rPr>
        <w:t xml:space="preserve">In the past, </w:t>
      </w:r>
      <w:r w:rsidR="007E010D">
        <w:rPr>
          <w:rFonts w:cs="Verdana"/>
          <w:color w:val="000000"/>
        </w:rPr>
        <w:t>players would have to deal with many tiny pieces of an actual board game.  Losing even a few of the pieces would offset the game and ruin the experience for players.</w:t>
      </w:r>
    </w:p>
    <w:p w:rsidR="00FD23C6" w:rsidRPr="00E63B9C" w:rsidRDefault="00FD23C6" w:rsidP="00E63B9C">
      <w:pPr>
        <w:pStyle w:val="Heading4"/>
      </w:pPr>
      <w:bookmarkStart w:id="11" w:name="_Toc343806955"/>
      <w:r w:rsidRPr="00E63B9C">
        <w:t>Current</w:t>
      </w:r>
      <w:bookmarkEnd w:id="11"/>
    </w:p>
    <w:p w:rsidR="00FD23C6" w:rsidRPr="00E63B9C" w:rsidRDefault="007E010D" w:rsidP="00FD23C6">
      <w:pPr>
        <w:autoSpaceDE w:val="0"/>
        <w:autoSpaceDN w:val="0"/>
        <w:adjustRightInd w:val="0"/>
        <w:rPr>
          <w:rFonts w:cs="Verdana"/>
          <w:color w:val="000000"/>
        </w:rPr>
      </w:pPr>
      <w:r>
        <w:rPr>
          <w:rFonts w:cs="Verdana"/>
          <w:color w:val="000000"/>
        </w:rPr>
        <w:t>Currently, Monopoly games come either virtually or still in physical board format.  While the physical boards produce the same difficulties as in the past, current virtual Monopoly games offer new problems, such as confusing UI, slow gameplay, and major bugs.</w:t>
      </w:r>
    </w:p>
    <w:p w:rsidR="00FD23C6" w:rsidRPr="00E63B9C" w:rsidRDefault="00FD23C6" w:rsidP="00E63B9C">
      <w:pPr>
        <w:pStyle w:val="Heading4"/>
      </w:pPr>
      <w:bookmarkStart w:id="12" w:name="_Toc343806956"/>
      <w:r w:rsidRPr="00E63B9C">
        <w:t>Future</w:t>
      </w:r>
      <w:bookmarkEnd w:id="12"/>
    </w:p>
    <w:p w:rsidR="002B443A" w:rsidRPr="00E63B9C" w:rsidRDefault="00BE3ED5" w:rsidP="002B443A">
      <w:pPr>
        <w:autoSpaceDE w:val="0"/>
        <w:autoSpaceDN w:val="0"/>
        <w:adjustRightInd w:val="0"/>
        <w:rPr>
          <w:rFonts w:cs="Verdana"/>
          <w:color w:val="000000"/>
        </w:rPr>
      </w:pPr>
      <w:r w:rsidRPr="00E63B9C">
        <w:rPr>
          <w:rFonts w:cs="Verdana"/>
          <w:color w:val="000000"/>
        </w:rPr>
        <w:t xml:space="preserve">In the future, </w:t>
      </w:r>
      <w:r w:rsidR="007E010D">
        <w:rPr>
          <w:rFonts w:cs="Verdana"/>
          <w:color w:val="000000"/>
        </w:rPr>
        <w:t>Monopoly players will be able to use our game to learn and play a thrilling classic board game easily.</w:t>
      </w:r>
    </w:p>
    <w:p w:rsidR="002B443A" w:rsidRDefault="002B443A" w:rsidP="002B443A">
      <w:pPr>
        <w:autoSpaceDE w:val="0"/>
        <w:autoSpaceDN w:val="0"/>
        <w:adjustRightInd w:val="0"/>
        <w:rPr>
          <w:rFonts w:cs="Verdana,Bold"/>
          <w:b/>
          <w:bCs/>
          <w:color w:val="365F92"/>
        </w:rPr>
      </w:pPr>
    </w:p>
    <w:p w:rsidR="009F6B94" w:rsidRDefault="009F6B94" w:rsidP="009F6B94">
      <w:pPr>
        <w:pStyle w:val="Heading4"/>
      </w:pPr>
      <w:r>
        <w:t>Tentative time table</w:t>
      </w:r>
    </w:p>
    <w:p w:rsidR="00912C15" w:rsidRDefault="00912C15" w:rsidP="00912C15">
      <w:pPr>
        <w:ind w:left="360"/>
      </w:pPr>
      <w:bookmarkStart w:id="13" w:name="_GoBack"/>
      <w:bookmarkEnd w:id="13"/>
      <w:r>
        <w:t>Week 3:</w:t>
      </w:r>
      <w:r w:rsidRPr="00724603">
        <w:t xml:space="preserve"> </w:t>
      </w:r>
    </w:p>
    <w:p w:rsidR="00912C15" w:rsidRDefault="00912C15" w:rsidP="00912C15">
      <w:pPr>
        <w:pStyle w:val="ListParagraph"/>
        <w:numPr>
          <w:ilvl w:val="0"/>
          <w:numId w:val="23"/>
        </w:numPr>
        <w:spacing w:after="200" w:line="276" w:lineRule="auto"/>
        <w:ind w:left="1080"/>
      </w:pPr>
      <w:r>
        <w:t xml:space="preserve">Game board/basic </w:t>
      </w:r>
      <w:proofErr w:type="spellStart"/>
      <w:r>
        <w:t>gui</w:t>
      </w:r>
      <w:proofErr w:type="spellEnd"/>
    </w:p>
    <w:p w:rsidR="00912C15" w:rsidRDefault="00912C15" w:rsidP="00912C15">
      <w:pPr>
        <w:pStyle w:val="ListParagraph"/>
        <w:numPr>
          <w:ilvl w:val="0"/>
          <w:numId w:val="23"/>
        </w:numPr>
        <w:spacing w:after="200" w:line="276" w:lineRule="auto"/>
        <w:ind w:left="1080"/>
      </w:pPr>
      <w:r>
        <w:t>Rolling dice – player can roll randomized dice</w:t>
      </w:r>
    </w:p>
    <w:p w:rsidR="00912C15" w:rsidRDefault="00912C15" w:rsidP="00912C15">
      <w:pPr>
        <w:pStyle w:val="ListParagraph"/>
        <w:numPr>
          <w:ilvl w:val="0"/>
          <w:numId w:val="23"/>
        </w:numPr>
        <w:spacing w:after="200" w:line="276" w:lineRule="auto"/>
        <w:ind w:left="1080"/>
      </w:pPr>
      <w:r>
        <w:t>Moving – player can move around the board, which will be displayed by the GUI</w:t>
      </w:r>
    </w:p>
    <w:p w:rsidR="00912C15" w:rsidRDefault="00912C15" w:rsidP="00912C15">
      <w:pPr>
        <w:ind w:left="360"/>
      </w:pPr>
      <w:r>
        <w:t>Week 4:</w:t>
      </w:r>
    </w:p>
    <w:p w:rsidR="00912C15" w:rsidRDefault="00912C15" w:rsidP="00912C15">
      <w:pPr>
        <w:pStyle w:val="ListParagraph"/>
        <w:numPr>
          <w:ilvl w:val="0"/>
          <w:numId w:val="23"/>
        </w:numPr>
        <w:spacing w:after="200" w:line="276" w:lineRule="auto"/>
        <w:ind w:left="1080"/>
      </w:pPr>
      <w:r>
        <w:t>Money – players can have/gain/lose money</w:t>
      </w:r>
    </w:p>
    <w:p w:rsidR="00912C15" w:rsidRDefault="00912C15" w:rsidP="00912C15">
      <w:pPr>
        <w:pStyle w:val="ListParagraph"/>
        <w:numPr>
          <w:ilvl w:val="0"/>
          <w:numId w:val="23"/>
        </w:numPr>
        <w:spacing w:after="200" w:line="276" w:lineRule="auto"/>
        <w:ind w:left="1080"/>
      </w:pPr>
      <w:r>
        <w:t>The bank – holds money</w:t>
      </w:r>
    </w:p>
    <w:p w:rsidR="00912C15" w:rsidRDefault="00912C15" w:rsidP="00912C15">
      <w:pPr>
        <w:pStyle w:val="ListParagraph"/>
        <w:numPr>
          <w:ilvl w:val="0"/>
          <w:numId w:val="23"/>
        </w:numPr>
        <w:spacing w:after="200" w:line="276" w:lineRule="auto"/>
        <w:ind w:left="1080"/>
      </w:pPr>
      <w:r>
        <w:t>Buying property – player can buy/upgrade property</w:t>
      </w:r>
      <w:r w:rsidRPr="00BA632C">
        <w:t xml:space="preserve"> </w:t>
      </w:r>
    </w:p>
    <w:p w:rsidR="00912C15" w:rsidRDefault="00912C15" w:rsidP="00912C15">
      <w:pPr>
        <w:ind w:left="360"/>
      </w:pPr>
      <w:r>
        <w:t>Week 5:</w:t>
      </w:r>
    </w:p>
    <w:p w:rsidR="00912C15" w:rsidRDefault="00912C15" w:rsidP="00912C15">
      <w:pPr>
        <w:pStyle w:val="ListParagraph"/>
        <w:numPr>
          <w:ilvl w:val="0"/>
          <w:numId w:val="23"/>
        </w:numPr>
        <w:spacing w:after="200" w:line="276" w:lineRule="auto"/>
        <w:ind w:left="1080"/>
      </w:pPr>
      <w:r>
        <w:t>Mortgages – players can mortgage their property</w:t>
      </w:r>
    </w:p>
    <w:p w:rsidR="00912C15" w:rsidRDefault="00912C15" w:rsidP="00912C15">
      <w:pPr>
        <w:pStyle w:val="ListParagraph"/>
        <w:numPr>
          <w:ilvl w:val="0"/>
          <w:numId w:val="23"/>
        </w:numPr>
        <w:spacing w:after="200" w:line="276" w:lineRule="auto"/>
        <w:ind w:left="1080"/>
      </w:pPr>
      <w:r>
        <w:lastRenderedPageBreak/>
        <w:t>Trading property – player can trade their property to other players</w:t>
      </w:r>
    </w:p>
    <w:p w:rsidR="00912C15" w:rsidRDefault="00912C15" w:rsidP="00912C15">
      <w:pPr>
        <w:pStyle w:val="ListParagraph"/>
        <w:numPr>
          <w:ilvl w:val="0"/>
          <w:numId w:val="23"/>
        </w:numPr>
        <w:spacing w:after="200" w:line="276" w:lineRule="auto"/>
        <w:ind w:left="1080"/>
      </w:pPr>
      <w:r>
        <w:t>Paying rent – players pay rent to other players</w:t>
      </w:r>
    </w:p>
    <w:p w:rsidR="00912C15" w:rsidRDefault="00912C15" w:rsidP="00912C15">
      <w:pPr>
        <w:ind w:left="360"/>
      </w:pPr>
      <w:r>
        <w:t>Week 6:</w:t>
      </w:r>
    </w:p>
    <w:p w:rsidR="00912C15" w:rsidRDefault="00912C15" w:rsidP="00912C15">
      <w:pPr>
        <w:pStyle w:val="ListParagraph"/>
        <w:numPr>
          <w:ilvl w:val="0"/>
          <w:numId w:val="23"/>
        </w:numPr>
        <w:spacing w:after="200" w:line="276" w:lineRule="auto"/>
        <w:ind w:left="1080"/>
      </w:pPr>
      <w:r>
        <w:t>Income tax – players pay income tax</w:t>
      </w:r>
    </w:p>
    <w:p w:rsidR="00912C15" w:rsidRDefault="00912C15" w:rsidP="00912C15">
      <w:pPr>
        <w:pStyle w:val="ListParagraph"/>
        <w:numPr>
          <w:ilvl w:val="0"/>
          <w:numId w:val="23"/>
        </w:numPr>
        <w:spacing w:after="200" w:line="276" w:lineRule="auto"/>
        <w:ind w:left="1080"/>
      </w:pPr>
      <w:r>
        <w:t>Jail – players are restricted to jail (until they escape)</w:t>
      </w:r>
    </w:p>
    <w:p w:rsidR="00912C15" w:rsidRDefault="00912C15" w:rsidP="00912C15">
      <w:pPr>
        <w:pStyle w:val="ListParagraph"/>
        <w:numPr>
          <w:ilvl w:val="0"/>
          <w:numId w:val="23"/>
        </w:numPr>
        <w:spacing w:after="200" w:line="276" w:lineRule="auto"/>
        <w:ind w:left="1080"/>
      </w:pPr>
      <w:r>
        <w:t>Bankruptcy – players can lose</w:t>
      </w:r>
    </w:p>
    <w:p w:rsidR="00912C15" w:rsidRDefault="00912C15" w:rsidP="00912C15">
      <w:pPr>
        <w:ind w:left="360"/>
      </w:pPr>
      <w:r>
        <w:t>Week 7:</w:t>
      </w:r>
    </w:p>
    <w:p w:rsidR="00912C15" w:rsidRDefault="00912C15" w:rsidP="00912C15">
      <w:pPr>
        <w:pStyle w:val="ListParagraph"/>
        <w:numPr>
          <w:ilvl w:val="0"/>
          <w:numId w:val="23"/>
        </w:numPr>
        <w:spacing w:after="200" w:line="276" w:lineRule="auto"/>
        <w:ind w:left="1080"/>
      </w:pPr>
      <w:r>
        <w:t>Drawing cards – players draw/hold/use cards</w:t>
      </w:r>
    </w:p>
    <w:p w:rsidR="00912C15" w:rsidRDefault="00912C15" w:rsidP="00912C15">
      <w:pPr>
        <w:ind w:left="360"/>
      </w:pPr>
      <w:r>
        <w:t>Weeks 8-9:</w:t>
      </w:r>
    </w:p>
    <w:p w:rsidR="00912C15" w:rsidRDefault="00912C15" w:rsidP="00912C15">
      <w:pPr>
        <w:pStyle w:val="ListParagraph"/>
        <w:numPr>
          <w:ilvl w:val="0"/>
          <w:numId w:val="23"/>
        </w:numPr>
        <w:spacing w:after="200" w:line="276" w:lineRule="auto"/>
        <w:ind w:left="1080"/>
      </w:pPr>
      <w:r>
        <w:t>Additional features/overflow</w:t>
      </w:r>
    </w:p>
    <w:p w:rsidR="00912C15" w:rsidRPr="00912C15" w:rsidRDefault="00912C15" w:rsidP="00912C15"/>
    <w:p w:rsidR="009F6B94" w:rsidRPr="00E63B9C" w:rsidRDefault="009F6B94" w:rsidP="002B443A">
      <w:pPr>
        <w:autoSpaceDE w:val="0"/>
        <w:autoSpaceDN w:val="0"/>
        <w:adjustRightInd w:val="0"/>
        <w:rPr>
          <w:rFonts w:cs="Verdana,Bold"/>
          <w:b/>
          <w:bCs/>
          <w:color w:val="365F92"/>
        </w:rPr>
      </w:pPr>
    </w:p>
    <w:p w:rsidR="002B443A" w:rsidRPr="00E63B9C" w:rsidRDefault="002B443A" w:rsidP="00E63B9C">
      <w:pPr>
        <w:pStyle w:val="Heading2"/>
      </w:pPr>
      <w:bookmarkStart w:id="14" w:name="_Toc343806957"/>
      <w:r w:rsidRPr="00E63B9C">
        <w:t>Key Stakeholders</w:t>
      </w:r>
      <w:bookmarkEnd w:id="14"/>
    </w:p>
    <w:p w:rsidR="002075A9" w:rsidRPr="00E63B9C" w:rsidRDefault="002075A9" w:rsidP="002075A9">
      <w:pPr>
        <w:pStyle w:val="ListParagraph"/>
        <w:ind w:left="360"/>
      </w:pPr>
    </w:p>
    <w:tbl>
      <w:tblPr>
        <w:tblStyle w:val="MediumList1-Accent1"/>
        <w:tblW w:w="0" w:type="auto"/>
        <w:tblLook w:val="04A0" w:firstRow="1" w:lastRow="0" w:firstColumn="1" w:lastColumn="0" w:noHBand="0" w:noVBand="1"/>
      </w:tblPr>
      <w:tblGrid>
        <w:gridCol w:w="4788"/>
        <w:gridCol w:w="4788"/>
      </w:tblGrid>
      <w:tr w:rsidR="00EA3554" w:rsidRPr="00E63B9C" w:rsidTr="00207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8744CB" w:rsidP="002B443A">
            <w:pPr>
              <w:autoSpaceDE w:val="0"/>
              <w:autoSpaceDN w:val="0"/>
              <w:adjustRightInd w:val="0"/>
              <w:rPr>
                <w:rFonts w:asciiTheme="minorHAnsi" w:hAnsiTheme="minorHAnsi" w:cs="Verdana,Bold"/>
                <w:bCs w:val="0"/>
                <w:color w:val="auto"/>
              </w:rPr>
            </w:pPr>
            <w:r w:rsidRPr="00E63B9C">
              <w:rPr>
                <w:rFonts w:asciiTheme="minorHAnsi" w:hAnsiTheme="minorHAnsi" w:cs="Verdana,Bold"/>
                <w:bCs w:val="0"/>
                <w:color w:val="auto"/>
              </w:rPr>
              <w:t>Name</w:t>
            </w:r>
          </w:p>
        </w:tc>
        <w:tc>
          <w:tcPr>
            <w:tcW w:w="4788" w:type="dxa"/>
          </w:tcPr>
          <w:p w:rsidR="008744CB" w:rsidRPr="00E63B9C" w:rsidRDefault="008744CB" w:rsidP="002B443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Verdana,Bold"/>
                <w:b/>
                <w:bCs/>
                <w:color w:val="auto"/>
              </w:rPr>
            </w:pPr>
            <w:r w:rsidRPr="00E63B9C">
              <w:rPr>
                <w:rFonts w:asciiTheme="minorHAnsi" w:hAnsiTheme="minorHAnsi" w:cs="Verdana,Bold"/>
                <w:b/>
                <w:bCs/>
                <w:color w:val="auto"/>
              </w:rPr>
              <w:t>Role</w:t>
            </w:r>
          </w:p>
        </w:tc>
      </w:tr>
      <w:tr w:rsidR="00EA3554" w:rsidRPr="00E63B9C" w:rsidTr="0020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2F0015" w:rsidP="002B443A">
            <w:pPr>
              <w:autoSpaceDE w:val="0"/>
              <w:autoSpaceDN w:val="0"/>
              <w:adjustRightInd w:val="0"/>
              <w:rPr>
                <w:rFonts w:cs="Verdana,Bold"/>
                <w:b w:val="0"/>
                <w:bCs w:val="0"/>
                <w:color w:val="auto"/>
              </w:rPr>
            </w:pPr>
            <w:r>
              <w:rPr>
                <w:rFonts w:cs="Verdana,Bold"/>
                <w:b w:val="0"/>
                <w:bCs w:val="0"/>
                <w:color w:val="auto"/>
              </w:rPr>
              <w:t xml:space="preserve">Michael </w:t>
            </w:r>
            <w:proofErr w:type="spellStart"/>
            <w:r>
              <w:rPr>
                <w:rFonts w:cs="Verdana,Bold"/>
                <w:b w:val="0"/>
                <w:bCs w:val="0"/>
                <w:color w:val="auto"/>
              </w:rPr>
              <w:t>Hewner</w:t>
            </w:r>
            <w:proofErr w:type="spellEnd"/>
          </w:p>
        </w:tc>
        <w:tc>
          <w:tcPr>
            <w:tcW w:w="4788" w:type="dxa"/>
          </w:tcPr>
          <w:p w:rsidR="008744CB" w:rsidRPr="00E63B9C" w:rsidRDefault="00B16C85" w:rsidP="00B16C8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Verdana,Bold"/>
                <w:bCs/>
                <w:color w:val="auto"/>
              </w:rPr>
            </w:pPr>
            <w:r>
              <w:rPr>
                <w:rFonts w:cs="Verdana,Bold"/>
                <w:bCs/>
                <w:color w:val="auto"/>
              </w:rPr>
              <w:t>Project Manager</w:t>
            </w:r>
          </w:p>
        </w:tc>
      </w:tr>
      <w:tr w:rsidR="00EA3554" w:rsidRPr="00E63B9C" w:rsidTr="002075A9">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DF093A" w:rsidP="002B443A">
            <w:pPr>
              <w:autoSpaceDE w:val="0"/>
              <w:autoSpaceDN w:val="0"/>
              <w:adjustRightInd w:val="0"/>
              <w:rPr>
                <w:rFonts w:cs="Verdana,Bold"/>
                <w:b w:val="0"/>
                <w:bCs w:val="0"/>
                <w:color w:val="auto"/>
              </w:rPr>
            </w:pPr>
            <w:r>
              <w:rPr>
                <w:rFonts w:cs="Verdana,Bold"/>
                <w:b w:val="0"/>
                <w:bCs w:val="0"/>
                <w:color w:val="auto"/>
              </w:rPr>
              <w:t>David Gartzke</w:t>
            </w:r>
          </w:p>
        </w:tc>
        <w:tc>
          <w:tcPr>
            <w:tcW w:w="4788" w:type="dxa"/>
          </w:tcPr>
          <w:p w:rsidR="008744CB" w:rsidRPr="00E63B9C" w:rsidRDefault="002075A9" w:rsidP="002B4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Bold"/>
                <w:bCs/>
                <w:color w:val="auto"/>
              </w:rPr>
            </w:pPr>
            <w:r w:rsidRPr="00E63B9C">
              <w:rPr>
                <w:rFonts w:cs="Verdana,Bold"/>
                <w:bCs/>
                <w:color w:val="auto"/>
              </w:rPr>
              <w:t>Developer</w:t>
            </w:r>
          </w:p>
        </w:tc>
      </w:tr>
      <w:tr w:rsidR="00EA3554" w:rsidRPr="00E63B9C" w:rsidTr="0020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DF093A" w:rsidP="00DF093A">
            <w:pPr>
              <w:autoSpaceDE w:val="0"/>
              <w:autoSpaceDN w:val="0"/>
              <w:adjustRightInd w:val="0"/>
              <w:rPr>
                <w:rFonts w:cs="Verdana,Bold"/>
                <w:b w:val="0"/>
                <w:bCs w:val="0"/>
                <w:color w:val="auto"/>
              </w:rPr>
            </w:pPr>
            <w:r>
              <w:rPr>
                <w:rFonts w:cs="Verdana,Bold"/>
                <w:b w:val="0"/>
                <w:bCs w:val="0"/>
                <w:color w:val="auto"/>
              </w:rPr>
              <w:t>Brodie Lockard</w:t>
            </w:r>
          </w:p>
        </w:tc>
        <w:tc>
          <w:tcPr>
            <w:tcW w:w="4788" w:type="dxa"/>
          </w:tcPr>
          <w:p w:rsidR="008744CB" w:rsidRPr="00E63B9C" w:rsidRDefault="002075A9" w:rsidP="002B4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Verdana,Bold"/>
                <w:bCs/>
                <w:color w:val="auto"/>
              </w:rPr>
            </w:pPr>
            <w:r w:rsidRPr="00E63B9C">
              <w:rPr>
                <w:rFonts w:cs="Verdana,Bold"/>
                <w:bCs/>
                <w:color w:val="auto"/>
              </w:rPr>
              <w:t>Developer</w:t>
            </w:r>
          </w:p>
        </w:tc>
      </w:tr>
      <w:tr w:rsidR="00EA3554" w:rsidRPr="00E63B9C" w:rsidTr="002075A9">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DF093A" w:rsidP="002B443A">
            <w:pPr>
              <w:autoSpaceDE w:val="0"/>
              <w:autoSpaceDN w:val="0"/>
              <w:adjustRightInd w:val="0"/>
              <w:rPr>
                <w:rFonts w:cs="Verdana,Bold"/>
                <w:b w:val="0"/>
                <w:bCs w:val="0"/>
                <w:color w:val="auto"/>
              </w:rPr>
            </w:pPr>
            <w:r>
              <w:rPr>
                <w:rFonts w:cs="Verdana,Bold"/>
                <w:b w:val="0"/>
                <w:bCs w:val="0"/>
                <w:color w:val="auto"/>
              </w:rPr>
              <w:t>Francis Meng</w:t>
            </w:r>
          </w:p>
        </w:tc>
        <w:tc>
          <w:tcPr>
            <w:tcW w:w="4788" w:type="dxa"/>
          </w:tcPr>
          <w:p w:rsidR="008744CB" w:rsidRPr="00E63B9C" w:rsidRDefault="002075A9" w:rsidP="002B44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Bold"/>
                <w:bCs/>
                <w:color w:val="auto"/>
              </w:rPr>
            </w:pPr>
            <w:r w:rsidRPr="00E63B9C">
              <w:rPr>
                <w:rFonts w:cs="Verdana,Bold"/>
                <w:bCs/>
                <w:color w:val="auto"/>
              </w:rPr>
              <w:t>Developer</w:t>
            </w:r>
          </w:p>
        </w:tc>
      </w:tr>
      <w:tr w:rsidR="00EA3554" w:rsidRPr="00E63B9C" w:rsidTr="00207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744CB" w:rsidRPr="00E63B9C" w:rsidRDefault="00B16C85" w:rsidP="002B443A">
            <w:pPr>
              <w:autoSpaceDE w:val="0"/>
              <w:autoSpaceDN w:val="0"/>
              <w:adjustRightInd w:val="0"/>
              <w:rPr>
                <w:rFonts w:cs="Verdana,Bold"/>
                <w:b w:val="0"/>
                <w:bCs w:val="0"/>
                <w:color w:val="auto"/>
              </w:rPr>
            </w:pPr>
            <w:r>
              <w:rPr>
                <w:rFonts w:cs="Verdana,Bold"/>
                <w:b w:val="0"/>
                <w:bCs w:val="0"/>
                <w:color w:val="auto"/>
              </w:rPr>
              <w:t>Monopoly Players</w:t>
            </w:r>
          </w:p>
        </w:tc>
        <w:tc>
          <w:tcPr>
            <w:tcW w:w="4788" w:type="dxa"/>
          </w:tcPr>
          <w:p w:rsidR="008744CB" w:rsidRPr="00E63B9C" w:rsidRDefault="002075A9" w:rsidP="002B44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Verdana,Bold"/>
                <w:bCs/>
                <w:color w:val="auto"/>
              </w:rPr>
            </w:pPr>
            <w:r w:rsidRPr="00E63B9C">
              <w:rPr>
                <w:rFonts w:cs="Verdana,Bold"/>
                <w:bCs/>
                <w:color w:val="auto"/>
              </w:rPr>
              <w:t>End User</w:t>
            </w:r>
          </w:p>
        </w:tc>
      </w:tr>
    </w:tbl>
    <w:p w:rsidR="002B443A" w:rsidRPr="00E63B9C" w:rsidRDefault="002B443A" w:rsidP="002B443A">
      <w:pPr>
        <w:autoSpaceDE w:val="0"/>
        <w:autoSpaceDN w:val="0"/>
        <w:adjustRightInd w:val="0"/>
        <w:rPr>
          <w:rFonts w:cs="Verdana,Bold"/>
          <w:b/>
          <w:bCs/>
          <w:color w:val="365F92"/>
        </w:rPr>
      </w:pPr>
    </w:p>
    <w:p w:rsidR="005044B1" w:rsidRPr="00E63B9C" w:rsidRDefault="008744CB">
      <w:pPr>
        <w:rPr>
          <w:rFonts w:eastAsiaTheme="majorEastAsia" w:cstheme="majorBidi"/>
          <w:b/>
          <w:bCs/>
          <w:color w:val="365F91" w:themeColor="accent1" w:themeShade="BF"/>
        </w:rPr>
      </w:pPr>
      <w:r w:rsidRPr="00E63B9C">
        <w:br w:type="page"/>
      </w:r>
    </w:p>
    <w:p w:rsidR="005044B1" w:rsidRPr="00E63B9C" w:rsidRDefault="005044B1" w:rsidP="005044B1">
      <w:pPr>
        <w:pStyle w:val="Heading2"/>
      </w:pPr>
      <w:r w:rsidRPr="00E63B9C">
        <w:lastRenderedPageBreak/>
        <w:t>Key Stakeholders</w:t>
      </w:r>
    </w:p>
    <w:p w:rsidR="005044B1" w:rsidRDefault="005044B1"/>
    <w:tbl>
      <w:tblPr>
        <w:tblStyle w:val="LightList-Accent1"/>
        <w:tblW w:w="4991" w:type="pct"/>
        <w:tblLook w:val="0620" w:firstRow="1" w:lastRow="0" w:firstColumn="0" w:lastColumn="0" w:noHBand="1" w:noVBand="1"/>
      </w:tblPr>
      <w:tblGrid>
        <w:gridCol w:w="1596"/>
        <w:gridCol w:w="1594"/>
        <w:gridCol w:w="3847"/>
        <w:gridCol w:w="2522"/>
      </w:tblGrid>
      <w:tr w:rsidR="005044B1" w:rsidTr="005044B1">
        <w:trPr>
          <w:cnfStyle w:val="100000000000" w:firstRow="1" w:lastRow="0" w:firstColumn="0" w:lastColumn="0" w:oddVBand="0" w:evenVBand="0" w:oddHBand="0" w:evenHBand="0" w:firstRowFirstColumn="0" w:firstRowLastColumn="0" w:lastRowFirstColumn="0" w:lastRowLastColumn="0"/>
        </w:trPr>
        <w:tc>
          <w:tcPr>
            <w:tcW w:w="835" w:type="pct"/>
          </w:tcPr>
          <w:p w:rsidR="005044B1" w:rsidRDefault="005044B1" w:rsidP="005044B1">
            <w:r>
              <w:t>Date</w:t>
            </w:r>
          </w:p>
        </w:tc>
        <w:tc>
          <w:tcPr>
            <w:tcW w:w="834" w:type="pct"/>
            <w:tcBorders>
              <w:bottom w:val="nil"/>
            </w:tcBorders>
          </w:tcPr>
          <w:p w:rsidR="005044B1" w:rsidRDefault="005044B1">
            <w:r>
              <w:t>Version</w:t>
            </w:r>
          </w:p>
        </w:tc>
        <w:tc>
          <w:tcPr>
            <w:tcW w:w="2012" w:type="pct"/>
            <w:tcBorders>
              <w:bottom w:val="nil"/>
            </w:tcBorders>
          </w:tcPr>
          <w:p w:rsidR="005044B1" w:rsidRDefault="005044B1">
            <w:r>
              <w:t>Reason For Change</w:t>
            </w:r>
          </w:p>
        </w:tc>
        <w:tc>
          <w:tcPr>
            <w:tcW w:w="1319" w:type="pct"/>
            <w:tcBorders>
              <w:bottom w:val="nil"/>
            </w:tcBorders>
          </w:tcPr>
          <w:p w:rsidR="005044B1" w:rsidRDefault="005044B1">
            <w:r>
              <w:t>Edited by</w:t>
            </w:r>
          </w:p>
        </w:tc>
      </w:tr>
      <w:tr w:rsidR="005044B1" w:rsidTr="005044B1">
        <w:tc>
          <w:tcPr>
            <w:tcW w:w="835" w:type="pct"/>
            <w:tcBorders>
              <w:right w:val="single" w:sz="4" w:space="0" w:color="auto"/>
            </w:tcBorders>
          </w:tcPr>
          <w:p w:rsidR="005044B1" w:rsidRDefault="005044B1">
            <w:r>
              <w:t>03/17/2013</w:t>
            </w:r>
          </w:p>
        </w:tc>
        <w:tc>
          <w:tcPr>
            <w:tcW w:w="834" w:type="pct"/>
            <w:tcBorders>
              <w:top w:val="nil"/>
              <w:left w:val="single" w:sz="4" w:space="0" w:color="auto"/>
              <w:bottom w:val="nil"/>
              <w:right w:val="single" w:sz="4" w:space="0" w:color="auto"/>
            </w:tcBorders>
          </w:tcPr>
          <w:p w:rsidR="005044B1" w:rsidRPr="00744B41" w:rsidRDefault="00744B41" w:rsidP="00744B41">
            <w:pPr>
              <w:pStyle w:val="ListParagraph"/>
              <w:ind w:left="-66"/>
              <w:jc w:val="both"/>
            </w:pPr>
            <w:r>
              <w:t>1.0 Baseline</w:t>
            </w:r>
          </w:p>
        </w:tc>
        <w:tc>
          <w:tcPr>
            <w:tcW w:w="2012" w:type="pct"/>
            <w:tcBorders>
              <w:top w:val="nil"/>
              <w:left w:val="single" w:sz="4" w:space="0" w:color="auto"/>
              <w:bottom w:val="nil"/>
              <w:right w:val="single" w:sz="4" w:space="0" w:color="auto"/>
            </w:tcBorders>
          </w:tcPr>
          <w:p w:rsidR="005044B1" w:rsidRDefault="00744B41" w:rsidP="00744B41">
            <w:r>
              <w:t>Initial document</w:t>
            </w:r>
          </w:p>
        </w:tc>
        <w:tc>
          <w:tcPr>
            <w:tcW w:w="1319" w:type="pct"/>
            <w:tcBorders>
              <w:top w:val="nil"/>
              <w:left w:val="single" w:sz="4" w:space="0" w:color="auto"/>
              <w:bottom w:val="nil"/>
            </w:tcBorders>
          </w:tcPr>
          <w:p w:rsidR="005044B1" w:rsidRDefault="00744B41">
            <w:r>
              <w:t>David Gartzke</w:t>
            </w:r>
          </w:p>
        </w:tc>
      </w:tr>
      <w:tr w:rsidR="005044B1" w:rsidTr="00744B41">
        <w:tc>
          <w:tcPr>
            <w:tcW w:w="835" w:type="pct"/>
            <w:tcBorders>
              <w:right w:val="single" w:sz="4" w:space="0" w:color="auto"/>
            </w:tcBorders>
          </w:tcPr>
          <w:p w:rsidR="005044B1" w:rsidRDefault="005044B1"/>
        </w:tc>
        <w:tc>
          <w:tcPr>
            <w:tcW w:w="834" w:type="pct"/>
            <w:tcBorders>
              <w:top w:val="nil"/>
              <w:left w:val="single" w:sz="4" w:space="0" w:color="auto"/>
              <w:bottom w:val="nil"/>
              <w:right w:val="single" w:sz="4" w:space="0" w:color="auto"/>
            </w:tcBorders>
          </w:tcPr>
          <w:p w:rsidR="005044B1" w:rsidRDefault="005044B1"/>
        </w:tc>
        <w:tc>
          <w:tcPr>
            <w:tcW w:w="2012" w:type="pct"/>
            <w:tcBorders>
              <w:top w:val="nil"/>
              <w:left w:val="single" w:sz="4" w:space="0" w:color="auto"/>
              <w:bottom w:val="nil"/>
              <w:right w:val="single" w:sz="4" w:space="0" w:color="auto"/>
            </w:tcBorders>
          </w:tcPr>
          <w:p w:rsidR="005044B1" w:rsidRDefault="005044B1" w:rsidP="00744B41"/>
        </w:tc>
        <w:tc>
          <w:tcPr>
            <w:tcW w:w="1319" w:type="pct"/>
            <w:tcBorders>
              <w:top w:val="nil"/>
              <w:left w:val="single" w:sz="4" w:space="0" w:color="auto"/>
              <w:bottom w:val="nil"/>
            </w:tcBorders>
          </w:tcPr>
          <w:p w:rsidR="005044B1" w:rsidRDefault="005044B1"/>
        </w:tc>
      </w:tr>
      <w:tr w:rsidR="005044B1" w:rsidTr="00744B41">
        <w:tc>
          <w:tcPr>
            <w:tcW w:w="835" w:type="pct"/>
            <w:tcBorders>
              <w:right w:val="single" w:sz="4" w:space="0" w:color="auto"/>
            </w:tcBorders>
          </w:tcPr>
          <w:p w:rsidR="005044B1" w:rsidRDefault="005044B1"/>
        </w:tc>
        <w:tc>
          <w:tcPr>
            <w:tcW w:w="834" w:type="pct"/>
            <w:tcBorders>
              <w:top w:val="nil"/>
              <w:left w:val="single" w:sz="4" w:space="0" w:color="auto"/>
              <w:bottom w:val="single" w:sz="4" w:space="0" w:color="0070C0"/>
              <w:right w:val="single" w:sz="4" w:space="0" w:color="auto"/>
            </w:tcBorders>
          </w:tcPr>
          <w:p w:rsidR="005044B1" w:rsidRDefault="005044B1"/>
        </w:tc>
        <w:tc>
          <w:tcPr>
            <w:tcW w:w="2012" w:type="pct"/>
            <w:tcBorders>
              <w:top w:val="nil"/>
              <w:left w:val="single" w:sz="4" w:space="0" w:color="auto"/>
              <w:bottom w:val="single" w:sz="4" w:space="0" w:color="0070C0"/>
              <w:right w:val="single" w:sz="4" w:space="0" w:color="auto"/>
            </w:tcBorders>
          </w:tcPr>
          <w:p w:rsidR="005044B1" w:rsidRDefault="005044B1" w:rsidP="00744B41"/>
        </w:tc>
        <w:tc>
          <w:tcPr>
            <w:tcW w:w="1319" w:type="pct"/>
            <w:tcBorders>
              <w:top w:val="nil"/>
              <w:left w:val="single" w:sz="4" w:space="0" w:color="auto"/>
              <w:bottom w:val="single" w:sz="4" w:space="0" w:color="0070C0"/>
            </w:tcBorders>
          </w:tcPr>
          <w:p w:rsidR="005044B1" w:rsidRDefault="005044B1"/>
        </w:tc>
      </w:tr>
    </w:tbl>
    <w:p w:rsidR="005044B1" w:rsidRDefault="005044B1">
      <w:pPr>
        <w:rPr>
          <w:rFonts w:eastAsiaTheme="majorEastAsia" w:cstheme="majorBidi"/>
          <w:b/>
          <w:bCs/>
          <w:color w:val="365F91" w:themeColor="accent1" w:themeShade="BF"/>
        </w:rPr>
      </w:pPr>
    </w:p>
    <w:p w:rsidR="009815BC" w:rsidRDefault="009815BC" w:rsidP="009815BC">
      <w:pPr>
        <w:pStyle w:val="Heading2"/>
      </w:pPr>
      <w:r>
        <w:t>Appendix</w:t>
      </w:r>
    </w:p>
    <w:p w:rsidR="00703A0B" w:rsidRPr="00E63B9C" w:rsidRDefault="00703A0B" w:rsidP="00703A0B">
      <w:pPr>
        <w:pStyle w:val="Heading4"/>
        <w:rPr>
          <w:rFonts w:asciiTheme="minorHAnsi" w:hAnsiTheme="minorHAnsi"/>
        </w:rPr>
      </w:pPr>
      <w:r>
        <w:rPr>
          <w:rFonts w:asciiTheme="minorHAnsi" w:hAnsiTheme="minorHAnsi"/>
        </w:rPr>
        <w:t>Rules</w:t>
      </w:r>
    </w:p>
    <w:p w:rsidR="00703A0B" w:rsidRDefault="00703A0B" w:rsidP="009815BC"/>
    <w:p w:rsidR="009815BC" w:rsidRPr="009815BC" w:rsidRDefault="009815BC" w:rsidP="009815BC">
      <w:r>
        <w:t>This version of Monopoly will follow the rules</w:t>
      </w:r>
      <w:r w:rsidR="00440BC2">
        <w:t xml:space="preserve"> described in </w:t>
      </w:r>
      <w:hyperlink r:id="rId9" w:history="1">
        <w:r w:rsidRPr="00526477">
          <w:rPr>
            <w:rStyle w:val="Hyperlink"/>
          </w:rPr>
          <w:t>http://richard_wilding.tripod.com/mo</w:t>
        </w:r>
        <w:r w:rsidRPr="00526477">
          <w:rPr>
            <w:rStyle w:val="Hyperlink"/>
          </w:rPr>
          <w:t>n</w:t>
        </w:r>
        <w:r w:rsidRPr="00526477">
          <w:rPr>
            <w:rStyle w:val="Hyperlink"/>
          </w:rPr>
          <w:t>orules.htm</w:t>
        </w:r>
      </w:hyperlink>
      <w:r w:rsidR="00703A0B" w:rsidRPr="00703A0B">
        <w:rPr>
          <w:rStyle w:val="Hyperlink"/>
          <w:color w:val="auto"/>
          <w:u w:val="none"/>
        </w:rPr>
        <w:t xml:space="preserve"> :</w:t>
      </w:r>
    </w:p>
    <w:p w:rsidR="009815BC" w:rsidRDefault="009815BC">
      <w:pPr>
        <w:rPr>
          <w:rFonts w:eastAsiaTheme="majorEastAsia" w:cstheme="majorBidi"/>
          <w:b/>
          <w:bCs/>
          <w:color w:val="365F91" w:themeColor="accent1" w:themeShade="BF"/>
        </w:rPr>
      </w:pPr>
    </w:p>
    <w:p w:rsidR="00703A0B" w:rsidRDefault="00703A0B" w:rsidP="00703A0B">
      <w:r>
        <w:rPr>
          <w:rFonts w:ascii="Verdana" w:hAnsi="Verdana"/>
          <w:b/>
          <w:bCs/>
          <w:color w:val="000000"/>
          <w:sz w:val="27"/>
          <w:szCs w:val="27"/>
          <w:u w:val="single"/>
        </w:rPr>
        <w:t>OBJECT</w:t>
      </w:r>
      <w:r>
        <w:rPr>
          <w:rFonts w:ascii="Verdana" w:hAnsi="Verdana"/>
          <w:color w:val="000000"/>
          <w:sz w:val="27"/>
          <w:szCs w:val="27"/>
        </w:rPr>
        <w:br/>
      </w:r>
      <w:hyperlink r:id="rId10"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The object of the game is to become the wealthiest player through buying, renting and selling of property.</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5" w:name="equipment"/>
      <w:bookmarkEnd w:id="15"/>
      <w:r>
        <w:rPr>
          <w:rFonts w:ascii="Verdana" w:hAnsi="Verdana"/>
          <w:b/>
          <w:bCs/>
          <w:color w:val="000000"/>
          <w:sz w:val="27"/>
          <w:szCs w:val="27"/>
          <w:u w:val="single"/>
        </w:rPr>
        <w:t>EQUIPMENT</w:t>
      </w:r>
      <w:r>
        <w:rPr>
          <w:rFonts w:ascii="Verdana" w:hAnsi="Verdana"/>
          <w:color w:val="000000"/>
          <w:sz w:val="27"/>
          <w:szCs w:val="27"/>
        </w:rPr>
        <w:br/>
      </w:r>
      <w:hyperlink r:id="rId11" w:anchor="top" w:history="1"/>
      <w:r>
        <w:rPr>
          <w:rFonts w:ascii="Verdana" w:hAnsi="Verdana"/>
          <w:color w:val="000000"/>
          <w:sz w:val="27"/>
          <w:szCs w:val="27"/>
        </w:rPr>
        <w:br/>
      </w:r>
      <w:r>
        <w:rPr>
          <w:rFonts w:ascii="Verdana" w:hAnsi="Verdana"/>
          <w:color w:val="000000"/>
          <w:sz w:val="20"/>
          <w:szCs w:val="20"/>
        </w:rPr>
        <w:t>The equipment consists of a board, 2 dice, tokens, 32 houses and 12 Hotels. There are 16 Chance and 16 Community Chest cards, 28 Title Deed card (one for each property), and play money.</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6" w:name="preparation"/>
      <w:bookmarkEnd w:id="16"/>
      <w:r>
        <w:rPr>
          <w:rFonts w:ascii="Verdana" w:hAnsi="Verdana"/>
          <w:b/>
          <w:bCs/>
          <w:color w:val="000000"/>
          <w:sz w:val="27"/>
          <w:szCs w:val="27"/>
          <w:u w:val="single"/>
        </w:rPr>
        <w:t>PREPARATION</w:t>
      </w:r>
      <w:r>
        <w:rPr>
          <w:rFonts w:ascii="Verdana" w:hAnsi="Verdana"/>
          <w:color w:val="000000"/>
          <w:sz w:val="27"/>
          <w:szCs w:val="27"/>
        </w:rPr>
        <w:br/>
      </w:r>
      <w:hyperlink r:id="rId12"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Place the board on a table and put the Chance and Community Chest cards face down on their allotted spaces on the board. Each player chooses one token to represent them while travelling around the board. Each player is given $1500 divided as follows:</w:t>
      </w:r>
      <w:r>
        <w:rPr>
          <w:rFonts w:ascii="Verdana" w:hAnsi="Verdana"/>
          <w:color w:val="000000"/>
          <w:sz w:val="20"/>
          <w:szCs w:val="20"/>
        </w:rPr>
        <w:br/>
      </w:r>
    </w:p>
    <w:p w:rsidR="00703A0B" w:rsidRDefault="00703A0B" w:rsidP="00703A0B">
      <w:pPr>
        <w:ind w:left="720"/>
        <w:rPr>
          <w:color w:val="000000"/>
          <w:sz w:val="27"/>
          <w:szCs w:val="27"/>
        </w:rPr>
      </w:pPr>
      <w:proofErr w:type="gramStart"/>
      <w:r>
        <w:rPr>
          <w:rFonts w:ascii="Verdana" w:hAnsi="Verdana"/>
          <w:color w:val="000000"/>
          <w:sz w:val="20"/>
          <w:szCs w:val="20"/>
        </w:rPr>
        <w:t>2 $500's, 2 $100's, 2 $50's, 6 $20's, 5 $10's, 5 $5's, and 5 $1's.</w:t>
      </w:r>
      <w:proofErr w:type="gramEnd"/>
      <w:r>
        <w:rPr>
          <w:rFonts w:ascii="Verdana" w:hAnsi="Verdana"/>
          <w:color w:val="000000"/>
          <w:sz w:val="20"/>
          <w:szCs w:val="20"/>
        </w:rPr>
        <w:br/>
        <w:t>All remaining money and other equipment go to the Bank.</w:t>
      </w:r>
    </w:p>
    <w:p w:rsidR="00575D47" w:rsidRDefault="00703A0B" w:rsidP="00703A0B">
      <w:pPr>
        <w:rPr>
          <w:rFonts w:ascii="Verdana" w:hAnsi="Verdana"/>
          <w:color w:val="000000"/>
          <w:sz w:val="27"/>
          <w:szCs w:val="27"/>
        </w:rPr>
      </w:pPr>
      <w:r>
        <w:rPr>
          <w:rFonts w:ascii="Verdana" w:hAnsi="Verdana"/>
          <w:color w:val="000000"/>
          <w:sz w:val="20"/>
          <w:szCs w:val="20"/>
        </w:rPr>
        <w:br/>
      </w:r>
      <w:r>
        <w:rPr>
          <w:rFonts w:ascii="Verdana" w:hAnsi="Verdana"/>
          <w:color w:val="000000"/>
          <w:sz w:val="27"/>
          <w:szCs w:val="27"/>
        </w:rPr>
        <w:br/>
      </w:r>
      <w:bookmarkStart w:id="17" w:name="banker"/>
      <w:bookmarkEnd w:id="17"/>
      <w:r>
        <w:rPr>
          <w:rFonts w:ascii="Verdana" w:hAnsi="Verdana"/>
          <w:b/>
          <w:bCs/>
          <w:color w:val="000000"/>
          <w:sz w:val="27"/>
          <w:szCs w:val="27"/>
          <w:u w:val="single"/>
        </w:rPr>
        <w:t>BANKER</w:t>
      </w:r>
      <w:r>
        <w:rPr>
          <w:rFonts w:ascii="Verdana" w:hAnsi="Verdana"/>
          <w:color w:val="000000"/>
          <w:sz w:val="27"/>
          <w:szCs w:val="27"/>
        </w:rPr>
        <w:br/>
      </w:r>
      <w:hyperlink r:id="rId13"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Select as Banker a player who will also make a good Auctioneer. A Banker who plays in the game must keep their personal funds separate from those of the Bank.</w:t>
      </w:r>
      <w:r>
        <w:rPr>
          <w:rFonts w:ascii="Verdana" w:hAnsi="Verdana"/>
          <w:color w:val="000000"/>
          <w:sz w:val="20"/>
          <w:szCs w:val="20"/>
        </w:rPr>
        <w:br/>
        <w:t>When more than five persons play, the Banker may elect to act only as Banker and Auctioneer.</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8" w:name="thebank"/>
      <w:bookmarkEnd w:id="18"/>
      <w:r>
        <w:rPr>
          <w:rFonts w:ascii="Verdana" w:hAnsi="Verdana"/>
          <w:b/>
          <w:bCs/>
          <w:color w:val="000000"/>
          <w:sz w:val="27"/>
          <w:szCs w:val="27"/>
          <w:u w:val="single"/>
        </w:rPr>
        <w:t>THE BANK</w:t>
      </w:r>
      <w:r>
        <w:rPr>
          <w:rFonts w:ascii="Verdana" w:hAnsi="Verdana"/>
          <w:color w:val="000000"/>
          <w:sz w:val="27"/>
          <w:szCs w:val="27"/>
        </w:rPr>
        <w:br/>
      </w:r>
      <w:hyperlink r:id="rId14"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Besides the Bank's money, the Bank holds the Title Deeds, and the houses and hotels prior to purchase by the players. The Bank pays salaries and bonuses. It sells and auctions properties and hands out the proper Title Deed cards when purchased by a player, it also sells houses and hotels to the players and loans money when required on mortgages.</w:t>
      </w:r>
      <w:r>
        <w:rPr>
          <w:rFonts w:ascii="Verdana" w:hAnsi="Verdana"/>
          <w:color w:val="000000"/>
          <w:sz w:val="20"/>
          <w:szCs w:val="20"/>
        </w:rPr>
        <w:br/>
        <w:t>The Bank collects all taxes, fines, loans and interest, and the price of all properties which it sells and auctions. The Bank "never goes broke." If the Bank runs out of money, the Banker may issue as much as needed by writing on any ordinary paper.</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19" w:name="theplay"/>
      <w:bookmarkEnd w:id="19"/>
      <w:r>
        <w:rPr>
          <w:rFonts w:ascii="Verdana" w:hAnsi="Verdana"/>
          <w:b/>
          <w:bCs/>
          <w:color w:val="000000"/>
          <w:sz w:val="27"/>
          <w:szCs w:val="27"/>
          <w:u w:val="single"/>
        </w:rPr>
        <w:t>THE PLAY</w:t>
      </w:r>
      <w:r>
        <w:rPr>
          <w:rFonts w:ascii="Verdana" w:hAnsi="Verdana"/>
          <w:color w:val="000000"/>
          <w:sz w:val="27"/>
          <w:szCs w:val="27"/>
        </w:rPr>
        <w:br/>
      </w:r>
      <w:hyperlink r:id="rId15"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Starting with the Banker, each player in turn throws the dice. The player with the highest total starts the play. Place your token on the corner marked "</w:t>
      </w:r>
      <w:r>
        <w:rPr>
          <w:rFonts w:ascii="Verdana" w:hAnsi="Verdana"/>
          <w:b/>
          <w:bCs/>
          <w:color w:val="000000"/>
          <w:sz w:val="20"/>
          <w:szCs w:val="20"/>
        </w:rPr>
        <w:t>GO</w:t>
      </w:r>
      <w:r>
        <w:rPr>
          <w:rFonts w:ascii="Verdana" w:hAnsi="Verdana"/>
          <w:color w:val="000000"/>
          <w:sz w:val="20"/>
          <w:szCs w:val="20"/>
        </w:rPr>
        <w:t>", then throw the dice and move your token</w:t>
      </w:r>
      <w:r>
        <w:rPr>
          <w:rFonts w:ascii="Verdana" w:hAnsi="Verdana"/>
          <w:color w:val="000000"/>
          <w:sz w:val="20"/>
          <w:szCs w:val="20"/>
        </w:rPr>
        <w:br/>
      </w:r>
      <w:r>
        <w:rPr>
          <w:rFonts w:ascii="Verdana" w:hAnsi="Verdana"/>
          <w:i/>
          <w:iCs/>
          <w:color w:val="000000"/>
          <w:sz w:val="20"/>
          <w:szCs w:val="20"/>
        </w:rPr>
        <w:t>(in the direction of the arrow)</w:t>
      </w:r>
      <w:r>
        <w:rPr>
          <w:rStyle w:val="apple-converted-space"/>
          <w:rFonts w:ascii="Verdana" w:hAnsi="Verdana"/>
          <w:color w:val="000000"/>
          <w:sz w:val="20"/>
          <w:szCs w:val="20"/>
        </w:rPr>
        <w:t> </w:t>
      </w:r>
      <w:r>
        <w:rPr>
          <w:rFonts w:ascii="Verdana" w:hAnsi="Verdana"/>
          <w:color w:val="000000"/>
          <w:sz w:val="20"/>
          <w:szCs w:val="20"/>
        </w:rPr>
        <w:t>the number of spaces indicated by the dice.</w:t>
      </w:r>
      <w:r>
        <w:rPr>
          <w:rFonts w:ascii="Verdana" w:hAnsi="Verdana"/>
          <w:color w:val="000000"/>
          <w:sz w:val="20"/>
          <w:szCs w:val="20"/>
        </w:rPr>
        <w:br/>
        <w:t>After you have completed your play, the turn passes to the left. The tokens remain on the spaces occupied and proceed from that point on the player's next turn. Two or more tokens may rest on the same space at the same time.</w:t>
      </w:r>
      <w:r>
        <w:rPr>
          <w:rStyle w:val="apple-converted-space"/>
          <w:rFonts w:ascii="Verdana" w:hAnsi="Verdana"/>
          <w:color w:val="000000"/>
          <w:sz w:val="20"/>
          <w:szCs w:val="20"/>
        </w:rPr>
        <w:t> </w:t>
      </w:r>
      <w:r>
        <w:rPr>
          <w:rFonts w:ascii="Verdana" w:hAnsi="Verdana"/>
          <w:color w:val="000000"/>
          <w:sz w:val="20"/>
          <w:szCs w:val="20"/>
        </w:rPr>
        <w:br/>
        <w:t>Depending on the space your token reaches, you may be entitled to buy real estate or other properties, or be obliged to pay rent, pay taxes, draw a Chance or Community Chest card, Go To Jail, or etc...</w:t>
      </w:r>
      <w:r>
        <w:rPr>
          <w:rFonts w:ascii="Verdana" w:hAnsi="Verdana"/>
          <w:color w:val="000000"/>
          <w:sz w:val="20"/>
          <w:szCs w:val="20"/>
        </w:rPr>
        <w:br/>
      </w:r>
      <w:r>
        <w:rPr>
          <w:rFonts w:ascii="Verdana" w:hAnsi="Verdana"/>
          <w:color w:val="000000"/>
          <w:sz w:val="20"/>
          <w:szCs w:val="20"/>
        </w:rPr>
        <w:br/>
        <w:t xml:space="preserve">If you throw doubles, you move your token as usual, the sum of the two dice, and are subject to any privileges or penalties pertaining to the space on which you land. Retaining the dice, throw again and move </w:t>
      </w:r>
      <w:proofErr w:type="gramStart"/>
      <w:r>
        <w:rPr>
          <w:rFonts w:ascii="Verdana" w:hAnsi="Verdana"/>
          <w:color w:val="000000"/>
          <w:sz w:val="20"/>
          <w:szCs w:val="20"/>
        </w:rPr>
        <w:t>your</w:t>
      </w:r>
      <w:proofErr w:type="gramEnd"/>
      <w:r>
        <w:rPr>
          <w:rFonts w:ascii="Verdana" w:hAnsi="Verdana"/>
          <w:color w:val="000000"/>
          <w:sz w:val="20"/>
          <w:szCs w:val="20"/>
        </w:rPr>
        <w:t xml:space="preserve"> token as before. If you throw doubles three times in succession, move your token immediately to the space marked "</w:t>
      </w:r>
      <w:r>
        <w:rPr>
          <w:rFonts w:ascii="Verdana" w:hAnsi="Verdana"/>
          <w:b/>
          <w:bCs/>
          <w:color w:val="000000"/>
          <w:sz w:val="20"/>
          <w:szCs w:val="20"/>
        </w:rPr>
        <w:t>In Jail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0" w:name="go"/>
      <w:bookmarkEnd w:id="20"/>
      <w:r>
        <w:rPr>
          <w:rFonts w:ascii="Verdana" w:hAnsi="Verdana"/>
          <w:b/>
          <w:bCs/>
          <w:color w:val="000000"/>
          <w:sz w:val="27"/>
          <w:szCs w:val="27"/>
          <w:u w:val="single"/>
        </w:rPr>
        <w:t>GO</w:t>
      </w:r>
      <w:r>
        <w:rPr>
          <w:rFonts w:ascii="Verdana" w:hAnsi="Verdana"/>
          <w:color w:val="000000"/>
          <w:sz w:val="27"/>
          <w:szCs w:val="27"/>
        </w:rPr>
        <w:br/>
      </w:r>
      <w:hyperlink r:id="rId16"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Each time a player's token lands on or passes over</w:t>
      </w:r>
      <w:r>
        <w:rPr>
          <w:rStyle w:val="apple-converted-space"/>
          <w:rFonts w:ascii="Verdana" w:hAnsi="Verdana"/>
          <w:color w:val="000000"/>
          <w:sz w:val="20"/>
          <w:szCs w:val="20"/>
        </w:rPr>
        <w:t> </w:t>
      </w:r>
      <w:r>
        <w:rPr>
          <w:rFonts w:ascii="Verdana" w:hAnsi="Verdana"/>
          <w:b/>
          <w:bCs/>
          <w:color w:val="000000"/>
          <w:sz w:val="20"/>
          <w:szCs w:val="20"/>
        </w:rPr>
        <w:t>GO</w:t>
      </w:r>
      <w:r>
        <w:rPr>
          <w:rFonts w:ascii="Verdana" w:hAnsi="Verdana"/>
          <w:color w:val="000000"/>
          <w:sz w:val="20"/>
          <w:szCs w:val="20"/>
        </w:rPr>
        <w:t>, whether by throwing the dice or drawing a card, the Banker pays that player a $200 salary.</w:t>
      </w:r>
      <w:r>
        <w:rPr>
          <w:rFonts w:ascii="Verdana" w:hAnsi="Verdana"/>
          <w:color w:val="000000"/>
          <w:sz w:val="20"/>
          <w:szCs w:val="20"/>
        </w:rPr>
        <w:br/>
      </w:r>
      <w:r>
        <w:rPr>
          <w:rFonts w:ascii="Verdana" w:hAnsi="Verdana"/>
          <w:i/>
          <w:iCs/>
          <w:color w:val="000000"/>
          <w:sz w:val="20"/>
          <w:szCs w:val="20"/>
        </w:rPr>
        <w:t>The $200 is paid only once each time around the board. However, if a player passing</w:t>
      </w:r>
      <w:r>
        <w:rPr>
          <w:rStyle w:val="apple-converted-space"/>
          <w:rFonts w:ascii="Verdana" w:hAnsi="Verdana"/>
          <w:i/>
          <w:iCs/>
          <w:color w:val="000000"/>
          <w:sz w:val="20"/>
          <w:szCs w:val="20"/>
        </w:rPr>
        <w:t> </w:t>
      </w:r>
      <w:r>
        <w:rPr>
          <w:rFonts w:ascii="Verdana" w:hAnsi="Verdana"/>
          <w:b/>
          <w:bCs/>
          <w:i/>
          <w:iCs/>
          <w:color w:val="000000"/>
          <w:sz w:val="20"/>
          <w:szCs w:val="20"/>
        </w:rPr>
        <w:t>GO</w:t>
      </w:r>
      <w:r>
        <w:rPr>
          <w:rStyle w:val="apple-converted-space"/>
          <w:rFonts w:ascii="Verdana" w:hAnsi="Verdana"/>
          <w:i/>
          <w:iCs/>
          <w:color w:val="000000"/>
          <w:sz w:val="20"/>
          <w:szCs w:val="20"/>
        </w:rPr>
        <w:t> </w:t>
      </w:r>
      <w:r>
        <w:rPr>
          <w:rFonts w:ascii="Verdana" w:hAnsi="Verdana"/>
          <w:i/>
          <w:iCs/>
          <w:color w:val="000000"/>
          <w:sz w:val="20"/>
          <w:szCs w:val="20"/>
        </w:rPr>
        <w:t>on the throw of the dice lands 2 spaces beyond it on Community Chest, or 7 spaces beyond it on Chance, and draws the "</w:t>
      </w:r>
      <w:r>
        <w:rPr>
          <w:rFonts w:ascii="Verdana" w:hAnsi="Verdana"/>
          <w:b/>
          <w:bCs/>
          <w:i/>
          <w:iCs/>
          <w:color w:val="000000"/>
          <w:sz w:val="20"/>
          <w:szCs w:val="20"/>
        </w:rPr>
        <w:t>Advance to GO</w:t>
      </w:r>
      <w:r>
        <w:rPr>
          <w:rFonts w:ascii="Verdana" w:hAnsi="Verdana"/>
          <w:i/>
          <w:iCs/>
          <w:color w:val="000000"/>
          <w:sz w:val="20"/>
          <w:szCs w:val="20"/>
        </w:rPr>
        <w:t>" card, they collect $200 for passing GO the first time, and another $200 for Advancing to it the second time by the instructions on the card.</w:t>
      </w:r>
      <w:r>
        <w:rPr>
          <w:rFonts w:ascii="Verdana" w:hAnsi="Verdana"/>
          <w:color w:val="000000"/>
          <w:sz w:val="20"/>
          <w:szCs w:val="20"/>
        </w:rPr>
        <w:br/>
      </w:r>
      <w:r>
        <w:rPr>
          <w:rFonts w:ascii="Verdana" w:hAnsi="Verdana"/>
          <w:color w:val="000000"/>
          <w:sz w:val="20"/>
          <w:szCs w:val="20"/>
        </w:rPr>
        <w:br/>
      </w:r>
    </w:p>
    <w:p w:rsidR="00703A0B" w:rsidRPr="00E63B9C" w:rsidRDefault="00703A0B" w:rsidP="00703A0B">
      <w:pPr>
        <w:rPr>
          <w:rFonts w:eastAsiaTheme="majorEastAsia" w:cstheme="majorBidi"/>
          <w:b/>
          <w:bCs/>
          <w:color w:val="365F91" w:themeColor="accent1" w:themeShade="BF"/>
        </w:rPr>
      </w:pPr>
      <w:r>
        <w:rPr>
          <w:rFonts w:ascii="Verdana" w:hAnsi="Verdana"/>
          <w:color w:val="000000"/>
          <w:sz w:val="27"/>
          <w:szCs w:val="27"/>
        </w:rPr>
        <w:br/>
      </w:r>
      <w:bookmarkStart w:id="21" w:name="buyingproperty"/>
      <w:bookmarkEnd w:id="21"/>
      <w:r>
        <w:rPr>
          <w:rFonts w:ascii="Verdana" w:hAnsi="Verdana"/>
          <w:b/>
          <w:bCs/>
          <w:color w:val="000000"/>
          <w:sz w:val="27"/>
          <w:szCs w:val="27"/>
          <w:u w:val="single"/>
        </w:rPr>
        <w:t>BUYING PROPERTY</w:t>
      </w:r>
      <w:r>
        <w:rPr>
          <w:rFonts w:ascii="Verdana" w:hAnsi="Verdana"/>
          <w:color w:val="000000"/>
          <w:sz w:val="27"/>
          <w:szCs w:val="27"/>
        </w:rPr>
        <w:br/>
      </w:r>
      <w:hyperlink r:id="rId17"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Whenever you land on an </w:t>
      </w:r>
      <w:proofErr w:type="spellStart"/>
      <w:r>
        <w:rPr>
          <w:rFonts w:ascii="Verdana" w:hAnsi="Verdana"/>
          <w:color w:val="000000"/>
          <w:sz w:val="20"/>
          <w:szCs w:val="20"/>
        </w:rPr>
        <w:t>unowned</w:t>
      </w:r>
      <w:proofErr w:type="spellEnd"/>
      <w:r>
        <w:rPr>
          <w:rFonts w:ascii="Verdana" w:hAnsi="Verdana"/>
          <w:color w:val="000000"/>
          <w:sz w:val="20"/>
          <w:szCs w:val="20"/>
        </w:rPr>
        <w:t xml:space="preserve"> property you may buy that property from the Bank at its printed price. You receive the Title Deed card showing ownership. Place the title deed card face up in front of you. If you do not wish to buy the property, the Bank sells it at through an auction to the highest bidder. The high bidder pays the Bank the amount of the bid in cash and receives the Title Deed card for that property.</w:t>
      </w:r>
      <w:r>
        <w:rPr>
          <w:rFonts w:ascii="Verdana" w:hAnsi="Verdana"/>
          <w:color w:val="000000"/>
          <w:sz w:val="20"/>
          <w:szCs w:val="20"/>
        </w:rPr>
        <w:br/>
      </w:r>
      <w:r>
        <w:rPr>
          <w:rFonts w:ascii="Verdana" w:hAnsi="Verdana"/>
          <w:i/>
          <w:iCs/>
          <w:color w:val="000000"/>
          <w:sz w:val="20"/>
          <w:szCs w:val="20"/>
        </w:rPr>
        <w:t>Any player, including the one who declined the option to buy it at the printed price, may bid. Bidding may start at any price.</w:t>
      </w:r>
      <w:r>
        <w:rPr>
          <w:rFonts w:ascii="Verdana" w:hAnsi="Verdana"/>
          <w:color w:val="000000"/>
          <w:sz w:val="20"/>
          <w:szCs w:val="20"/>
        </w:rPr>
        <w:br/>
      </w:r>
      <w:r>
        <w:rPr>
          <w:rFonts w:ascii="Verdana" w:hAnsi="Verdana"/>
          <w:color w:val="000000"/>
          <w:sz w:val="20"/>
          <w:szCs w:val="20"/>
        </w:rPr>
        <w:lastRenderedPageBreak/>
        <w:br/>
      </w:r>
      <w:r>
        <w:rPr>
          <w:rFonts w:ascii="Verdana" w:hAnsi="Verdana"/>
          <w:color w:val="000000"/>
          <w:sz w:val="27"/>
          <w:szCs w:val="27"/>
        </w:rPr>
        <w:br/>
      </w:r>
      <w:bookmarkStart w:id="22" w:name="payingrent"/>
      <w:bookmarkEnd w:id="22"/>
      <w:r>
        <w:rPr>
          <w:rFonts w:ascii="Verdana" w:hAnsi="Verdana"/>
          <w:b/>
          <w:bCs/>
          <w:color w:val="000000"/>
          <w:sz w:val="27"/>
          <w:szCs w:val="27"/>
          <w:u w:val="single"/>
        </w:rPr>
        <w:t>PAYING RENT</w:t>
      </w:r>
      <w:hyperlink r:id="rId18"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7"/>
          <w:szCs w:val="27"/>
        </w:rPr>
        <w:br/>
      </w:r>
      <w:r>
        <w:rPr>
          <w:rFonts w:ascii="Verdana" w:hAnsi="Verdana"/>
          <w:color w:val="000000"/>
          <w:sz w:val="20"/>
          <w:szCs w:val="20"/>
        </w:rPr>
        <w:t>When you land on a property that is owned by another player, the owner collects rent from you in accordance with the list printed on its Title Deed card.</w:t>
      </w:r>
      <w:r>
        <w:rPr>
          <w:rFonts w:ascii="Verdana" w:hAnsi="Verdana"/>
          <w:color w:val="000000"/>
          <w:sz w:val="20"/>
          <w:szCs w:val="20"/>
        </w:rPr>
        <w:br/>
      </w:r>
      <w:r>
        <w:rPr>
          <w:rFonts w:ascii="Verdana" w:hAnsi="Verdana"/>
          <w:i/>
          <w:iCs/>
          <w:color w:val="000000"/>
          <w:sz w:val="20"/>
          <w:szCs w:val="20"/>
        </w:rPr>
        <w:t>If the property is mortgaged, no rent can be collected. When a property is mortgaged, its Title Deed card is placed face down in front of the owner.</w:t>
      </w:r>
      <w:r>
        <w:rPr>
          <w:rFonts w:ascii="Verdana" w:hAnsi="Verdana"/>
          <w:color w:val="000000"/>
          <w:sz w:val="20"/>
          <w:szCs w:val="20"/>
        </w:rPr>
        <w:br/>
        <w:t xml:space="preserve">It is an advantage to hold all the Title Deed cards in a color-group (i.e., Boardwalk and Park Place, or Connecticut, Vermont and Oriental Avenues) because the owner may then charge double rent for unimproved properties in that </w:t>
      </w:r>
      <w:proofErr w:type="spellStart"/>
      <w:r>
        <w:rPr>
          <w:rFonts w:ascii="Verdana" w:hAnsi="Verdana"/>
          <w:color w:val="000000"/>
          <w:sz w:val="20"/>
          <w:szCs w:val="20"/>
        </w:rPr>
        <w:t>colour</w:t>
      </w:r>
      <w:proofErr w:type="spellEnd"/>
      <w:r>
        <w:rPr>
          <w:rFonts w:ascii="Verdana" w:hAnsi="Verdana"/>
          <w:color w:val="000000"/>
          <w:sz w:val="20"/>
          <w:szCs w:val="20"/>
        </w:rPr>
        <w:t xml:space="preserve">-group. This rule applies to </w:t>
      </w:r>
      <w:proofErr w:type="spellStart"/>
      <w:r>
        <w:rPr>
          <w:rFonts w:ascii="Verdana" w:hAnsi="Verdana"/>
          <w:color w:val="000000"/>
          <w:sz w:val="20"/>
          <w:szCs w:val="20"/>
        </w:rPr>
        <w:t>unmortgaged</w:t>
      </w:r>
      <w:proofErr w:type="spellEnd"/>
      <w:r>
        <w:rPr>
          <w:rFonts w:ascii="Verdana" w:hAnsi="Verdana"/>
          <w:color w:val="000000"/>
          <w:sz w:val="20"/>
          <w:szCs w:val="20"/>
        </w:rPr>
        <w:t xml:space="preserve"> properties even if another property in that </w:t>
      </w:r>
      <w:proofErr w:type="spellStart"/>
      <w:r>
        <w:rPr>
          <w:rFonts w:ascii="Verdana" w:hAnsi="Verdana"/>
          <w:color w:val="000000"/>
          <w:sz w:val="20"/>
          <w:szCs w:val="20"/>
        </w:rPr>
        <w:t>colour</w:t>
      </w:r>
      <w:proofErr w:type="spellEnd"/>
      <w:r>
        <w:rPr>
          <w:rFonts w:ascii="Verdana" w:hAnsi="Verdana"/>
          <w:color w:val="000000"/>
          <w:sz w:val="20"/>
          <w:szCs w:val="20"/>
        </w:rPr>
        <w:t>-group is mortgaged.</w:t>
      </w:r>
      <w:r>
        <w:rPr>
          <w:rFonts w:ascii="Verdana" w:hAnsi="Verdana"/>
          <w:color w:val="000000"/>
          <w:sz w:val="20"/>
          <w:szCs w:val="20"/>
        </w:rPr>
        <w:br/>
        <w:t>It is even more advantageous to have houses or hotels on properties because rents are much higher than for unimproved properties. The owner may not collect the rent if they fail to ask for it before the second player following throws the dice.</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3" w:name="chanceandcommunitychest"/>
      <w:bookmarkEnd w:id="23"/>
      <w:r>
        <w:rPr>
          <w:rFonts w:ascii="Verdana" w:hAnsi="Verdana"/>
          <w:b/>
          <w:bCs/>
          <w:color w:val="000000"/>
          <w:sz w:val="27"/>
          <w:szCs w:val="27"/>
          <w:u w:val="single"/>
        </w:rPr>
        <w:t>CHANCE AND COMMUNITY CHEST</w:t>
      </w:r>
      <w:r>
        <w:rPr>
          <w:rFonts w:ascii="Verdana" w:hAnsi="Verdana"/>
          <w:color w:val="000000"/>
          <w:sz w:val="27"/>
          <w:szCs w:val="27"/>
        </w:rPr>
        <w:br/>
      </w:r>
      <w:hyperlink r:id="rId19"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When you land on either of these spaces, take the top card from the deck indicated, follow the instructions and return the card face down to the bottom of the deck. The "</w:t>
      </w:r>
      <w:r>
        <w:rPr>
          <w:rFonts w:ascii="Verdana" w:hAnsi="Verdana"/>
          <w:b/>
          <w:bCs/>
          <w:color w:val="000000"/>
          <w:sz w:val="20"/>
          <w:szCs w:val="20"/>
        </w:rPr>
        <w:t xml:space="preserve">Get </w:t>
      </w:r>
      <w:proofErr w:type="gramStart"/>
      <w:r>
        <w:rPr>
          <w:rFonts w:ascii="Verdana" w:hAnsi="Verdana"/>
          <w:b/>
          <w:bCs/>
          <w:color w:val="000000"/>
          <w:sz w:val="20"/>
          <w:szCs w:val="20"/>
        </w:rPr>
        <w:t>Out</w:t>
      </w:r>
      <w:proofErr w:type="gramEnd"/>
      <w:r>
        <w:rPr>
          <w:rFonts w:ascii="Verdana" w:hAnsi="Verdana"/>
          <w:b/>
          <w:bCs/>
          <w:color w:val="000000"/>
          <w:sz w:val="20"/>
          <w:szCs w:val="20"/>
        </w:rPr>
        <w:t xml:space="preserve"> of Jail Free</w:t>
      </w:r>
      <w:r>
        <w:rPr>
          <w:rFonts w:ascii="Verdana" w:hAnsi="Verdana"/>
          <w:color w:val="000000"/>
          <w:sz w:val="20"/>
          <w:szCs w:val="20"/>
        </w:rPr>
        <w:t>" card is held until used and then returned to the bottom of the deck. If the player who draws it does not wish to use it, then they may sell it, at any time, to another player at a price agreeable to both.</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4" w:name="incometax"/>
      <w:bookmarkEnd w:id="24"/>
      <w:r>
        <w:rPr>
          <w:rFonts w:ascii="Verdana" w:hAnsi="Verdana"/>
          <w:b/>
          <w:bCs/>
          <w:color w:val="000000"/>
          <w:sz w:val="27"/>
          <w:szCs w:val="27"/>
          <w:u w:val="single"/>
        </w:rPr>
        <w:t>INCOME TAX</w:t>
      </w:r>
      <w:r>
        <w:rPr>
          <w:rFonts w:ascii="Verdana" w:hAnsi="Verdana"/>
          <w:color w:val="000000"/>
          <w:sz w:val="27"/>
          <w:szCs w:val="27"/>
        </w:rPr>
        <w:br/>
      </w:r>
      <w:hyperlink r:id="rId20"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If you land here you have two options: You may estimate your tax at $200 and pay the Bank, or you may pay 10% of your total worth to the Bank. Your total worth is all your cash on hand, printed prices of mortgaged and </w:t>
      </w:r>
      <w:proofErr w:type="spellStart"/>
      <w:r>
        <w:rPr>
          <w:rFonts w:ascii="Verdana" w:hAnsi="Verdana"/>
          <w:color w:val="000000"/>
          <w:sz w:val="20"/>
          <w:szCs w:val="20"/>
        </w:rPr>
        <w:t>unmortgaged</w:t>
      </w:r>
      <w:proofErr w:type="spellEnd"/>
      <w:r>
        <w:rPr>
          <w:rFonts w:ascii="Verdana" w:hAnsi="Verdana"/>
          <w:color w:val="000000"/>
          <w:sz w:val="20"/>
          <w:szCs w:val="20"/>
        </w:rPr>
        <w:t xml:space="preserve"> properties and cost price of all buildings you own.</w:t>
      </w:r>
      <w:r>
        <w:rPr>
          <w:rFonts w:ascii="Verdana" w:hAnsi="Verdana"/>
          <w:color w:val="000000"/>
          <w:sz w:val="20"/>
          <w:szCs w:val="20"/>
        </w:rPr>
        <w:br/>
      </w:r>
      <w:r>
        <w:rPr>
          <w:rFonts w:ascii="Verdana" w:hAnsi="Verdana"/>
          <w:i/>
          <w:iCs/>
          <w:color w:val="000000"/>
          <w:sz w:val="20"/>
          <w:szCs w:val="20"/>
        </w:rPr>
        <w:t>You must decide which option you will take before you add up your total worth.</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5" w:name="jail"/>
      <w:bookmarkEnd w:id="25"/>
      <w:r>
        <w:rPr>
          <w:rFonts w:ascii="Verdana" w:hAnsi="Verdana"/>
          <w:b/>
          <w:bCs/>
          <w:color w:val="000000"/>
          <w:sz w:val="27"/>
          <w:szCs w:val="27"/>
          <w:u w:val="single"/>
        </w:rPr>
        <w:t>JAIL</w:t>
      </w:r>
      <w:r>
        <w:rPr>
          <w:rStyle w:val="apple-converted-space"/>
          <w:rFonts w:ascii="Verdana" w:hAnsi="Verdana"/>
          <w:b/>
          <w:bCs/>
          <w:color w:val="000000"/>
          <w:sz w:val="27"/>
          <w:szCs w:val="27"/>
          <w:u w:val="single"/>
        </w:rPr>
        <w:t> </w:t>
      </w:r>
      <w:r>
        <w:rPr>
          <w:rFonts w:ascii="Verdana" w:hAnsi="Verdana"/>
          <w:color w:val="000000"/>
          <w:sz w:val="27"/>
          <w:szCs w:val="27"/>
        </w:rPr>
        <w:br/>
      </w:r>
      <w:hyperlink r:id="rId21"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You land in Jail when...</w:t>
      </w:r>
      <w:r>
        <w:rPr>
          <w:rFonts w:ascii="Verdana" w:hAnsi="Verdana"/>
          <w:color w:val="000000"/>
          <w:sz w:val="20"/>
          <w:szCs w:val="20"/>
        </w:rPr>
        <w:br/>
        <w:t>(1)</w:t>
      </w:r>
      <w:r>
        <w:rPr>
          <w:rStyle w:val="apple-converted-space"/>
          <w:rFonts w:ascii="Verdana" w:hAnsi="Verdana"/>
          <w:i/>
          <w:iCs/>
          <w:color w:val="000000"/>
          <w:sz w:val="20"/>
          <w:szCs w:val="20"/>
        </w:rPr>
        <w:t> </w:t>
      </w:r>
      <w:r>
        <w:rPr>
          <w:rFonts w:ascii="Verdana" w:hAnsi="Verdana"/>
          <w:i/>
          <w:iCs/>
          <w:color w:val="000000"/>
          <w:sz w:val="20"/>
          <w:szCs w:val="20"/>
        </w:rPr>
        <w:t>Your token lands on the space marked</w:t>
      </w:r>
      <w:r>
        <w:rPr>
          <w:rStyle w:val="apple-converted-space"/>
          <w:rFonts w:ascii="Verdana" w:hAnsi="Verdana"/>
          <w:color w:val="000000"/>
          <w:sz w:val="20"/>
          <w:szCs w:val="20"/>
        </w:rPr>
        <w:t> </w:t>
      </w:r>
      <w:r>
        <w:rPr>
          <w:rFonts w:ascii="Verdana" w:hAnsi="Verdana"/>
          <w:b/>
          <w:bCs/>
          <w:color w:val="000000"/>
          <w:sz w:val="20"/>
          <w:szCs w:val="20"/>
        </w:rPr>
        <w:t>"Go to Jail"</w:t>
      </w:r>
      <w:proofErr w:type="gramStart"/>
      <w:r>
        <w:rPr>
          <w:rFonts w:ascii="Verdana" w:hAnsi="Verdana"/>
          <w:b/>
          <w:bCs/>
          <w:color w:val="000000"/>
          <w:sz w:val="20"/>
          <w:szCs w:val="20"/>
        </w:rPr>
        <w:t>,</w:t>
      </w:r>
      <w:proofErr w:type="gramEnd"/>
      <w:r>
        <w:rPr>
          <w:rFonts w:ascii="Verdana" w:hAnsi="Verdana"/>
          <w:color w:val="000000"/>
          <w:sz w:val="20"/>
          <w:szCs w:val="20"/>
        </w:rPr>
        <w:br/>
        <w:t>(2)</w:t>
      </w:r>
      <w:r>
        <w:rPr>
          <w:rStyle w:val="apple-converted-space"/>
          <w:rFonts w:ascii="Verdana" w:hAnsi="Verdana"/>
          <w:i/>
          <w:iCs/>
          <w:color w:val="000000"/>
          <w:sz w:val="20"/>
          <w:szCs w:val="20"/>
        </w:rPr>
        <w:t> </w:t>
      </w:r>
      <w:r>
        <w:rPr>
          <w:rFonts w:ascii="Verdana" w:hAnsi="Verdana"/>
          <w:i/>
          <w:iCs/>
          <w:color w:val="000000"/>
          <w:sz w:val="20"/>
          <w:szCs w:val="20"/>
        </w:rPr>
        <w:t>You draw a card marked</w:t>
      </w:r>
      <w:r>
        <w:rPr>
          <w:rStyle w:val="apple-converted-space"/>
          <w:rFonts w:ascii="Verdana" w:hAnsi="Verdana"/>
          <w:i/>
          <w:iCs/>
          <w:color w:val="000000"/>
          <w:sz w:val="20"/>
          <w:szCs w:val="20"/>
        </w:rPr>
        <w:t> </w:t>
      </w:r>
      <w:r>
        <w:rPr>
          <w:rFonts w:ascii="Verdana" w:hAnsi="Verdana"/>
          <w:b/>
          <w:bCs/>
          <w:color w:val="000000"/>
          <w:sz w:val="20"/>
          <w:szCs w:val="20"/>
        </w:rPr>
        <w:t>"Go to Jail"</w:t>
      </w:r>
      <w:r>
        <w:rPr>
          <w:rStyle w:val="apple-converted-space"/>
          <w:rFonts w:ascii="Verdana" w:hAnsi="Verdana"/>
          <w:i/>
          <w:iCs/>
          <w:color w:val="000000"/>
          <w:sz w:val="20"/>
          <w:szCs w:val="20"/>
        </w:rPr>
        <w:t> </w:t>
      </w:r>
      <w:r>
        <w:rPr>
          <w:rFonts w:ascii="Verdana" w:hAnsi="Verdana"/>
          <w:i/>
          <w:iCs/>
          <w:color w:val="000000"/>
          <w:sz w:val="20"/>
          <w:szCs w:val="20"/>
        </w:rPr>
        <w:t>or</w:t>
      </w:r>
      <w:r>
        <w:rPr>
          <w:rFonts w:ascii="Verdana" w:hAnsi="Verdana"/>
          <w:color w:val="000000"/>
          <w:sz w:val="20"/>
          <w:szCs w:val="20"/>
        </w:rPr>
        <w:br/>
        <w:t>(3)</w:t>
      </w:r>
      <w:r>
        <w:rPr>
          <w:rStyle w:val="apple-converted-space"/>
          <w:rFonts w:ascii="Verdana" w:hAnsi="Verdana"/>
          <w:i/>
          <w:iCs/>
          <w:color w:val="000000"/>
          <w:sz w:val="20"/>
          <w:szCs w:val="20"/>
        </w:rPr>
        <w:t> </w:t>
      </w:r>
      <w:r>
        <w:rPr>
          <w:rFonts w:ascii="Verdana" w:hAnsi="Verdana"/>
          <w:i/>
          <w:iCs/>
          <w:color w:val="000000"/>
          <w:sz w:val="20"/>
          <w:szCs w:val="20"/>
        </w:rPr>
        <w:t>You throw doubles three times in succession.</w:t>
      </w:r>
      <w:r>
        <w:rPr>
          <w:rFonts w:ascii="Verdana" w:hAnsi="Verdana"/>
          <w:color w:val="000000"/>
          <w:sz w:val="20"/>
          <w:szCs w:val="20"/>
        </w:rPr>
        <w:br/>
        <w:t>When you are sent to Jail you cannot collect your $200 salary in that move since, regardless of where your token is on the board, you must move directly into Jail. Your turn ends when you are sent to Jail.</w:t>
      </w:r>
      <w:r>
        <w:rPr>
          <w:rFonts w:ascii="Verdana" w:hAnsi="Verdana"/>
          <w:color w:val="000000"/>
          <w:sz w:val="20"/>
          <w:szCs w:val="20"/>
        </w:rPr>
        <w:br/>
        <w:t>If you are not "sent to jail" but in the ordinary course of play lands on that space, you are</w:t>
      </w:r>
      <w:r>
        <w:rPr>
          <w:rFonts w:ascii="Verdana" w:hAnsi="Verdana"/>
          <w:color w:val="000000"/>
          <w:sz w:val="20"/>
          <w:szCs w:val="20"/>
        </w:rPr>
        <w:br/>
      </w:r>
      <w:r>
        <w:rPr>
          <w:rFonts w:ascii="Verdana" w:hAnsi="Verdana"/>
          <w:b/>
          <w:bCs/>
          <w:color w:val="000000"/>
          <w:sz w:val="20"/>
          <w:szCs w:val="20"/>
        </w:rPr>
        <w:t>"Just Visiting"</w:t>
      </w:r>
      <w:r>
        <w:rPr>
          <w:rFonts w:ascii="Verdana" w:hAnsi="Verdana"/>
          <w:color w:val="000000"/>
          <w:sz w:val="20"/>
          <w:szCs w:val="20"/>
        </w:rPr>
        <w:t>, you incur no penalty, and you move ahead in the usual manner on your next turn.</w:t>
      </w:r>
      <w:r>
        <w:rPr>
          <w:rFonts w:ascii="Verdana" w:hAnsi="Verdana"/>
          <w:color w:val="000000"/>
          <w:sz w:val="20"/>
          <w:szCs w:val="20"/>
        </w:rPr>
        <w:br/>
        <w:t>You still are able to collect rent on your properties because you are</w:t>
      </w:r>
      <w:r>
        <w:rPr>
          <w:rStyle w:val="apple-converted-space"/>
          <w:rFonts w:ascii="Verdana" w:hAnsi="Verdana"/>
          <w:color w:val="000000"/>
          <w:sz w:val="20"/>
          <w:szCs w:val="20"/>
        </w:rPr>
        <w:t> </w:t>
      </w:r>
      <w:r>
        <w:rPr>
          <w:rFonts w:ascii="Verdana" w:hAnsi="Verdana"/>
          <w:b/>
          <w:bCs/>
          <w:color w:val="000000"/>
          <w:sz w:val="20"/>
          <w:szCs w:val="20"/>
        </w:rPr>
        <w:t>"Just Visiting"</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lastRenderedPageBreak/>
        <w:t>A player gets out of Jail by...</w:t>
      </w:r>
      <w:r>
        <w:rPr>
          <w:rFonts w:ascii="Verdana" w:hAnsi="Verdana"/>
          <w:color w:val="000000"/>
          <w:sz w:val="20"/>
          <w:szCs w:val="20"/>
        </w:rPr>
        <w:br/>
        <w:t>(1)</w:t>
      </w:r>
      <w:r>
        <w:rPr>
          <w:rStyle w:val="apple-converted-space"/>
          <w:rFonts w:ascii="Verdana" w:hAnsi="Verdana"/>
          <w:i/>
          <w:iCs/>
          <w:color w:val="000000"/>
          <w:sz w:val="20"/>
          <w:szCs w:val="20"/>
        </w:rPr>
        <w:t> </w:t>
      </w:r>
      <w:r>
        <w:rPr>
          <w:rFonts w:ascii="Verdana" w:hAnsi="Verdana"/>
          <w:i/>
          <w:iCs/>
          <w:color w:val="000000"/>
          <w:sz w:val="20"/>
          <w:szCs w:val="20"/>
        </w:rPr>
        <w:t>Throwing doubles on any of your next three turns</w:t>
      </w:r>
      <w:proofErr w:type="gramStart"/>
      <w:r>
        <w:rPr>
          <w:rFonts w:ascii="Verdana" w:hAnsi="Verdana"/>
          <w:i/>
          <w:iCs/>
          <w:color w:val="000000"/>
          <w:sz w:val="20"/>
          <w:szCs w:val="20"/>
        </w:rPr>
        <w:t>,</w:t>
      </w:r>
      <w:proofErr w:type="gramEnd"/>
      <w:r>
        <w:rPr>
          <w:rFonts w:ascii="Verdana" w:hAnsi="Verdana"/>
          <w:i/>
          <w:iCs/>
          <w:color w:val="000000"/>
          <w:sz w:val="20"/>
          <w:szCs w:val="20"/>
        </w:rPr>
        <w:br/>
        <w:t>if you succeed in doing this you immediately move forward the number of spaces shown by your doubles throw. Even though you had thrown doubles, you do not take another turn.</w:t>
      </w:r>
      <w:r>
        <w:rPr>
          <w:rFonts w:ascii="Verdana" w:hAnsi="Verdana"/>
          <w:color w:val="000000"/>
          <w:sz w:val="20"/>
          <w:szCs w:val="20"/>
        </w:rPr>
        <w:br/>
        <w:t>(2)</w:t>
      </w:r>
      <w:r>
        <w:rPr>
          <w:rStyle w:val="apple-converted-space"/>
          <w:rFonts w:ascii="Verdana" w:hAnsi="Verdana"/>
          <w:i/>
          <w:iCs/>
          <w:color w:val="000000"/>
          <w:sz w:val="20"/>
          <w:szCs w:val="20"/>
        </w:rPr>
        <w:t> </w:t>
      </w:r>
      <w:r>
        <w:rPr>
          <w:rFonts w:ascii="Verdana" w:hAnsi="Verdana"/>
          <w:i/>
          <w:iCs/>
          <w:color w:val="000000"/>
          <w:sz w:val="20"/>
          <w:szCs w:val="20"/>
        </w:rPr>
        <w:t>Using the</w:t>
      </w:r>
      <w:r>
        <w:rPr>
          <w:rStyle w:val="apple-converted-space"/>
          <w:rFonts w:ascii="Verdana" w:hAnsi="Verdana"/>
          <w:color w:val="000000"/>
          <w:sz w:val="20"/>
          <w:szCs w:val="20"/>
        </w:rPr>
        <w:t> </w:t>
      </w:r>
      <w:r>
        <w:rPr>
          <w:rFonts w:ascii="Verdana" w:hAnsi="Verdana"/>
          <w:color w:val="000000"/>
          <w:sz w:val="20"/>
          <w:szCs w:val="20"/>
        </w:rPr>
        <w:t>"</w:t>
      </w:r>
      <w:r>
        <w:rPr>
          <w:rFonts w:ascii="Verdana" w:hAnsi="Verdana"/>
          <w:b/>
          <w:bCs/>
          <w:color w:val="000000"/>
          <w:sz w:val="20"/>
          <w:szCs w:val="20"/>
        </w:rPr>
        <w:t xml:space="preserve">Get </w:t>
      </w:r>
      <w:proofErr w:type="gramStart"/>
      <w:r>
        <w:rPr>
          <w:rFonts w:ascii="Verdana" w:hAnsi="Verdana"/>
          <w:b/>
          <w:bCs/>
          <w:color w:val="000000"/>
          <w:sz w:val="20"/>
          <w:szCs w:val="20"/>
        </w:rPr>
        <w:t>Out</w:t>
      </w:r>
      <w:proofErr w:type="gramEnd"/>
      <w:r>
        <w:rPr>
          <w:rFonts w:ascii="Verdana" w:hAnsi="Verdana"/>
          <w:b/>
          <w:bCs/>
          <w:color w:val="000000"/>
          <w:sz w:val="20"/>
          <w:szCs w:val="20"/>
        </w:rPr>
        <w:t xml:space="preserve"> of Jail Free Card</w:t>
      </w:r>
      <w:r>
        <w:rPr>
          <w:rFonts w:ascii="Verdana" w:hAnsi="Verdana"/>
          <w:color w:val="000000"/>
          <w:sz w:val="20"/>
          <w:szCs w:val="20"/>
        </w:rPr>
        <w:t>"</w:t>
      </w:r>
      <w:r>
        <w:rPr>
          <w:rFonts w:ascii="Verdana" w:hAnsi="Verdana"/>
          <w:color w:val="000000"/>
          <w:sz w:val="20"/>
          <w:szCs w:val="20"/>
        </w:rPr>
        <w:br/>
        <w:t>(3)</w:t>
      </w:r>
      <w:r>
        <w:rPr>
          <w:rStyle w:val="apple-converted-space"/>
          <w:rFonts w:ascii="Verdana" w:hAnsi="Verdana"/>
          <w:i/>
          <w:iCs/>
          <w:color w:val="000000"/>
          <w:sz w:val="20"/>
          <w:szCs w:val="20"/>
        </w:rPr>
        <w:t> </w:t>
      </w:r>
      <w:r>
        <w:rPr>
          <w:rFonts w:ascii="Verdana" w:hAnsi="Verdana"/>
          <w:i/>
          <w:iCs/>
          <w:color w:val="000000"/>
          <w:sz w:val="20"/>
          <w:szCs w:val="20"/>
        </w:rPr>
        <w:t>Purchasing the</w:t>
      </w:r>
      <w:r>
        <w:rPr>
          <w:rStyle w:val="apple-converted-space"/>
          <w:rFonts w:ascii="Verdana" w:hAnsi="Verdana"/>
          <w:color w:val="000000"/>
          <w:sz w:val="20"/>
          <w:szCs w:val="20"/>
        </w:rPr>
        <w:t> </w:t>
      </w:r>
      <w:r>
        <w:rPr>
          <w:rFonts w:ascii="Verdana" w:hAnsi="Verdana"/>
          <w:color w:val="000000"/>
          <w:sz w:val="20"/>
          <w:szCs w:val="20"/>
        </w:rPr>
        <w:t>"</w:t>
      </w:r>
      <w:r>
        <w:rPr>
          <w:rFonts w:ascii="Verdana" w:hAnsi="Verdana"/>
          <w:b/>
          <w:bCs/>
          <w:color w:val="000000"/>
          <w:sz w:val="20"/>
          <w:szCs w:val="20"/>
        </w:rPr>
        <w:t>Get Out of Jail Free Card</w:t>
      </w:r>
      <w:r>
        <w:rPr>
          <w:rFonts w:ascii="Verdana" w:hAnsi="Verdana"/>
          <w:color w:val="000000"/>
          <w:sz w:val="20"/>
          <w:szCs w:val="20"/>
        </w:rPr>
        <w:t>"</w:t>
      </w:r>
      <w:r>
        <w:rPr>
          <w:rStyle w:val="apple-converted-space"/>
          <w:rFonts w:ascii="Verdana" w:hAnsi="Verdana"/>
          <w:i/>
          <w:iCs/>
          <w:color w:val="000000"/>
          <w:sz w:val="20"/>
          <w:szCs w:val="20"/>
        </w:rPr>
        <w:t> </w:t>
      </w:r>
      <w:r>
        <w:rPr>
          <w:rFonts w:ascii="Verdana" w:hAnsi="Verdana"/>
          <w:i/>
          <w:iCs/>
          <w:color w:val="000000"/>
          <w:sz w:val="20"/>
          <w:szCs w:val="20"/>
        </w:rPr>
        <w:t>from another player and playing it.</w:t>
      </w:r>
      <w:r>
        <w:rPr>
          <w:rFonts w:ascii="Verdana" w:hAnsi="Verdana"/>
          <w:color w:val="000000"/>
          <w:sz w:val="20"/>
          <w:szCs w:val="20"/>
        </w:rPr>
        <w:br/>
        <w:t>(4)</w:t>
      </w:r>
      <w:r>
        <w:rPr>
          <w:rStyle w:val="apple-converted-space"/>
          <w:rFonts w:ascii="Verdana" w:hAnsi="Verdana"/>
          <w:i/>
          <w:iCs/>
          <w:color w:val="000000"/>
          <w:sz w:val="20"/>
          <w:szCs w:val="20"/>
        </w:rPr>
        <w:t> </w:t>
      </w:r>
      <w:r>
        <w:rPr>
          <w:rFonts w:ascii="Verdana" w:hAnsi="Verdana"/>
          <w:i/>
          <w:iCs/>
          <w:color w:val="000000"/>
          <w:sz w:val="20"/>
          <w:szCs w:val="20"/>
        </w:rPr>
        <w:t>Paying a fine of $50 before you roll the dice on either of your next two turns. If you do not throw doubles by your third turn, you must pay the $50 fine. You then get out of Jail and immediately move forward the number of spaces shown by your throw.</w:t>
      </w:r>
      <w:r>
        <w:rPr>
          <w:rFonts w:ascii="Verdana" w:hAnsi="Verdana"/>
          <w:i/>
          <w:iCs/>
          <w:color w:val="000000"/>
          <w:sz w:val="20"/>
          <w:szCs w:val="20"/>
        </w:rPr>
        <w:br/>
        <w:t>Even though you are in Jail, you may buy and sell property, buy and sell houses and hotels and collect rents.</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6" w:name="freeparking"/>
      <w:bookmarkEnd w:id="26"/>
      <w:r>
        <w:rPr>
          <w:rFonts w:ascii="Verdana" w:hAnsi="Verdana"/>
          <w:b/>
          <w:bCs/>
          <w:color w:val="000000"/>
          <w:sz w:val="27"/>
          <w:szCs w:val="27"/>
          <w:u w:val="single"/>
        </w:rPr>
        <w:t>FREE PARKING</w:t>
      </w:r>
      <w:r>
        <w:rPr>
          <w:rFonts w:ascii="Verdana" w:hAnsi="Verdana"/>
          <w:color w:val="000000"/>
          <w:sz w:val="27"/>
          <w:szCs w:val="27"/>
        </w:rPr>
        <w:br/>
      </w:r>
      <w:hyperlink r:id="rId22"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A player landing on this place does not receive any money, property or reward of any kind.</w:t>
      </w:r>
      <w:r>
        <w:rPr>
          <w:rFonts w:ascii="Verdana" w:hAnsi="Verdana"/>
          <w:color w:val="000000"/>
          <w:sz w:val="20"/>
          <w:szCs w:val="20"/>
        </w:rPr>
        <w:br/>
        <w:t>This is just a "free" resting-place.</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7" w:name="houses"/>
      <w:bookmarkEnd w:id="27"/>
      <w:r>
        <w:rPr>
          <w:rFonts w:ascii="Verdana" w:hAnsi="Verdana"/>
          <w:b/>
          <w:bCs/>
          <w:color w:val="000000"/>
          <w:sz w:val="27"/>
          <w:szCs w:val="27"/>
          <w:u w:val="single"/>
        </w:rPr>
        <w:t>HOUSES</w:t>
      </w:r>
      <w:r>
        <w:rPr>
          <w:rFonts w:ascii="Verdana" w:hAnsi="Verdana"/>
          <w:color w:val="000000"/>
          <w:sz w:val="27"/>
          <w:szCs w:val="27"/>
        </w:rPr>
        <w:br/>
      </w:r>
      <w:hyperlink r:id="rId23"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When a player owns all the properties in a </w:t>
      </w:r>
      <w:proofErr w:type="spellStart"/>
      <w:r>
        <w:rPr>
          <w:rFonts w:ascii="Verdana" w:hAnsi="Verdana"/>
          <w:color w:val="000000"/>
          <w:sz w:val="20"/>
          <w:szCs w:val="20"/>
        </w:rPr>
        <w:t>colour</w:t>
      </w:r>
      <w:proofErr w:type="spellEnd"/>
      <w:r>
        <w:rPr>
          <w:rFonts w:ascii="Verdana" w:hAnsi="Verdana"/>
          <w:color w:val="000000"/>
          <w:sz w:val="20"/>
          <w:szCs w:val="20"/>
        </w:rPr>
        <w:t>-group they may buy houses from the Bank</w:t>
      </w:r>
      <w:r>
        <w:rPr>
          <w:rFonts w:ascii="Verdana" w:hAnsi="Verdana"/>
          <w:color w:val="000000"/>
          <w:sz w:val="20"/>
          <w:szCs w:val="20"/>
        </w:rPr>
        <w:br/>
        <w:t>and erect them on those properties.</w:t>
      </w:r>
      <w:r>
        <w:rPr>
          <w:rFonts w:ascii="Verdana" w:hAnsi="Verdana"/>
          <w:color w:val="000000"/>
          <w:sz w:val="20"/>
          <w:szCs w:val="20"/>
        </w:rPr>
        <w:br/>
        <w:t xml:space="preserve">If you buy one house, you may put it on any one of those properties. The next house you buy must be erected on one of the unimproved properties of this or any other complete </w:t>
      </w:r>
      <w:proofErr w:type="spellStart"/>
      <w:r>
        <w:rPr>
          <w:rFonts w:ascii="Verdana" w:hAnsi="Verdana"/>
          <w:color w:val="000000"/>
          <w:sz w:val="20"/>
          <w:szCs w:val="20"/>
        </w:rPr>
        <w:t>colour</w:t>
      </w:r>
      <w:proofErr w:type="spellEnd"/>
      <w:r>
        <w:rPr>
          <w:rFonts w:ascii="Verdana" w:hAnsi="Verdana"/>
          <w:color w:val="000000"/>
          <w:sz w:val="20"/>
          <w:szCs w:val="20"/>
        </w:rPr>
        <w:t xml:space="preserve">-group you may own. The price you must pay the Bank for each house is shown on your Title Deed card for the property on which you erect the house. The owner still collects double rent from an opponent who lands on the unimproved properties of </w:t>
      </w:r>
      <w:proofErr w:type="spellStart"/>
      <w:r>
        <w:rPr>
          <w:rFonts w:ascii="Verdana" w:hAnsi="Verdana"/>
          <w:color w:val="000000"/>
          <w:sz w:val="20"/>
          <w:szCs w:val="20"/>
        </w:rPr>
        <w:t>there</w:t>
      </w:r>
      <w:proofErr w:type="spellEnd"/>
      <w:r>
        <w:rPr>
          <w:rFonts w:ascii="Verdana" w:hAnsi="Verdana"/>
          <w:color w:val="000000"/>
          <w:sz w:val="20"/>
          <w:szCs w:val="20"/>
        </w:rPr>
        <w:t xml:space="preserve"> complete </w:t>
      </w:r>
      <w:proofErr w:type="spellStart"/>
      <w:r>
        <w:rPr>
          <w:rFonts w:ascii="Verdana" w:hAnsi="Verdana"/>
          <w:color w:val="000000"/>
          <w:sz w:val="20"/>
          <w:szCs w:val="20"/>
        </w:rPr>
        <w:t>colour</w:t>
      </w:r>
      <w:proofErr w:type="spellEnd"/>
      <w:r>
        <w:rPr>
          <w:rFonts w:ascii="Verdana" w:hAnsi="Verdana"/>
          <w:color w:val="000000"/>
          <w:sz w:val="20"/>
          <w:szCs w:val="20"/>
        </w:rPr>
        <w:t>-group.</w:t>
      </w:r>
      <w:r>
        <w:rPr>
          <w:rFonts w:ascii="Verdana" w:hAnsi="Verdana"/>
          <w:color w:val="000000"/>
          <w:sz w:val="20"/>
          <w:szCs w:val="20"/>
        </w:rPr>
        <w:br/>
        <w:t xml:space="preserve">Following the above rules, you may buy and erect at any time as many houses as your </w:t>
      </w:r>
      <w:proofErr w:type="spellStart"/>
      <w:r>
        <w:rPr>
          <w:rFonts w:ascii="Verdana" w:hAnsi="Verdana"/>
          <w:color w:val="000000"/>
          <w:sz w:val="20"/>
          <w:szCs w:val="20"/>
        </w:rPr>
        <w:t>judgement</w:t>
      </w:r>
      <w:proofErr w:type="spellEnd"/>
      <w:r>
        <w:rPr>
          <w:rFonts w:ascii="Verdana" w:hAnsi="Verdana"/>
          <w:color w:val="000000"/>
          <w:sz w:val="20"/>
          <w:szCs w:val="20"/>
        </w:rPr>
        <w:t xml:space="preserve"> and financial standing will allow. But you must build evenly, i.e., you cannot erect more than one house on any one property of any </w:t>
      </w:r>
      <w:proofErr w:type="spellStart"/>
      <w:r>
        <w:rPr>
          <w:rFonts w:ascii="Verdana" w:hAnsi="Verdana"/>
          <w:color w:val="000000"/>
          <w:sz w:val="20"/>
          <w:szCs w:val="20"/>
        </w:rPr>
        <w:t>colour</w:t>
      </w:r>
      <w:proofErr w:type="spellEnd"/>
      <w:r>
        <w:rPr>
          <w:rFonts w:ascii="Verdana" w:hAnsi="Verdana"/>
          <w:color w:val="000000"/>
          <w:sz w:val="20"/>
          <w:szCs w:val="20"/>
        </w:rPr>
        <w:t>-group until you have built one house on every property of that group. You may then begin on the second row of houses, and so on, up to a limit of four houses to a property. For example, you cannot build three Houses on one property if you have only one house on another property of that group.</w:t>
      </w:r>
      <w:r>
        <w:rPr>
          <w:rFonts w:ascii="Verdana" w:hAnsi="Verdana"/>
          <w:color w:val="000000"/>
          <w:sz w:val="20"/>
          <w:szCs w:val="20"/>
        </w:rPr>
        <w:br/>
        <w:t>As you build evenly, you must also break down evenly if you sell houses back to the Bank (see SELLING PROPERTY).</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28" w:name="hotels"/>
      <w:bookmarkEnd w:id="28"/>
      <w:r>
        <w:rPr>
          <w:rFonts w:ascii="Verdana" w:hAnsi="Verdana"/>
          <w:b/>
          <w:bCs/>
          <w:color w:val="000000"/>
          <w:sz w:val="27"/>
          <w:szCs w:val="27"/>
          <w:u w:val="single"/>
        </w:rPr>
        <w:t>HOTELS</w:t>
      </w:r>
      <w:r>
        <w:rPr>
          <w:rFonts w:ascii="Verdana" w:hAnsi="Verdana"/>
          <w:color w:val="000000"/>
          <w:sz w:val="27"/>
          <w:szCs w:val="27"/>
        </w:rPr>
        <w:br/>
      </w:r>
      <w:hyperlink r:id="rId24"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When a player has four houses on each property of a complete </w:t>
      </w:r>
      <w:proofErr w:type="spellStart"/>
      <w:r>
        <w:rPr>
          <w:rFonts w:ascii="Verdana" w:hAnsi="Verdana"/>
          <w:color w:val="000000"/>
          <w:sz w:val="20"/>
          <w:szCs w:val="20"/>
        </w:rPr>
        <w:t>colour</w:t>
      </w:r>
      <w:proofErr w:type="spellEnd"/>
      <w:r>
        <w:rPr>
          <w:rFonts w:ascii="Verdana" w:hAnsi="Verdana"/>
          <w:color w:val="000000"/>
          <w:sz w:val="20"/>
          <w:szCs w:val="20"/>
        </w:rPr>
        <w:t xml:space="preserve">-group, they may buy a hotel from the Bank and erect it on any property of the </w:t>
      </w:r>
      <w:proofErr w:type="spellStart"/>
      <w:r>
        <w:rPr>
          <w:rFonts w:ascii="Verdana" w:hAnsi="Verdana"/>
          <w:color w:val="000000"/>
          <w:sz w:val="20"/>
          <w:szCs w:val="20"/>
        </w:rPr>
        <w:t>colour</w:t>
      </w:r>
      <w:proofErr w:type="spellEnd"/>
      <w:r>
        <w:rPr>
          <w:rFonts w:ascii="Verdana" w:hAnsi="Verdana"/>
          <w:color w:val="000000"/>
          <w:sz w:val="20"/>
          <w:szCs w:val="20"/>
        </w:rPr>
        <w:t>-group. They return the four houses from that property to the Bank and pay the price for the hotel as shown on the Title Deed card. Only one hotel may be erected on any one property.</w:t>
      </w:r>
      <w:r>
        <w:rPr>
          <w:rFonts w:ascii="Verdana" w:hAnsi="Verdana"/>
          <w:color w:val="000000"/>
          <w:sz w:val="20"/>
          <w:szCs w:val="20"/>
        </w:rPr>
        <w:br/>
      </w:r>
      <w:r>
        <w:rPr>
          <w:rFonts w:ascii="Verdana" w:hAnsi="Verdana"/>
          <w:color w:val="000000"/>
          <w:sz w:val="20"/>
          <w:szCs w:val="20"/>
        </w:rPr>
        <w:br/>
      </w:r>
      <w:r>
        <w:rPr>
          <w:rFonts w:ascii="Verdana" w:hAnsi="Verdana"/>
          <w:color w:val="000000"/>
          <w:sz w:val="20"/>
          <w:szCs w:val="20"/>
        </w:rPr>
        <w:br/>
      </w:r>
      <w:bookmarkStart w:id="29" w:name="buildingshortages"/>
      <w:bookmarkEnd w:id="29"/>
      <w:r>
        <w:rPr>
          <w:rFonts w:ascii="Verdana" w:hAnsi="Verdana"/>
          <w:b/>
          <w:bCs/>
          <w:color w:val="000000"/>
          <w:sz w:val="27"/>
          <w:szCs w:val="27"/>
          <w:u w:val="single"/>
        </w:rPr>
        <w:t>BUILDING SHORTAGES</w:t>
      </w:r>
      <w:r>
        <w:rPr>
          <w:rFonts w:ascii="Verdana" w:hAnsi="Verdana"/>
          <w:color w:val="000000"/>
          <w:sz w:val="27"/>
          <w:szCs w:val="27"/>
        </w:rPr>
        <w:br/>
      </w:r>
      <w:hyperlink r:id="rId25"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lastRenderedPageBreak/>
        <w:t>When the Bank has no houses to sell, players wishing to build must wait for some player to return or sell their houses to the Bank before building. If there are a limited number of houses and hotels available and two or more players wish to buy more than the Bank has, the houses or hotels must be sold at auction to the highest bidder.</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0" w:name="sellingproperty"/>
      <w:bookmarkEnd w:id="30"/>
      <w:r>
        <w:rPr>
          <w:rFonts w:ascii="Verdana" w:hAnsi="Verdana"/>
          <w:b/>
          <w:bCs/>
          <w:color w:val="000000"/>
          <w:sz w:val="27"/>
          <w:szCs w:val="27"/>
          <w:u w:val="single"/>
        </w:rPr>
        <w:t>SELLING PROPERTY</w:t>
      </w:r>
      <w:r>
        <w:rPr>
          <w:rFonts w:ascii="Verdana" w:hAnsi="Verdana"/>
          <w:color w:val="000000"/>
          <w:sz w:val="27"/>
          <w:szCs w:val="27"/>
        </w:rPr>
        <w:br/>
      </w:r>
      <w:hyperlink r:id="rId26"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 xml:space="preserve">Unimproved properties, railroads and utilities (but not buildings) may be sold to any player as a private transaction for any amount the owner can get. However, no property can be sold to another player if buildings are standing on any properties of that </w:t>
      </w:r>
      <w:proofErr w:type="spellStart"/>
      <w:r>
        <w:rPr>
          <w:rFonts w:ascii="Verdana" w:hAnsi="Verdana"/>
          <w:color w:val="000000"/>
          <w:sz w:val="20"/>
          <w:szCs w:val="20"/>
        </w:rPr>
        <w:t>colour</w:t>
      </w:r>
      <w:proofErr w:type="spellEnd"/>
      <w:r>
        <w:rPr>
          <w:rFonts w:ascii="Verdana" w:hAnsi="Verdana"/>
          <w:color w:val="000000"/>
          <w:sz w:val="20"/>
          <w:szCs w:val="20"/>
        </w:rPr>
        <w:t xml:space="preserve">-group. Any buildings so located must be sold back to the Bank before the owner can sell any property of that </w:t>
      </w:r>
      <w:proofErr w:type="spellStart"/>
      <w:r>
        <w:rPr>
          <w:rFonts w:ascii="Verdana" w:hAnsi="Verdana"/>
          <w:color w:val="000000"/>
          <w:sz w:val="20"/>
          <w:szCs w:val="20"/>
        </w:rPr>
        <w:t>colour</w:t>
      </w:r>
      <w:proofErr w:type="spellEnd"/>
      <w:r>
        <w:rPr>
          <w:rFonts w:ascii="Verdana" w:hAnsi="Verdana"/>
          <w:color w:val="000000"/>
          <w:sz w:val="20"/>
          <w:szCs w:val="20"/>
        </w:rPr>
        <w:t>-group.</w:t>
      </w:r>
      <w:r>
        <w:rPr>
          <w:rFonts w:ascii="Verdana" w:hAnsi="Verdana"/>
          <w:color w:val="000000"/>
          <w:sz w:val="20"/>
          <w:szCs w:val="20"/>
        </w:rPr>
        <w:br/>
      </w:r>
      <w:r>
        <w:rPr>
          <w:rFonts w:ascii="Verdana" w:hAnsi="Verdana"/>
          <w:color w:val="000000"/>
          <w:sz w:val="20"/>
          <w:szCs w:val="20"/>
        </w:rPr>
        <w:br/>
        <w:t xml:space="preserve">Houses and Hotels may be sold back to the Bank at any time for one-half the price paid for them. All houses on one </w:t>
      </w:r>
      <w:proofErr w:type="spellStart"/>
      <w:r>
        <w:rPr>
          <w:rFonts w:ascii="Verdana" w:hAnsi="Verdana"/>
          <w:color w:val="000000"/>
          <w:sz w:val="20"/>
          <w:szCs w:val="20"/>
        </w:rPr>
        <w:t>colour</w:t>
      </w:r>
      <w:proofErr w:type="spellEnd"/>
      <w:r>
        <w:rPr>
          <w:rFonts w:ascii="Verdana" w:hAnsi="Verdana"/>
          <w:color w:val="000000"/>
          <w:sz w:val="20"/>
          <w:szCs w:val="20"/>
        </w:rPr>
        <w:t>-group may be sold at once, or they may be sold one house at a time (one hotel equals five houses), evenly, in reverse of the manner in which they were erected.</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1" w:name="mortgages"/>
      <w:bookmarkEnd w:id="31"/>
      <w:r>
        <w:rPr>
          <w:rFonts w:ascii="Verdana" w:hAnsi="Verdana"/>
          <w:b/>
          <w:bCs/>
          <w:color w:val="000000"/>
          <w:sz w:val="27"/>
          <w:szCs w:val="27"/>
          <w:u w:val="single"/>
        </w:rPr>
        <w:t>MORTGAGES</w:t>
      </w:r>
      <w:hyperlink r:id="rId27"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7"/>
          <w:szCs w:val="27"/>
        </w:rPr>
        <w:br/>
      </w:r>
      <w:r>
        <w:rPr>
          <w:rFonts w:ascii="Verdana" w:hAnsi="Verdana"/>
          <w:color w:val="000000"/>
          <w:sz w:val="20"/>
          <w:szCs w:val="20"/>
        </w:rPr>
        <w:t xml:space="preserve">Unimproved properties can be mortgaged through the Bank at any time. Before an improved property can be mortgaged, all the buildings on all the properties of its </w:t>
      </w:r>
      <w:proofErr w:type="spellStart"/>
      <w:r>
        <w:rPr>
          <w:rFonts w:ascii="Verdana" w:hAnsi="Verdana"/>
          <w:color w:val="000000"/>
          <w:sz w:val="20"/>
          <w:szCs w:val="20"/>
        </w:rPr>
        <w:t>colour</w:t>
      </w:r>
      <w:proofErr w:type="spellEnd"/>
      <w:r>
        <w:rPr>
          <w:rFonts w:ascii="Verdana" w:hAnsi="Verdana"/>
          <w:color w:val="000000"/>
          <w:sz w:val="20"/>
          <w:szCs w:val="20"/>
        </w:rPr>
        <w:t>-group must be sold back to the Bank at half price. The mortgage value is printed on each Title Deed card.</w:t>
      </w:r>
      <w:r>
        <w:rPr>
          <w:rFonts w:ascii="Verdana" w:hAnsi="Verdana"/>
          <w:color w:val="000000"/>
          <w:sz w:val="20"/>
          <w:szCs w:val="20"/>
        </w:rPr>
        <w:br/>
      </w:r>
      <w:r>
        <w:rPr>
          <w:rFonts w:ascii="Verdana" w:hAnsi="Verdana"/>
          <w:color w:val="000000"/>
          <w:sz w:val="20"/>
          <w:szCs w:val="20"/>
        </w:rPr>
        <w:br/>
        <w:t xml:space="preserve">No rent can be collected on mortgaged properties or utilities, but rent can be collected on </w:t>
      </w:r>
      <w:proofErr w:type="spellStart"/>
      <w:r>
        <w:rPr>
          <w:rFonts w:ascii="Verdana" w:hAnsi="Verdana"/>
          <w:color w:val="000000"/>
          <w:sz w:val="20"/>
          <w:szCs w:val="20"/>
        </w:rPr>
        <w:t>unmortgaged</w:t>
      </w:r>
      <w:proofErr w:type="spellEnd"/>
      <w:r>
        <w:rPr>
          <w:rFonts w:ascii="Verdana" w:hAnsi="Verdana"/>
          <w:color w:val="000000"/>
          <w:sz w:val="20"/>
          <w:szCs w:val="20"/>
        </w:rPr>
        <w:t xml:space="preserve"> properties in the same group.</w:t>
      </w:r>
      <w:r>
        <w:rPr>
          <w:rFonts w:ascii="Verdana" w:hAnsi="Verdana"/>
          <w:color w:val="000000"/>
          <w:sz w:val="20"/>
          <w:szCs w:val="20"/>
        </w:rPr>
        <w:br/>
      </w:r>
      <w:r>
        <w:rPr>
          <w:rFonts w:ascii="Verdana" w:hAnsi="Verdana"/>
          <w:color w:val="000000"/>
          <w:sz w:val="20"/>
          <w:szCs w:val="20"/>
        </w:rPr>
        <w:br/>
        <w:t>In order to lift the mortgage, the owner must pay the Bank the amount of mortgage</w:t>
      </w:r>
      <w:r>
        <w:rPr>
          <w:rStyle w:val="apple-converted-space"/>
          <w:rFonts w:ascii="Verdana" w:hAnsi="Verdana"/>
          <w:color w:val="000000"/>
          <w:sz w:val="20"/>
          <w:szCs w:val="20"/>
        </w:rPr>
        <w:t> </w:t>
      </w:r>
      <w:r>
        <w:rPr>
          <w:rFonts w:ascii="Verdana" w:hAnsi="Verdana"/>
          <w:i/>
          <w:iCs/>
          <w:color w:val="000000"/>
          <w:sz w:val="20"/>
          <w:szCs w:val="20"/>
        </w:rPr>
        <w:t>plus</w:t>
      </w:r>
      <w:r>
        <w:rPr>
          <w:rStyle w:val="apple-converted-space"/>
          <w:rFonts w:ascii="Verdana" w:hAnsi="Verdana"/>
          <w:color w:val="000000"/>
          <w:sz w:val="20"/>
          <w:szCs w:val="20"/>
        </w:rPr>
        <w:t> </w:t>
      </w:r>
      <w:r>
        <w:rPr>
          <w:rFonts w:ascii="Verdana" w:hAnsi="Verdana"/>
          <w:color w:val="000000"/>
          <w:sz w:val="20"/>
          <w:szCs w:val="20"/>
        </w:rPr>
        <w:t xml:space="preserve">10% interest. When all the properties of a </w:t>
      </w:r>
      <w:proofErr w:type="spellStart"/>
      <w:r>
        <w:rPr>
          <w:rFonts w:ascii="Verdana" w:hAnsi="Verdana"/>
          <w:color w:val="000000"/>
          <w:sz w:val="20"/>
          <w:szCs w:val="20"/>
        </w:rPr>
        <w:t>colour</w:t>
      </w:r>
      <w:proofErr w:type="spellEnd"/>
      <w:r>
        <w:rPr>
          <w:rFonts w:ascii="Verdana" w:hAnsi="Verdana"/>
          <w:color w:val="000000"/>
          <w:sz w:val="20"/>
          <w:szCs w:val="20"/>
        </w:rPr>
        <w:t>-group are no longer mortgaged, the owner may begin to buy back houses at full price.</w:t>
      </w:r>
      <w:r>
        <w:rPr>
          <w:rFonts w:ascii="Verdana" w:hAnsi="Verdana"/>
          <w:color w:val="000000"/>
          <w:sz w:val="20"/>
          <w:szCs w:val="20"/>
        </w:rPr>
        <w:br/>
      </w:r>
      <w:r>
        <w:rPr>
          <w:rFonts w:ascii="Verdana" w:hAnsi="Verdana"/>
          <w:color w:val="000000"/>
          <w:sz w:val="20"/>
          <w:szCs w:val="20"/>
        </w:rPr>
        <w:br/>
        <w:t>The player who mortgages property retains possession of it and no other player may secure it by lifting the mortgage from the Bank. However, the owner may sell this mortgaged property to another player at any agreed price. If you are the new owner, you may lift the mortgage at once if you wish by paying off the mortgage plus 10% interest to the Bank. If the mortgage is not lifted at once, you must pay the Bank 10% interest when you buy the property and if you lift the mortgage later you must pay the Bank an additional 10% interest as well as the amount of the mortgage.</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2" w:name="bankruptcy"/>
      <w:bookmarkEnd w:id="32"/>
      <w:r>
        <w:rPr>
          <w:rFonts w:ascii="Verdana" w:hAnsi="Verdana"/>
          <w:b/>
          <w:bCs/>
          <w:color w:val="000000"/>
          <w:sz w:val="27"/>
          <w:szCs w:val="27"/>
          <w:u w:val="single"/>
        </w:rPr>
        <w:t>BANKRUPTCY</w:t>
      </w:r>
      <w:r>
        <w:rPr>
          <w:rFonts w:ascii="Verdana" w:hAnsi="Verdana"/>
          <w:color w:val="000000"/>
          <w:sz w:val="27"/>
          <w:szCs w:val="27"/>
        </w:rPr>
        <w:br/>
      </w:r>
      <w:hyperlink r:id="rId28"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You are declared bankrupt if you owe more than you can pay either to another player or to the Bank. If your debt is to another player, you must turn over to that player all that you have of value and retire from the game.</w:t>
      </w:r>
      <w:r>
        <w:rPr>
          <w:rFonts w:ascii="Verdana" w:hAnsi="Verdana"/>
          <w:color w:val="000000"/>
          <w:sz w:val="20"/>
          <w:szCs w:val="20"/>
        </w:rPr>
        <w:br/>
        <w:t>In making this settlement, if you own houses or hotels, you must return these to the Bank in exchange for money to the extent of one-half the amount paid for them.</w:t>
      </w:r>
      <w:r>
        <w:rPr>
          <w:rFonts w:ascii="Verdana" w:hAnsi="Verdana"/>
          <w:color w:val="000000"/>
          <w:sz w:val="20"/>
          <w:szCs w:val="20"/>
        </w:rPr>
        <w:br/>
      </w:r>
      <w:r>
        <w:rPr>
          <w:rFonts w:ascii="Verdana" w:hAnsi="Verdana"/>
          <w:color w:val="000000"/>
          <w:sz w:val="20"/>
          <w:szCs w:val="20"/>
        </w:rPr>
        <w:lastRenderedPageBreak/>
        <w:t>This cash is given to the creditor. If you have mortgaged property you also turn this property over to your creditor but the new owner must at once pay the Bank the amount of interest on the loan, which is 10% of the value of the property.</w:t>
      </w:r>
      <w:r>
        <w:rPr>
          <w:rFonts w:ascii="Verdana" w:hAnsi="Verdana"/>
          <w:color w:val="000000"/>
          <w:sz w:val="20"/>
          <w:szCs w:val="20"/>
        </w:rPr>
        <w:br/>
        <w:t>The new owner who does this may then, at their option, pay the principal or hold the property until some later turn, then lift the mortgage. If they hold property in this way until a later turn, they must pay the interest again upon lifting the mortgage.</w:t>
      </w:r>
      <w:r>
        <w:rPr>
          <w:rFonts w:ascii="Verdana" w:hAnsi="Verdana"/>
          <w:color w:val="000000"/>
          <w:sz w:val="20"/>
          <w:szCs w:val="20"/>
        </w:rPr>
        <w:br/>
        <w:t>Should you owe the Bank, instead of another player, more than you can pay (because of taxes or penalties) even by selling off buildings and mortgaging property, you must turn over all assets to the Bank. In this case, the Bank immediately sells by auction all property so taken, except buildings. A bankrupt player must immediately retire from the game. The last player left in the game wins.</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3" w:name="miscellaneous"/>
      <w:bookmarkEnd w:id="33"/>
      <w:r>
        <w:rPr>
          <w:rFonts w:ascii="Verdana" w:hAnsi="Verdana"/>
          <w:b/>
          <w:bCs/>
          <w:color w:val="000000"/>
          <w:sz w:val="27"/>
          <w:szCs w:val="27"/>
          <w:u w:val="single"/>
        </w:rPr>
        <w:t>MISCELLANEOUS</w:t>
      </w:r>
      <w:r>
        <w:rPr>
          <w:rFonts w:ascii="Verdana" w:hAnsi="Verdana"/>
          <w:color w:val="000000"/>
          <w:sz w:val="27"/>
          <w:szCs w:val="27"/>
        </w:rPr>
        <w:br/>
      </w:r>
      <w:hyperlink r:id="rId29"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color w:val="000000"/>
          <w:sz w:val="20"/>
          <w:szCs w:val="20"/>
        </w:rPr>
        <w:t>Money can be loaned to a player only by the Bank and then only by mortgaging property. No player may borrow from or lend money to another player.</w:t>
      </w:r>
      <w:r>
        <w:rPr>
          <w:rStyle w:val="apple-converted-space"/>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4" w:name="shortgame"/>
      <w:bookmarkEnd w:id="34"/>
      <w:r>
        <w:rPr>
          <w:rFonts w:ascii="Verdana" w:hAnsi="Verdana"/>
          <w:b/>
          <w:bCs/>
          <w:color w:val="000000"/>
          <w:sz w:val="27"/>
          <w:szCs w:val="27"/>
          <w:u w:val="single"/>
        </w:rPr>
        <w:t>RULES for a SHORT GAME</w:t>
      </w:r>
      <w:r>
        <w:rPr>
          <w:rStyle w:val="apple-converted-space"/>
          <w:rFonts w:ascii="Verdana" w:hAnsi="Verdana"/>
          <w:color w:val="000000"/>
          <w:sz w:val="27"/>
          <w:szCs w:val="27"/>
        </w:rPr>
        <w:t> </w:t>
      </w:r>
      <w:r>
        <w:rPr>
          <w:rFonts w:ascii="Verdana" w:hAnsi="Verdana"/>
          <w:color w:val="000000"/>
          <w:sz w:val="27"/>
          <w:szCs w:val="27"/>
        </w:rPr>
        <w:t>(60 to 90 minutes)</w:t>
      </w:r>
      <w:r>
        <w:rPr>
          <w:rFonts w:ascii="Verdana" w:hAnsi="Verdana"/>
          <w:color w:val="000000"/>
          <w:sz w:val="27"/>
          <w:szCs w:val="27"/>
        </w:rPr>
        <w:br/>
      </w:r>
      <w:r w:rsidR="00575D47" w:rsidRPr="004149EE">
        <w:rPr>
          <w:rFonts w:ascii="Verdana" w:hAnsi="Verdana"/>
          <w:color w:val="000000"/>
          <w:sz w:val="15"/>
          <w:szCs w:val="15"/>
        </w:rPr>
        <w:t xml:space="preserve"> </w:t>
      </w:r>
      <w:r>
        <w:rPr>
          <w:rFonts w:ascii="Verdana" w:hAnsi="Verdana"/>
          <w:color w:val="000000"/>
          <w:sz w:val="27"/>
          <w:szCs w:val="27"/>
        </w:rPr>
        <w:br/>
      </w:r>
      <w:proofErr w:type="gramStart"/>
      <w:r>
        <w:rPr>
          <w:rFonts w:ascii="Verdana" w:hAnsi="Verdana"/>
          <w:color w:val="000000"/>
          <w:sz w:val="20"/>
          <w:szCs w:val="20"/>
        </w:rPr>
        <w:t>There</w:t>
      </w:r>
      <w:proofErr w:type="gramEnd"/>
      <w:r>
        <w:rPr>
          <w:rFonts w:ascii="Verdana" w:hAnsi="Verdana"/>
          <w:color w:val="000000"/>
          <w:sz w:val="20"/>
          <w:szCs w:val="20"/>
        </w:rPr>
        <w:t xml:space="preserve"> are three changed rules for this Short Game.</w:t>
      </w:r>
      <w:r>
        <w:rPr>
          <w:rFonts w:ascii="Verdana" w:hAnsi="Verdana"/>
          <w:color w:val="000000"/>
          <w:sz w:val="20"/>
          <w:szCs w:val="20"/>
        </w:rPr>
        <w:br/>
        <w:t>1. During</w:t>
      </w:r>
      <w:r>
        <w:rPr>
          <w:rStyle w:val="apple-converted-space"/>
          <w:rFonts w:ascii="Verdana" w:hAnsi="Verdana"/>
          <w:color w:val="000000"/>
          <w:sz w:val="20"/>
          <w:szCs w:val="20"/>
        </w:rPr>
        <w:t> </w:t>
      </w:r>
      <w:r>
        <w:rPr>
          <w:rFonts w:ascii="Verdana" w:hAnsi="Verdana"/>
          <w:b/>
          <w:bCs/>
          <w:color w:val="000000"/>
          <w:sz w:val="20"/>
          <w:szCs w:val="20"/>
        </w:rPr>
        <w:t>PREPARATION</w:t>
      </w:r>
      <w:r>
        <w:rPr>
          <w:rStyle w:val="apple-converted-space"/>
          <w:rFonts w:ascii="Verdana" w:hAnsi="Verdana"/>
          <w:color w:val="000000"/>
          <w:sz w:val="20"/>
          <w:szCs w:val="20"/>
        </w:rPr>
        <w:t> </w:t>
      </w:r>
      <w:r>
        <w:rPr>
          <w:rFonts w:ascii="Verdana" w:hAnsi="Verdana"/>
          <w:color w:val="000000"/>
          <w:sz w:val="20"/>
          <w:szCs w:val="20"/>
        </w:rPr>
        <w:t>for play, the Banker shuffles the pack of Title Deed cards, then the player to the left cuts them, then the Banker deals out two, one at a time, to each player. The players must immediately pay the Bank the printed price of each. Play then begins as in the regular game.</w:t>
      </w:r>
      <w:r>
        <w:rPr>
          <w:rFonts w:ascii="Verdana" w:hAnsi="Verdana"/>
          <w:color w:val="000000"/>
          <w:sz w:val="20"/>
          <w:szCs w:val="20"/>
        </w:rPr>
        <w:br/>
        <w:t>2. In this short game, it is necessary to have only three houses</w:t>
      </w:r>
      <w:r>
        <w:rPr>
          <w:rStyle w:val="apple-converted-space"/>
          <w:rFonts w:ascii="Verdana" w:hAnsi="Verdana"/>
          <w:i/>
          <w:iCs/>
          <w:color w:val="000000"/>
          <w:sz w:val="20"/>
          <w:szCs w:val="20"/>
        </w:rPr>
        <w:t> </w:t>
      </w:r>
      <w:r>
        <w:rPr>
          <w:rFonts w:ascii="Verdana" w:hAnsi="Verdana"/>
          <w:i/>
          <w:iCs/>
          <w:color w:val="000000"/>
          <w:sz w:val="20"/>
          <w:szCs w:val="20"/>
        </w:rPr>
        <w:t>(instead of four)</w:t>
      </w:r>
      <w:r>
        <w:rPr>
          <w:rStyle w:val="apple-converted-space"/>
          <w:rFonts w:ascii="Verdana" w:hAnsi="Verdana"/>
          <w:color w:val="000000"/>
          <w:sz w:val="20"/>
          <w:szCs w:val="20"/>
        </w:rPr>
        <w:t> </w:t>
      </w:r>
      <w:r>
        <w:rPr>
          <w:rFonts w:ascii="Verdana" w:hAnsi="Verdana"/>
          <w:color w:val="000000"/>
          <w:sz w:val="20"/>
          <w:szCs w:val="20"/>
        </w:rPr>
        <w:t xml:space="preserve">on each lot of a complete </w:t>
      </w:r>
      <w:proofErr w:type="spellStart"/>
      <w:r>
        <w:rPr>
          <w:rFonts w:ascii="Verdana" w:hAnsi="Verdana"/>
          <w:color w:val="000000"/>
          <w:sz w:val="20"/>
          <w:szCs w:val="20"/>
        </w:rPr>
        <w:t>colour</w:t>
      </w:r>
      <w:proofErr w:type="spellEnd"/>
      <w:r>
        <w:rPr>
          <w:rFonts w:ascii="Verdana" w:hAnsi="Verdana"/>
          <w:color w:val="000000"/>
          <w:sz w:val="20"/>
          <w:szCs w:val="20"/>
        </w:rPr>
        <w:t>-group before the player may buy a hotel.</w:t>
      </w:r>
      <w:r>
        <w:rPr>
          <w:rFonts w:ascii="Verdana" w:hAnsi="Verdana"/>
          <w:color w:val="000000"/>
          <w:sz w:val="20"/>
          <w:szCs w:val="20"/>
        </w:rPr>
        <w:br/>
        <w:t>Rent for a hotel remains the same as in the regular game.</w:t>
      </w:r>
      <w:r>
        <w:rPr>
          <w:rFonts w:ascii="Verdana" w:hAnsi="Verdana"/>
          <w:color w:val="000000"/>
          <w:sz w:val="20"/>
          <w:szCs w:val="20"/>
        </w:rPr>
        <w:br/>
        <w:t>The turn-in value of a hotel is still one-half the purchase price, which in this game is one house fewer than in the regular game.</w:t>
      </w:r>
      <w:r>
        <w:rPr>
          <w:rStyle w:val="apple-converted-space"/>
          <w:rFonts w:ascii="Verdana" w:hAnsi="Verdana"/>
          <w:color w:val="000000"/>
          <w:sz w:val="20"/>
          <w:szCs w:val="20"/>
        </w:rPr>
        <w:t> </w:t>
      </w:r>
      <w:r>
        <w:rPr>
          <w:rFonts w:ascii="Verdana" w:hAnsi="Verdana"/>
          <w:color w:val="000000"/>
          <w:sz w:val="20"/>
          <w:szCs w:val="20"/>
        </w:rPr>
        <w:br/>
        <w:t>3.</w:t>
      </w:r>
      <w:r>
        <w:rPr>
          <w:rStyle w:val="apple-converted-space"/>
          <w:rFonts w:ascii="Verdana" w:hAnsi="Verdana"/>
          <w:color w:val="000000"/>
          <w:sz w:val="20"/>
          <w:szCs w:val="20"/>
        </w:rPr>
        <w:t> </w:t>
      </w:r>
      <w:r>
        <w:rPr>
          <w:rFonts w:ascii="Verdana" w:hAnsi="Verdana"/>
          <w:b/>
          <w:bCs/>
          <w:color w:val="000000"/>
          <w:sz w:val="20"/>
          <w:szCs w:val="20"/>
        </w:rPr>
        <w:t>END OF GAME.</w:t>
      </w:r>
      <w:r>
        <w:rPr>
          <w:rStyle w:val="apple-converted-space"/>
          <w:rFonts w:ascii="Verdana" w:hAnsi="Verdana"/>
          <w:color w:val="000000"/>
          <w:sz w:val="20"/>
          <w:szCs w:val="20"/>
        </w:rPr>
        <w:t> </w:t>
      </w:r>
      <w:r>
        <w:rPr>
          <w:rFonts w:ascii="Verdana" w:hAnsi="Verdana"/>
          <w:color w:val="000000"/>
          <w:sz w:val="20"/>
          <w:szCs w:val="20"/>
        </w:rPr>
        <w:t xml:space="preserve">The first player to go bankrupt retires from play, as in the regular game. However, when the second bankruptcy occurs, the game ends. Play immediately ceases, with the bankrupt player's turning over to </w:t>
      </w:r>
      <w:proofErr w:type="spellStart"/>
      <w:r>
        <w:rPr>
          <w:rFonts w:ascii="Verdana" w:hAnsi="Verdana"/>
          <w:color w:val="000000"/>
          <w:sz w:val="20"/>
          <w:szCs w:val="20"/>
        </w:rPr>
        <w:t>there</w:t>
      </w:r>
      <w:proofErr w:type="spellEnd"/>
      <w:r>
        <w:rPr>
          <w:rFonts w:ascii="Verdana" w:hAnsi="Verdana"/>
          <w:color w:val="000000"/>
          <w:sz w:val="20"/>
          <w:szCs w:val="20"/>
        </w:rPr>
        <w:t xml:space="preserve"> creditor all that they have of value, including buildings and any other properties.</w:t>
      </w:r>
      <w:r>
        <w:rPr>
          <w:rFonts w:ascii="Verdana" w:hAnsi="Verdana"/>
          <w:color w:val="000000"/>
          <w:sz w:val="20"/>
          <w:szCs w:val="20"/>
        </w:rPr>
        <w:br/>
        <w:t>This happens whether the creditor is a rival player or the Bank.</w:t>
      </w:r>
      <w:r>
        <w:rPr>
          <w:rFonts w:ascii="Verdana" w:hAnsi="Verdana"/>
          <w:color w:val="000000"/>
          <w:sz w:val="20"/>
          <w:szCs w:val="20"/>
        </w:rPr>
        <w:br/>
        <w:t>Each remaining player then values his/her property.</w:t>
      </w:r>
      <w:r>
        <w:rPr>
          <w:rFonts w:ascii="Verdana" w:hAnsi="Verdana"/>
          <w:color w:val="000000"/>
          <w:sz w:val="20"/>
          <w:szCs w:val="20"/>
        </w:rPr>
        <w:br/>
      </w:r>
      <w:r>
        <w:rPr>
          <w:rFonts w:ascii="Verdana" w:hAnsi="Verdana"/>
          <w:i/>
          <w:iCs/>
          <w:color w:val="000000"/>
          <w:sz w:val="20"/>
          <w:szCs w:val="20"/>
        </w:rPr>
        <w:t>(1) Cash on hand</w:t>
      </w:r>
      <w:r>
        <w:rPr>
          <w:rStyle w:val="apple-converted-space"/>
          <w:rFonts w:ascii="Verdana" w:hAnsi="Verdana"/>
          <w:i/>
          <w:iCs/>
          <w:color w:val="000000"/>
          <w:sz w:val="20"/>
          <w:szCs w:val="20"/>
        </w:rPr>
        <w:t> </w:t>
      </w:r>
      <w:r>
        <w:rPr>
          <w:rFonts w:ascii="Verdana" w:hAnsi="Verdana"/>
          <w:i/>
          <w:iCs/>
          <w:color w:val="000000"/>
          <w:sz w:val="20"/>
          <w:szCs w:val="20"/>
        </w:rPr>
        <w:br/>
        <w:t>(2) Lots, Utilities and Railroads owned, at the price printed on the board.</w:t>
      </w:r>
      <w:r>
        <w:rPr>
          <w:rFonts w:ascii="Verdana" w:hAnsi="Verdana"/>
          <w:i/>
          <w:iCs/>
          <w:color w:val="000000"/>
          <w:sz w:val="20"/>
          <w:szCs w:val="20"/>
        </w:rPr>
        <w:br/>
        <w:t>(3) Any mortgaged property owned, at one-half the price printed on the board.</w:t>
      </w:r>
      <w:r>
        <w:rPr>
          <w:rStyle w:val="apple-converted-space"/>
          <w:rFonts w:ascii="Verdana" w:hAnsi="Verdana"/>
          <w:i/>
          <w:iCs/>
          <w:color w:val="000000"/>
          <w:sz w:val="20"/>
          <w:szCs w:val="20"/>
        </w:rPr>
        <w:t> </w:t>
      </w:r>
      <w:r>
        <w:rPr>
          <w:rFonts w:ascii="Verdana" w:hAnsi="Verdana"/>
          <w:i/>
          <w:iCs/>
          <w:color w:val="000000"/>
          <w:sz w:val="20"/>
          <w:szCs w:val="20"/>
        </w:rPr>
        <w:br/>
        <w:t>(4) Houses, valued at purchase price.</w:t>
      </w:r>
      <w:r>
        <w:rPr>
          <w:rFonts w:ascii="Verdana" w:hAnsi="Verdana"/>
          <w:i/>
          <w:iCs/>
          <w:color w:val="000000"/>
          <w:sz w:val="20"/>
          <w:szCs w:val="20"/>
        </w:rPr>
        <w:br/>
        <w:t>(5) Hotels, valued at purchase price including the value of the</w:t>
      </w:r>
      <w:r>
        <w:rPr>
          <w:rFonts w:ascii="Verdana" w:hAnsi="Verdana"/>
          <w:i/>
          <w:iCs/>
          <w:color w:val="000000"/>
          <w:sz w:val="20"/>
          <w:szCs w:val="20"/>
        </w:rPr>
        <w:br/>
        <w:t>three houses turned in.</w:t>
      </w:r>
      <w:r>
        <w:rPr>
          <w:rFonts w:ascii="Verdana" w:hAnsi="Verdana"/>
          <w:color w:val="000000"/>
          <w:sz w:val="20"/>
          <w:szCs w:val="20"/>
        </w:rPr>
        <w:br/>
      </w:r>
      <w:r>
        <w:rPr>
          <w:rFonts w:ascii="Verdana" w:hAnsi="Verdana"/>
          <w:b/>
          <w:bCs/>
          <w:color w:val="000000"/>
          <w:sz w:val="20"/>
          <w:szCs w:val="20"/>
        </w:rPr>
        <w:t>THE RICHEST PLAYER WINS!</w:t>
      </w:r>
      <w:r>
        <w:rPr>
          <w:rFonts w:ascii="Verdana" w:hAnsi="Verdana"/>
          <w:color w:val="000000"/>
          <w:sz w:val="20"/>
          <w:szCs w:val="20"/>
        </w:rPr>
        <w:br/>
      </w:r>
      <w:r>
        <w:rPr>
          <w:rFonts w:ascii="Verdana" w:hAnsi="Verdana"/>
          <w:color w:val="000000"/>
          <w:sz w:val="20"/>
          <w:szCs w:val="20"/>
        </w:rPr>
        <w:br/>
      </w:r>
      <w:r>
        <w:rPr>
          <w:rFonts w:ascii="Verdana" w:hAnsi="Verdana"/>
          <w:color w:val="000000"/>
          <w:sz w:val="27"/>
          <w:szCs w:val="27"/>
        </w:rPr>
        <w:br/>
      </w:r>
      <w:bookmarkStart w:id="35" w:name="anothershortgame"/>
      <w:bookmarkEnd w:id="35"/>
      <w:r>
        <w:rPr>
          <w:rFonts w:ascii="Verdana" w:hAnsi="Verdana"/>
          <w:b/>
          <w:bCs/>
          <w:color w:val="000000"/>
          <w:sz w:val="27"/>
          <w:szCs w:val="27"/>
          <w:u w:val="single"/>
        </w:rPr>
        <w:t>ANOTHER GOOD SHORT GAME</w:t>
      </w:r>
      <w:r>
        <w:rPr>
          <w:rStyle w:val="apple-converted-space"/>
          <w:rFonts w:ascii="Verdana" w:hAnsi="Verdana"/>
          <w:b/>
          <w:bCs/>
          <w:color w:val="000000"/>
          <w:sz w:val="27"/>
          <w:szCs w:val="27"/>
          <w:u w:val="single"/>
        </w:rPr>
        <w:t> </w:t>
      </w:r>
      <w:r>
        <w:rPr>
          <w:rFonts w:ascii="Verdana" w:hAnsi="Verdana"/>
          <w:color w:val="000000"/>
          <w:sz w:val="27"/>
          <w:szCs w:val="27"/>
        </w:rPr>
        <w:br/>
      </w:r>
      <w:hyperlink r:id="rId30" w:anchor="top" w:history="1">
        <w:r w:rsidR="00575D47">
          <w:rPr>
            <w:rStyle w:val="Hyperlink"/>
            <w:rFonts w:ascii="Verdana" w:hAnsi="Verdana"/>
            <w:sz w:val="15"/>
            <w:szCs w:val="15"/>
          </w:rPr>
          <w:t xml:space="preserve"> </w:t>
        </w:r>
      </w:hyperlink>
      <w:r>
        <w:rPr>
          <w:rFonts w:ascii="Verdana" w:hAnsi="Verdana"/>
          <w:color w:val="000000"/>
          <w:sz w:val="27"/>
          <w:szCs w:val="27"/>
        </w:rPr>
        <w:br/>
      </w:r>
      <w:r>
        <w:rPr>
          <w:rFonts w:ascii="Verdana" w:hAnsi="Verdana"/>
          <w:b/>
          <w:bCs/>
          <w:color w:val="000000"/>
          <w:sz w:val="20"/>
          <w:szCs w:val="20"/>
        </w:rPr>
        <w:t>TIME LIMIT GAME...</w:t>
      </w:r>
      <w:r>
        <w:rPr>
          <w:rFonts w:ascii="Verdana" w:hAnsi="Verdana"/>
          <w:color w:val="000000"/>
          <w:sz w:val="20"/>
          <w:szCs w:val="20"/>
        </w:rPr>
        <w:t xml:space="preserve">Before starting, agree upon a definite hour of termination, when the richest player will be declared </w:t>
      </w:r>
      <w:proofErr w:type="gramStart"/>
      <w:r>
        <w:rPr>
          <w:rFonts w:ascii="Verdana" w:hAnsi="Verdana"/>
          <w:color w:val="000000"/>
          <w:sz w:val="20"/>
          <w:szCs w:val="20"/>
        </w:rPr>
        <w:t>The</w:t>
      </w:r>
      <w:proofErr w:type="gramEnd"/>
      <w:r>
        <w:rPr>
          <w:rFonts w:ascii="Verdana" w:hAnsi="Verdana"/>
          <w:color w:val="000000"/>
          <w:sz w:val="20"/>
          <w:szCs w:val="20"/>
        </w:rPr>
        <w:t xml:space="preserve"> winner. Before starting, the Banker shuffles and cuts the </w:t>
      </w:r>
      <w:r>
        <w:rPr>
          <w:rFonts w:ascii="Verdana" w:hAnsi="Verdana"/>
          <w:color w:val="000000"/>
          <w:sz w:val="20"/>
          <w:szCs w:val="20"/>
        </w:rPr>
        <w:lastRenderedPageBreak/>
        <w:t>Title Deed cards and deals two to each player. Players immediately pay the Bank the price of the properties dealt to them.</w:t>
      </w:r>
    </w:p>
    <w:sectPr w:rsidR="00703A0B" w:rsidRPr="00E63B9C" w:rsidSect="00B03BF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F50" w:rsidRDefault="008B0F50" w:rsidP="00120EC4">
      <w:r>
        <w:separator/>
      </w:r>
    </w:p>
  </w:endnote>
  <w:endnote w:type="continuationSeparator" w:id="0">
    <w:p w:rsidR="008B0F50" w:rsidRDefault="008B0F50" w:rsidP="0012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F50" w:rsidRDefault="008B0F50" w:rsidP="00120EC4">
      <w:r>
        <w:separator/>
      </w:r>
    </w:p>
  </w:footnote>
  <w:footnote w:type="continuationSeparator" w:id="0">
    <w:p w:rsidR="008B0F50" w:rsidRDefault="008B0F50" w:rsidP="00120E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182"/>
    <w:multiLevelType w:val="hybridMultilevel"/>
    <w:tmpl w:val="EAFE9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8A4AB6"/>
    <w:multiLevelType w:val="hybridMultilevel"/>
    <w:tmpl w:val="CA023F9A"/>
    <w:lvl w:ilvl="0" w:tplc="0CAEBD86">
      <w:numFmt w:val="bullet"/>
      <w:lvlText w:val="•"/>
      <w:lvlJc w:val="left"/>
      <w:pPr>
        <w:ind w:left="810" w:hanging="360"/>
      </w:pPr>
      <w:rPr>
        <w:rFonts w:ascii="Verdana" w:eastAsiaTheme="minorHAnsi" w:hAnsi="Verdana" w:cs="Verdan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AEA5C3E"/>
    <w:multiLevelType w:val="hybridMultilevel"/>
    <w:tmpl w:val="CDEE9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A2441F"/>
    <w:multiLevelType w:val="hybridMultilevel"/>
    <w:tmpl w:val="F0D0E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91200"/>
    <w:multiLevelType w:val="hybridMultilevel"/>
    <w:tmpl w:val="6FEA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1D7903"/>
    <w:multiLevelType w:val="hybridMultilevel"/>
    <w:tmpl w:val="183E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07226"/>
    <w:multiLevelType w:val="hybridMultilevel"/>
    <w:tmpl w:val="C11E4BE0"/>
    <w:lvl w:ilvl="0" w:tplc="6A2A41FE">
      <w:start w:val="3"/>
      <w:numFmt w:val="upperLetter"/>
      <w:lvlText w:val="%1."/>
      <w:lvlJc w:val="left"/>
      <w:pPr>
        <w:ind w:left="360" w:hanging="360"/>
      </w:pPr>
      <w:rPr>
        <w:rFonts w:hint="default"/>
        <w:color w:val="4F81BD"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22AF3"/>
    <w:multiLevelType w:val="hybridMultilevel"/>
    <w:tmpl w:val="8F0C2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EB5914"/>
    <w:multiLevelType w:val="hybridMultilevel"/>
    <w:tmpl w:val="C848E6DE"/>
    <w:lvl w:ilvl="0" w:tplc="0CAEBD86">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259C5"/>
    <w:multiLevelType w:val="hybridMultilevel"/>
    <w:tmpl w:val="4A225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A14376"/>
    <w:multiLevelType w:val="hybridMultilevel"/>
    <w:tmpl w:val="8728A04C"/>
    <w:lvl w:ilvl="0" w:tplc="0CAEBD86">
      <w:numFmt w:val="bullet"/>
      <w:lvlText w:val="•"/>
      <w:lvlJc w:val="left"/>
      <w:pPr>
        <w:ind w:left="720" w:hanging="360"/>
      </w:pPr>
      <w:rPr>
        <w:rFonts w:ascii="Verdana" w:eastAsiaTheme="minorHAnsi"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DC1F4C"/>
    <w:multiLevelType w:val="hybridMultilevel"/>
    <w:tmpl w:val="E552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970B6C"/>
    <w:multiLevelType w:val="hybridMultilevel"/>
    <w:tmpl w:val="DD42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B42220"/>
    <w:multiLevelType w:val="hybridMultilevel"/>
    <w:tmpl w:val="3566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E46BE7"/>
    <w:multiLevelType w:val="hybridMultilevel"/>
    <w:tmpl w:val="99560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493BB2"/>
    <w:multiLevelType w:val="hybridMultilevel"/>
    <w:tmpl w:val="FFF8719E"/>
    <w:lvl w:ilvl="0" w:tplc="EDA0B4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B7439F"/>
    <w:multiLevelType w:val="hybridMultilevel"/>
    <w:tmpl w:val="4816F05C"/>
    <w:lvl w:ilvl="0" w:tplc="5742D642">
      <w:start w:val="1"/>
      <w:numFmt w:val="upperLetter"/>
      <w:lvlText w:val="%1."/>
      <w:lvlJc w:val="left"/>
      <w:pPr>
        <w:ind w:left="360" w:hanging="360"/>
      </w:pPr>
      <w:rPr>
        <w:rFonts w:hint="default"/>
        <w:color w:val="4F81BD" w:themeColor="accent1"/>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4F2868"/>
    <w:multiLevelType w:val="hybridMultilevel"/>
    <w:tmpl w:val="8A7C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DC46B8"/>
    <w:multiLevelType w:val="hybridMultilevel"/>
    <w:tmpl w:val="743ECEFE"/>
    <w:lvl w:ilvl="0" w:tplc="0CAEBD86">
      <w:numFmt w:val="bullet"/>
      <w:lvlText w:val="•"/>
      <w:lvlJc w:val="left"/>
      <w:pPr>
        <w:ind w:left="720" w:hanging="360"/>
      </w:pPr>
      <w:rPr>
        <w:rFonts w:ascii="Verdana" w:eastAsiaTheme="minorHAns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27A7F"/>
    <w:multiLevelType w:val="hybridMultilevel"/>
    <w:tmpl w:val="4A4E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CD29F2"/>
    <w:multiLevelType w:val="hybridMultilevel"/>
    <w:tmpl w:val="A2C61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E1730A"/>
    <w:multiLevelType w:val="hybridMultilevel"/>
    <w:tmpl w:val="E97C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A2CB4"/>
    <w:multiLevelType w:val="multilevel"/>
    <w:tmpl w:val="4E569F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6"/>
  </w:num>
  <w:num w:numId="3">
    <w:abstractNumId w:val="6"/>
  </w:num>
  <w:num w:numId="4">
    <w:abstractNumId w:val="15"/>
  </w:num>
  <w:num w:numId="5">
    <w:abstractNumId w:val="14"/>
  </w:num>
  <w:num w:numId="6">
    <w:abstractNumId w:val="17"/>
  </w:num>
  <w:num w:numId="7">
    <w:abstractNumId w:val="8"/>
  </w:num>
  <w:num w:numId="8">
    <w:abstractNumId w:val="18"/>
  </w:num>
  <w:num w:numId="9">
    <w:abstractNumId w:val="10"/>
  </w:num>
  <w:num w:numId="10">
    <w:abstractNumId w:val="1"/>
  </w:num>
  <w:num w:numId="11">
    <w:abstractNumId w:val="4"/>
  </w:num>
  <w:num w:numId="12">
    <w:abstractNumId w:val="0"/>
  </w:num>
  <w:num w:numId="13">
    <w:abstractNumId w:val="3"/>
  </w:num>
  <w:num w:numId="14">
    <w:abstractNumId w:val="12"/>
  </w:num>
  <w:num w:numId="15">
    <w:abstractNumId w:val="2"/>
  </w:num>
  <w:num w:numId="16">
    <w:abstractNumId w:val="11"/>
  </w:num>
  <w:num w:numId="17">
    <w:abstractNumId w:val="21"/>
  </w:num>
  <w:num w:numId="18">
    <w:abstractNumId w:val="7"/>
  </w:num>
  <w:num w:numId="19">
    <w:abstractNumId w:val="19"/>
  </w:num>
  <w:num w:numId="20">
    <w:abstractNumId w:val="22"/>
  </w:num>
  <w:num w:numId="21">
    <w:abstractNumId w:val="13"/>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C4"/>
    <w:rsid w:val="00012126"/>
    <w:rsid w:val="0002318C"/>
    <w:rsid w:val="000338E1"/>
    <w:rsid w:val="0005792B"/>
    <w:rsid w:val="000C79BB"/>
    <w:rsid w:val="001145E1"/>
    <w:rsid w:val="0012087A"/>
    <w:rsid w:val="00120EC4"/>
    <w:rsid w:val="00126FF0"/>
    <w:rsid w:val="00132679"/>
    <w:rsid w:val="00163976"/>
    <w:rsid w:val="00197DE2"/>
    <w:rsid w:val="001F02AE"/>
    <w:rsid w:val="001F0EF4"/>
    <w:rsid w:val="002075A9"/>
    <w:rsid w:val="00233BD3"/>
    <w:rsid w:val="00241159"/>
    <w:rsid w:val="0027054A"/>
    <w:rsid w:val="002B443A"/>
    <w:rsid w:val="002E5BD0"/>
    <w:rsid w:val="002F0015"/>
    <w:rsid w:val="002F5FD4"/>
    <w:rsid w:val="003501D2"/>
    <w:rsid w:val="003B160D"/>
    <w:rsid w:val="004149EE"/>
    <w:rsid w:val="004409F7"/>
    <w:rsid w:val="00440BC2"/>
    <w:rsid w:val="00461161"/>
    <w:rsid w:val="00466847"/>
    <w:rsid w:val="004D65A5"/>
    <w:rsid w:val="005044B1"/>
    <w:rsid w:val="00575D47"/>
    <w:rsid w:val="0058659F"/>
    <w:rsid w:val="005B74EF"/>
    <w:rsid w:val="005C2535"/>
    <w:rsid w:val="005F20AC"/>
    <w:rsid w:val="00612BA8"/>
    <w:rsid w:val="00703A0B"/>
    <w:rsid w:val="00744B41"/>
    <w:rsid w:val="00753590"/>
    <w:rsid w:val="00774F59"/>
    <w:rsid w:val="007771A7"/>
    <w:rsid w:val="007926FC"/>
    <w:rsid w:val="007A0C37"/>
    <w:rsid w:val="007B3ADC"/>
    <w:rsid w:val="007D0D4B"/>
    <w:rsid w:val="007E010D"/>
    <w:rsid w:val="008744CB"/>
    <w:rsid w:val="008B0F50"/>
    <w:rsid w:val="009029FD"/>
    <w:rsid w:val="00910F83"/>
    <w:rsid w:val="00912C15"/>
    <w:rsid w:val="00950DE3"/>
    <w:rsid w:val="00954108"/>
    <w:rsid w:val="009815BC"/>
    <w:rsid w:val="009C735D"/>
    <w:rsid w:val="009F6B94"/>
    <w:rsid w:val="00A45179"/>
    <w:rsid w:val="00A461AD"/>
    <w:rsid w:val="00A57BC1"/>
    <w:rsid w:val="00B03BFE"/>
    <w:rsid w:val="00B16C85"/>
    <w:rsid w:val="00B42637"/>
    <w:rsid w:val="00B94AF2"/>
    <w:rsid w:val="00BA5372"/>
    <w:rsid w:val="00BB7D3C"/>
    <w:rsid w:val="00BE3ED5"/>
    <w:rsid w:val="00C03D37"/>
    <w:rsid w:val="00CD207C"/>
    <w:rsid w:val="00CD7385"/>
    <w:rsid w:val="00CF311A"/>
    <w:rsid w:val="00D255F8"/>
    <w:rsid w:val="00D65F4C"/>
    <w:rsid w:val="00D81DC6"/>
    <w:rsid w:val="00DA4DE0"/>
    <w:rsid w:val="00DA4F93"/>
    <w:rsid w:val="00DB0EC8"/>
    <w:rsid w:val="00DE1287"/>
    <w:rsid w:val="00DF093A"/>
    <w:rsid w:val="00E01785"/>
    <w:rsid w:val="00E63B9C"/>
    <w:rsid w:val="00E64637"/>
    <w:rsid w:val="00E904D2"/>
    <w:rsid w:val="00EA3554"/>
    <w:rsid w:val="00EC0CE2"/>
    <w:rsid w:val="00FD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E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4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4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20EC4"/>
    <w:pPr>
      <w:spacing w:line="276" w:lineRule="auto"/>
      <w:outlineLvl w:val="9"/>
    </w:pPr>
    <w:rPr>
      <w:lang w:eastAsia="ja-JP"/>
    </w:rPr>
  </w:style>
  <w:style w:type="paragraph" w:styleId="BalloonText">
    <w:name w:val="Balloon Text"/>
    <w:basedOn w:val="Normal"/>
    <w:link w:val="BalloonTextChar"/>
    <w:uiPriority w:val="99"/>
    <w:semiHidden/>
    <w:unhideWhenUsed/>
    <w:rsid w:val="00120EC4"/>
    <w:rPr>
      <w:rFonts w:ascii="Tahoma" w:hAnsi="Tahoma" w:cs="Tahoma"/>
      <w:sz w:val="16"/>
      <w:szCs w:val="16"/>
    </w:rPr>
  </w:style>
  <w:style w:type="character" w:customStyle="1" w:styleId="BalloonTextChar">
    <w:name w:val="Balloon Text Char"/>
    <w:basedOn w:val="DefaultParagraphFont"/>
    <w:link w:val="BalloonText"/>
    <w:uiPriority w:val="99"/>
    <w:semiHidden/>
    <w:rsid w:val="00120EC4"/>
    <w:rPr>
      <w:rFonts w:ascii="Tahoma" w:hAnsi="Tahoma" w:cs="Tahoma"/>
      <w:sz w:val="16"/>
      <w:szCs w:val="16"/>
    </w:rPr>
  </w:style>
  <w:style w:type="paragraph" w:styleId="Header">
    <w:name w:val="header"/>
    <w:basedOn w:val="Normal"/>
    <w:link w:val="HeaderChar"/>
    <w:uiPriority w:val="99"/>
    <w:unhideWhenUsed/>
    <w:rsid w:val="00120EC4"/>
    <w:pPr>
      <w:tabs>
        <w:tab w:val="center" w:pos="4680"/>
        <w:tab w:val="right" w:pos="9360"/>
      </w:tabs>
    </w:pPr>
  </w:style>
  <w:style w:type="character" w:customStyle="1" w:styleId="HeaderChar">
    <w:name w:val="Header Char"/>
    <w:basedOn w:val="DefaultParagraphFont"/>
    <w:link w:val="Header"/>
    <w:uiPriority w:val="99"/>
    <w:rsid w:val="00120EC4"/>
  </w:style>
  <w:style w:type="paragraph" w:styleId="Footer">
    <w:name w:val="footer"/>
    <w:basedOn w:val="Normal"/>
    <w:link w:val="FooterChar"/>
    <w:uiPriority w:val="99"/>
    <w:unhideWhenUsed/>
    <w:rsid w:val="00120EC4"/>
    <w:pPr>
      <w:tabs>
        <w:tab w:val="center" w:pos="4680"/>
        <w:tab w:val="right" w:pos="9360"/>
      </w:tabs>
    </w:pPr>
  </w:style>
  <w:style w:type="character" w:customStyle="1" w:styleId="FooterChar">
    <w:name w:val="Footer Char"/>
    <w:basedOn w:val="DefaultParagraphFont"/>
    <w:link w:val="Footer"/>
    <w:uiPriority w:val="99"/>
    <w:rsid w:val="00120EC4"/>
  </w:style>
  <w:style w:type="paragraph" w:styleId="TOC1">
    <w:name w:val="toc 1"/>
    <w:basedOn w:val="Normal"/>
    <w:next w:val="Normal"/>
    <w:autoRedefine/>
    <w:uiPriority w:val="39"/>
    <w:unhideWhenUsed/>
    <w:rsid w:val="00120EC4"/>
    <w:pPr>
      <w:spacing w:after="100"/>
    </w:pPr>
  </w:style>
  <w:style w:type="character" w:styleId="Hyperlink">
    <w:name w:val="Hyperlink"/>
    <w:basedOn w:val="DefaultParagraphFont"/>
    <w:uiPriority w:val="99"/>
    <w:unhideWhenUsed/>
    <w:rsid w:val="00120EC4"/>
    <w:rPr>
      <w:color w:val="0000FF" w:themeColor="hyperlink"/>
      <w:u w:val="single"/>
    </w:rPr>
  </w:style>
  <w:style w:type="character" w:customStyle="1" w:styleId="Heading2Char">
    <w:name w:val="Heading 2 Char"/>
    <w:basedOn w:val="DefaultParagraphFont"/>
    <w:link w:val="Heading2"/>
    <w:uiPriority w:val="9"/>
    <w:rsid w:val="002B44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443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B443A"/>
    <w:pPr>
      <w:spacing w:after="100"/>
      <w:ind w:left="220"/>
    </w:pPr>
  </w:style>
  <w:style w:type="paragraph" w:styleId="TOC3">
    <w:name w:val="toc 3"/>
    <w:basedOn w:val="Normal"/>
    <w:next w:val="Normal"/>
    <w:autoRedefine/>
    <w:uiPriority w:val="39"/>
    <w:unhideWhenUsed/>
    <w:rsid w:val="002B443A"/>
    <w:pPr>
      <w:spacing w:after="100"/>
      <w:ind w:left="440"/>
    </w:pPr>
  </w:style>
  <w:style w:type="character" w:customStyle="1" w:styleId="Heading4Char">
    <w:name w:val="Heading 4 Char"/>
    <w:basedOn w:val="DefaultParagraphFont"/>
    <w:link w:val="Heading4"/>
    <w:uiPriority w:val="9"/>
    <w:rsid w:val="008744C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744CB"/>
    <w:pPr>
      <w:ind w:left="720"/>
      <w:contextualSpacing/>
    </w:pPr>
  </w:style>
  <w:style w:type="paragraph" w:styleId="TOC4">
    <w:name w:val="toc 4"/>
    <w:basedOn w:val="Normal"/>
    <w:next w:val="Normal"/>
    <w:autoRedefine/>
    <w:uiPriority w:val="39"/>
    <w:unhideWhenUsed/>
    <w:rsid w:val="008744CB"/>
    <w:pPr>
      <w:spacing w:after="100"/>
      <w:ind w:left="660"/>
    </w:pPr>
  </w:style>
  <w:style w:type="table" w:styleId="TableGrid">
    <w:name w:val="Table Grid"/>
    <w:basedOn w:val="TableNormal"/>
    <w:uiPriority w:val="59"/>
    <w:rsid w:val="00874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744C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2075A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Normal"/>
    <w:next w:val="Normal"/>
    <w:autoRedefine/>
    <w:uiPriority w:val="99"/>
    <w:semiHidden/>
    <w:unhideWhenUsed/>
    <w:rsid w:val="001145E1"/>
    <w:pPr>
      <w:ind w:left="220" w:hanging="220"/>
    </w:pPr>
  </w:style>
  <w:style w:type="paragraph" w:styleId="HTMLPreformatted">
    <w:name w:val="HTML Preformatted"/>
    <w:basedOn w:val="Normal"/>
    <w:link w:val="HTMLPreformattedChar"/>
    <w:uiPriority w:val="99"/>
    <w:semiHidden/>
    <w:unhideWhenUsed/>
    <w:rsid w:val="001F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EF4"/>
    <w:rPr>
      <w:rFonts w:ascii="Courier New" w:eastAsia="Times New Roman" w:hAnsi="Courier New" w:cs="Courier New"/>
      <w:sz w:val="20"/>
      <w:szCs w:val="20"/>
    </w:rPr>
  </w:style>
  <w:style w:type="paragraph" w:customStyle="1" w:styleId="DecimalAligned">
    <w:name w:val="Decimal Aligned"/>
    <w:basedOn w:val="Normal"/>
    <w:uiPriority w:val="40"/>
    <w:qFormat/>
    <w:rsid w:val="005044B1"/>
    <w:pPr>
      <w:tabs>
        <w:tab w:val="decimal" w:pos="360"/>
      </w:tabs>
      <w:spacing w:after="200" w:line="276" w:lineRule="auto"/>
    </w:pPr>
    <w:rPr>
      <w:lang w:eastAsia="ja-JP"/>
    </w:rPr>
  </w:style>
  <w:style w:type="paragraph" w:styleId="FootnoteText">
    <w:name w:val="footnote text"/>
    <w:basedOn w:val="Normal"/>
    <w:link w:val="FootnoteTextChar"/>
    <w:uiPriority w:val="99"/>
    <w:unhideWhenUsed/>
    <w:rsid w:val="005044B1"/>
    <w:rPr>
      <w:rFonts w:eastAsiaTheme="minorEastAsia"/>
      <w:sz w:val="20"/>
      <w:szCs w:val="20"/>
      <w:lang w:eastAsia="ja-JP"/>
    </w:rPr>
  </w:style>
  <w:style w:type="character" w:customStyle="1" w:styleId="FootnoteTextChar">
    <w:name w:val="Footnote Text Char"/>
    <w:basedOn w:val="DefaultParagraphFont"/>
    <w:link w:val="FootnoteText"/>
    <w:uiPriority w:val="99"/>
    <w:rsid w:val="005044B1"/>
    <w:rPr>
      <w:rFonts w:eastAsiaTheme="minorEastAsia"/>
      <w:sz w:val="20"/>
      <w:szCs w:val="20"/>
      <w:lang w:eastAsia="ja-JP"/>
    </w:rPr>
  </w:style>
  <w:style w:type="character" w:styleId="SubtleEmphasis">
    <w:name w:val="Subtle Emphasis"/>
    <w:basedOn w:val="DefaultParagraphFont"/>
    <w:uiPriority w:val="19"/>
    <w:qFormat/>
    <w:rsid w:val="005044B1"/>
    <w:rPr>
      <w:i/>
      <w:iCs/>
      <w:color w:val="7F7F7F" w:themeColor="text1" w:themeTint="80"/>
    </w:rPr>
  </w:style>
  <w:style w:type="table" w:styleId="MediumShading2-Accent5">
    <w:name w:val="Medium Shading 2 Accent 5"/>
    <w:basedOn w:val="TableNormal"/>
    <w:uiPriority w:val="64"/>
    <w:rsid w:val="005044B1"/>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5044B1"/>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5044B1"/>
    <w:rPr>
      <w:color w:val="808080"/>
    </w:rPr>
  </w:style>
  <w:style w:type="character" w:styleId="FollowedHyperlink">
    <w:name w:val="FollowedHyperlink"/>
    <w:basedOn w:val="DefaultParagraphFont"/>
    <w:uiPriority w:val="99"/>
    <w:semiHidden/>
    <w:unhideWhenUsed/>
    <w:rsid w:val="00703A0B"/>
    <w:rPr>
      <w:color w:val="800080" w:themeColor="followedHyperlink"/>
      <w:u w:val="single"/>
    </w:rPr>
  </w:style>
  <w:style w:type="character" w:customStyle="1" w:styleId="apple-converted-space">
    <w:name w:val="apple-converted-space"/>
    <w:basedOn w:val="DefaultParagraphFont"/>
    <w:rsid w:val="00703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0E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4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4C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20EC4"/>
    <w:pPr>
      <w:spacing w:line="276" w:lineRule="auto"/>
      <w:outlineLvl w:val="9"/>
    </w:pPr>
    <w:rPr>
      <w:lang w:eastAsia="ja-JP"/>
    </w:rPr>
  </w:style>
  <w:style w:type="paragraph" w:styleId="BalloonText">
    <w:name w:val="Balloon Text"/>
    <w:basedOn w:val="Normal"/>
    <w:link w:val="BalloonTextChar"/>
    <w:uiPriority w:val="99"/>
    <w:semiHidden/>
    <w:unhideWhenUsed/>
    <w:rsid w:val="00120EC4"/>
    <w:rPr>
      <w:rFonts w:ascii="Tahoma" w:hAnsi="Tahoma" w:cs="Tahoma"/>
      <w:sz w:val="16"/>
      <w:szCs w:val="16"/>
    </w:rPr>
  </w:style>
  <w:style w:type="character" w:customStyle="1" w:styleId="BalloonTextChar">
    <w:name w:val="Balloon Text Char"/>
    <w:basedOn w:val="DefaultParagraphFont"/>
    <w:link w:val="BalloonText"/>
    <w:uiPriority w:val="99"/>
    <w:semiHidden/>
    <w:rsid w:val="00120EC4"/>
    <w:rPr>
      <w:rFonts w:ascii="Tahoma" w:hAnsi="Tahoma" w:cs="Tahoma"/>
      <w:sz w:val="16"/>
      <w:szCs w:val="16"/>
    </w:rPr>
  </w:style>
  <w:style w:type="paragraph" w:styleId="Header">
    <w:name w:val="header"/>
    <w:basedOn w:val="Normal"/>
    <w:link w:val="HeaderChar"/>
    <w:uiPriority w:val="99"/>
    <w:unhideWhenUsed/>
    <w:rsid w:val="00120EC4"/>
    <w:pPr>
      <w:tabs>
        <w:tab w:val="center" w:pos="4680"/>
        <w:tab w:val="right" w:pos="9360"/>
      </w:tabs>
    </w:pPr>
  </w:style>
  <w:style w:type="character" w:customStyle="1" w:styleId="HeaderChar">
    <w:name w:val="Header Char"/>
    <w:basedOn w:val="DefaultParagraphFont"/>
    <w:link w:val="Header"/>
    <w:uiPriority w:val="99"/>
    <w:rsid w:val="00120EC4"/>
  </w:style>
  <w:style w:type="paragraph" w:styleId="Footer">
    <w:name w:val="footer"/>
    <w:basedOn w:val="Normal"/>
    <w:link w:val="FooterChar"/>
    <w:uiPriority w:val="99"/>
    <w:unhideWhenUsed/>
    <w:rsid w:val="00120EC4"/>
    <w:pPr>
      <w:tabs>
        <w:tab w:val="center" w:pos="4680"/>
        <w:tab w:val="right" w:pos="9360"/>
      </w:tabs>
    </w:pPr>
  </w:style>
  <w:style w:type="character" w:customStyle="1" w:styleId="FooterChar">
    <w:name w:val="Footer Char"/>
    <w:basedOn w:val="DefaultParagraphFont"/>
    <w:link w:val="Footer"/>
    <w:uiPriority w:val="99"/>
    <w:rsid w:val="00120EC4"/>
  </w:style>
  <w:style w:type="paragraph" w:styleId="TOC1">
    <w:name w:val="toc 1"/>
    <w:basedOn w:val="Normal"/>
    <w:next w:val="Normal"/>
    <w:autoRedefine/>
    <w:uiPriority w:val="39"/>
    <w:unhideWhenUsed/>
    <w:rsid w:val="00120EC4"/>
    <w:pPr>
      <w:spacing w:after="100"/>
    </w:pPr>
  </w:style>
  <w:style w:type="character" w:styleId="Hyperlink">
    <w:name w:val="Hyperlink"/>
    <w:basedOn w:val="DefaultParagraphFont"/>
    <w:uiPriority w:val="99"/>
    <w:unhideWhenUsed/>
    <w:rsid w:val="00120EC4"/>
    <w:rPr>
      <w:color w:val="0000FF" w:themeColor="hyperlink"/>
      <w:u w:val="single"/>
    </w:rPr>
  </w:style>
  <w:style w:type="character" w:customStyle="1" w:styleId="Heading2Char">
    <w:name w:val="Heading 2 Char"/>
    <w:basedOn w:val="DefaultParagraphFont"/>
    <w:link w:val="Heading2"/>
    <w:uiPriority w:val="9"/>
    <w:rsid w:val="002B44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B443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B443A"/>
    <w:pPr>
      <w:spacing w:after="100"/>
      <w:ind w:left="220"/>
    </w:pPr>
  </w:style>
  <w:style w:type="paragraph" w:styleId="TOC3">
    <w:name w:val="toc 3"/>
    <w:basedOn w:val="Normal"/>
    <w:next w:val="Normal"/>
    <w:autoRedefine/>
    <w:uiPriority w:val="39"/>
    <w:unhideWhenUsed/>
    <w:rsid w:val="002B443A"/>
    <w:pPr>
      <w:spacing w:after="100"/>
      <w:ind w:left="440"/>
    </w:pPr>
  </w:style>
  <w:style w:type="character" w:customStyle="1" w:styleId="Heading4Char">
    <w:name w:val="Heading 4 Char"/>
    <w:basedOn w:val="DefaultParagraphFont"/>
    <w:link w:val="Heading4"/>
    <w:uiPriority w:val="9"/>
    <w:rsid w:val="008744C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744CB"/>
    <w:pPr>
      <w:ind w:left="720"/>
      <w:contextualSpacing/>
    </w:pPr>
  </w:style>
  <w:style w:type="paragraph" w:styleId="TOC4">
    <w:name w:val="toc 4"/>
    <w:basedOn w:val="Normal"/>
    <w:next w:val="Normal"/>
    <w:autoRedefine/>
    <w:uiPriority w:val="39"/>
    <w:unhideWhenUsed/>
    <w:rsid w:val="008744CB"/>
    <w:pPr>
      <w:spacing w:after="100"/>
      <w:ind w:left="660"/>
    </w:pPr>
  </w:style>
  <w:style w:type="table" w:styleId="TableGrid">
    <w:name w:val="Table Grid"/>
    <w:basedOn w:val="TableNormal"/>
    <w:uiPriority w:val="59"/>
    <w:rsid w:val="008744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8744C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1-Accent1">
    <w:name w:val="Medium List 1 Accent 1"/>
    <w:basedOn w:val="TableNormal"/>
    <w:uiPriority w:val="65"/>
    <w:rsid w:val="002075A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Normal"/>
    <w:next w:val="Normal"/>
    <w:autoRedefine/>
    <w:uiPriority w:val="99"/>
    <w:semiHidden/>
    <w:unhideWhenUsed/>
    <w:rsid w:val="001145E1"/>
    <w:pPr>
      <w:ind w:left="220" w:hanging="220"/>
    </w:pPr>
  </w:style>
  <w:style w:type="paragraph" w:styleId="HTMLPreformatted">
    <w:name w:val="HTML Preformatted"/>
    <w:basedOn w:val="Normal"/>
    <w:link w:val="HTMLPreformattedChar"/>
    <w:uiPriority w:val="99"/>
    <w:semiHidden/>
    <w:unhideWhenUsed/>
    <w:rsid w:val="001F0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0EF4"/>
    <w:rPr>
      <w:rFonts w:ascii="Courier New" w:eastAsia="Times New Roman" w:hAnsi="Courier New" w:cs="Courier New"/>
      <w:sz w:val="20"/>
      <w:szCs w:val="20"/>
    </w:rPr>
  </w:style>
  <w:style w:type="paragraph" w:customStyle="1" w:styleId="DecimalAligned">
    <w:name w:val="Decimal Aligned"/>
    <w:basedOn w:val="Normal"/>
    <w:uiPriority w:val="40"/>
    <w:qFormat/>
    <w:rsid w:val="005044B1"/>
    <w:pPr>
      <w:tabs>
        <w:tab w:val="decimal" w:pos="360"/>
      </w:tabs>
      <w:spacing w:after="200" w:line="276" w:lineRule="auto"/>
    </w:pPr>
    <w:rPr>
      <w:lang w:eastAsia="ja-JP"/>
    </w:rPr>
  </w:style>
  <w:style w:type="paragraph" w:styleId="FootnoteText">
    <w:name w:val="footnote text"/>
    <w:basedOn w:val="Normal"/>
    <w:link w:val="FootnoteTextChar"/>
    <w:uiPriority w:val="99"/>
    <w:unhideWhenUsed/>
    <w:rsid w:val="005044B1"/>
    <w:rPr>
      <w:rFonts w:eastAsiaTheme="minorEastAsia"/>
      <w:sz w:val="20"/>
      <w:szCs w:val="20"/>
      <w:lang w:eastAsia="ja-JP"/>
    </w:rPr>
  </w:style>
  <w:style w:type="character" w:customStyle="1" w:styleId="FootnoteTextChar">
    <w:name w:val="Footnote Text Char"/>
    <w:basedOn w:val="DefaultParagraphFont"/>
    <w:link w:val="FootnoteText"/>
    <w:uiPriority w:val="99"/>
    <w:rsid w:val="005044B1"/>
    <w:rPr>
      <w:rFonts w:eastAsiaTheme="minorEastAsia"/>
      <w:sz w:val="20"/>
      <w:szCs w:val="20"/>
      <w:lang w:eastAsia="ja-JP"/>
    </w:rPr>
  </w:style>
  <w:style w:type="character" w:styleId="SubtleEmphasis">
    <w:name w:val="Subtle Emphasis"/>
    <w:basedOn w:val="DefaultParagraphFont"/>
    <w:uiPriority w:val="19"/>
    <w:qFormat/>
    <w:rsid w:val="005044B1"/>
    <w:rPr>
      <w:i/>
      <w:iCs/>
      <w:color w:val="7F7F7F" w:themeColor="text1" w:themeTint="80"/>
    </w:rPr>
  </w:style>
  <w:style w:type="table" w:styleId="MediumShading2-Accent5">
    <w:name w:val="Medium Shading 2 Accent 5"/>
    <w:basedOn w:val="TableNormal"/>
    <w:uiPriority w:val="64"/>
    <w:rsid w:val="005044B1"/>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5044B1"/>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5044B1"/>
    <w:rPr>
      <w:color w:val="808080"/>
    </w:rPr>
  </w:style>
  <w:style w:type="character" w:styleId="FollowedHyperlink">
    <w:name w:val="FollowedHyperlink"/>
    <w:basedOn w:val="DefaultParagraphFont"/>
    <w:uiPriority w:val="99"/>
    <w:semiHidden/>
    <w:unhideWhenUsed/>
    <w:rsid w:val="00703A0B"/>
    <w:rPr>
      <w:color w:val="800080" w:themeColor="followedHyperlink"/>
      <w:u w:val="single"/>
    </w:rPr>
  </w:style>
  <w:style w:type="character" w:customStyle="1" w:styleId="apple-converted-space">
    <w:name w:val="apple-converted-space"/>
    <w:basedOn w:val="DefaultParagraphFont"/>
    <w:rsid w:val="00703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460">
      <w:bodyDiv w:val="1"/>
      <w:marLeft w:val="0"/>
      <w:marRight w:val="0"/>
      <w:marTop w:val="0"/>
      <w:marBottom w:val="0"/>
      <w:divBdr>
        <w:top w:val="none" w:sz="0" w:space="0" w:color="auto"/>
        <w:left w:val="none" w:sz="0" w:space="0" w:color="auto"/>
        <w:bottom w:val="none" w:sz="0" w:space="0" w:color="auto"/>
        <w:right w:val="none" w:sz="0" w:space="0" w:color="auto"/>
      </w:divBdr>
    </w:div>
    <w:div w:id="112750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ichard_wilding.tripod.com/monorules.htm" TargetMode="External"/><Relationship Id="rId18" Type="http://schemas.openxmlformats.org/officeDocument/2006/relationships/hyperlink" Target="http://richard_wilding.tripod.com/monorules.htm" TargetMode="External"/><Relationship Id="rId26" Type="http://schemas.openxmlformats.org/officeDocument/2006/relationships/hyperlink" Target="http://richard_wilding.tripod.com/monorules.htm" TargetMode="External"/><Relationship Id="rId3" Type="http://schemas.openxmlformats.org/officeDocument/2006/relationships/styles" Target="styles.xml"/><Relationship Id="rId21" Type="http://schemas.openxmlformats.org/officeDocument/2006/relationships/hyperlink" Target="http://richard_wilding.tripod.com/monorules.htm" TargetMode="External"/><Relationship Id="rId7" Type="http://schemas.openxmlformats.org/officeDocument/2006/relationships/footnotes" Target="footnotes.xml"/><Relationship Id="rId12" Type="http://schemas.openxmlformats.org/officeDocument/2006/relationships/hyperlink" Target="http://richard_wilding.tripod.com/monorules.htm" TargetMode="External"/><Relationship Id="rId17" Type="http://schemas.openxmlformats.org/officeDocument/2006/relationships/hyperlink" Target="http://richard_wilding.tripod.com/monorules.htm" TargetMode="External"/><Relationship Id="rId25" Type="http://schemas.openxmlformats.org/officeDocument/2006/relationships/hyperlink" Target="http://richard_wilding.tripod.com/monorules.htm" TargetMode="External"/><Relationship Id="rId2" Type="http://schemas.openxmlformats.org/officeDocument/2006/relationships/numbering" Target="numbering.xml"/><Relationship Id="rId16" Type="http://schemas.openxmlformats.org/officeDocument/2006/relationships/hyperlink" Target="http://richard_wilding.tripod.com/monorules.htm" TargetMode="External"/><Relationship Id="rId20" Type="http://schemas.openxmlformats.org/officeDocument/2006/relationships/hyperlink" Target="http://richard_wilding.tripod.com/monorules.htm" TargetMode="External"/><Relationship Id="rId29" Type="http://schemas.openxmlformats.org/officeDocument/2006/relationships/hyperlink" Target="http://richard_wilding.tripod.com/monorul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chard_wilding.tripod.com/monorules.htm" TargetMode="External"/><Relationship Id="rId24" Type="http://schemas.openxmlformats.org/officeDocument/2006/relationships/hyperlink" Target="http://richard_wilding.tripod.com/monorules.ht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richard_wilding.tripod.com/monorules.htm" TargetMode="External"/><Relationship Id="rId23" Type="http://schemas.openxmlformats.org/officeDocument/2006/relationships/hyperlink" Target="http://richard_wilding.tripod.com/monorules.htm" TargetMode="External"/><Relationship Id="rId28" Type="http://schemas.openxmlformats.org/officeDocument/2006/relationships/hyperlink" Target="http://richard_wilding.tripod.com/monorules.htm" TargetMode="External"/><Relationship Id="rId10" Type="http://schemas.openxmlformats.org/officeDocument/2006/relationships/hyperlink" Target="http://richard_wilding.tripod.com/monorules.htm" TargetMode="External"/><Relationship Id="rId19" Type="http://schemas.openxmlformats.org/officeDocument/2006/relationships/hyperlink" Target="http://richard_wilding.tripod.com/monorules.htm"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ichard_wilding.tripod.com/monorules.htm" TargetMode="External"/><Relationship Id="rId14" Type="http://schemas.openxmlformats.org/officeDocument/2006/relationships/hyperlink" Target="http://richard_wilding.tripod.com/monorules.htm" TargetMode="External"/><Relationship Id="rId22" Type="http://schemas.openxmlformats.org/officeDocument/2006/relationships/hyperlink" Target="http://richard_wilding.tripod.com/monorules.htm" TargetMode="External"/><Relationship Id="rId27" Type="http://schemas.openxmlformats.org/officeDocument/2006/relationships/hyperlink" Target="http://richard_wilding.tripod.com/monorules.htm" TargetMode="External"/><Relationship Id="rId30" Type="http://schemas.openxmlformats.org/officeDocument/2006/relationships/hyperlink" Target="http://richard_wilding.tripod.com/monoru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CB847-3A75-44E5-B147-C35AC754E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2816</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D'Attilio</dc:creator>
  <cp:lastModifiedBy>David Gartzke</cp:lastModifiedBy>
  <cp:revision>34</cp:revision>
  <dcterms:created xsi:type="dcterms:W3CDTF">2013-03-17T19:39:00Z</dcterms:created>
  <dcterms:modified xsi:type="dcterms:W3CDTF">2013-03-17T21:52:00Z</dcterms:modified>
</cp:coreProperties>
</file>