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0A" w:rsidRDefault="0017039D" w:rsidP="0017039D">
      <w:pPr>
        <w:pStyle w:val="Title"/>
      </w:pPr>
      <w:r>
        <w:t>Hidden chat</w:t>
      </w:r>
    </w:p>
    <w:p w:rsidR="0017039D" w:rsidRDefault="0017039D" w:rsidP="0017039D"/>
    <w:p w:rsidR="0017039D" w:rsidRDefault="0017039D" w:rsidP="00082BE3">
      <w:pPr>
        <w:jc w:val="both"/>
      </w:pPr>
      <w:r>
        <w:t xml:space="preserve">Ce projet de sécurité mené par Alexandre </w:t>
      </w:r>
      <w:proofErr w:type="spellStart"/>
      <w:r>
        <w:t>Courand</w:t>
      </w:r>
      <w:proofErr w:type="spellEnd"/>
      <w:r>
        <w:t xml:space="preserve"> et moi-même, Pierre Bourgeois, porte sur l’implémentation d’un échange sécurisé de message par l’intermédiaire d’un chiffrement PGP. Dans notre implémentation, le client se connecte à une salle privée sur le serveur qui génère une paire de clé privée/publique. Une fois connecté au serveur, le client récupère la clé publique de la salle</w:t>
      </w:r>
      <w:r w:rsidR="00D02C52">
        <w:t xml:space="preserve"> et génère sa propre paire, où il envoie sa clé publique au serveur. Lors des échanges des messages, les messages sont alors chiffrés avec ces clés publiques.</w:t>
      </w:r>
    </w:p>
    <w:p w:rsidR="00D02C52" w:rsidRDefault="00D02C52" w:rsidP="00082BE3">
      <w:pPr>
        <w:jc w:val="both"/>
      </w:pPr>
    </w:p>
    <w:p w:rsidR="00D02C52" w:rsidRDefault="00D02C52" w:rsidP="00082BE3">
      <w:pPr>
        <w:jc w:val="both"/>
      </w:pPr>
      <w:r>
        <w:t>Il y a deux parties importantes pour ce projet :</w:t>
      </w:r>
    </w:p>
    <w:p w:rsidR="00D02C52" w:rsidRDefault="00D02C52" w:rsidP="00082BE3">
      <w:pPr>
        <w:pStyle w:val="ListParagraph"/>
        <w:numPr>
          <w:ilvl w:val="0"/>
          <w:numId w:val="2"/>
        </w:numPr>
        <w:jc w:val="both"/>
      </w:pPr>
      <w:r>
        <w:t>Server-</w:t>
      </w:r>
      <w:proofErr w:type="spellStart"/>
      <w:r>
        <w:t>side</w:t>
      </w:r>
      <w:proofErr w:type="spellEnd"/>
      <w:r>
        <w:t> :</w:t>
      </w:r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proofErr w:type="spellStart"/>
      <w:r>
        <w:t>NodeJS</w:t>
      </w:r>
      <w:proofErr w:type="spellEnd"/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proofErr w:type="spellStart"/>
      <w:r>
        <w:t>SocketIO</w:t>
      </w:r>
      <w:proofErr w:type="spellEnd"/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r>
        <w:t>Express</w:t>
      </w:r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r>
        <w:t>KBPGP</w:t>
      </w:r>
    </w:p>
    <w:p w:rsidR="00D02C52" w:rsidRDefault="00D02C52" w:rsidP="00082BE3">
      <w:pPr>
        <w:pStyle w:val="ListParagraph"/>
        <w:numPr>
          <w:ilvl w:val="0"/>
          <w:numId w:val="2"/>
        </w:numPr>
        <w:jc w:val="both"/>
      </w:pPr>
      <w:r>
        <w:t>Client-</w:t>
      </w:r>
      <w:proofErr w:type="spellStart"/>
      <w:r>
        <w:t>side</w:t>
      </w:r>
      <w:proofErr w:type="spellEnd"/>
      <w:r>
        <w:t> :</w:t>
      </w:r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proofErr w:type="spellStart"/>
      <w:r>
        <w:t>AngularJS</w:t>
      </w:r>
      <w:proofErr w:type="spellEnd"/>
      <w:r>
        <w:t xml:space="preserve"> </w:t>
      </w:r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proofErr w:type="spellStart"/>
      <w:r>
        <w:t>SocketIO</w:t>
      </w:r>
      <w:proofErr w:type="spellEnd"/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r>
        <w:t>KBPGP</w:t>
      </w:r>
    </w:p>
    <w:p w:rsidR="00D02C52" w:rsidRDefault="00D02C52" w:rsidP="00082BE3">
      <w:pPr>
        <w:pStyle w:val="ListParagraph"/>
        <w:numPr>
          <w:ilvl w:val="1"/>
          <w:numId w:val="2"/>
        </w:numPr>
        <w:jc w:val="both"/>
      </w:pPr>
      <w:proofErr w:type="spellStart"/>
      <w:r>
        <w:t>Bower</w:t>
      </w:r>
      <w:proofErr w:type="spellEnd"/>
      <w:r>
        <w:t xml:space="preserve"> (pour installer les </w:t>
      </w:r>
      <w:proofErr w:type="spellStart"/>
      <w:r>
        <w:t>assets</w:t>
      </w:r>
      <w:proofErr w:type="spellEnd"/>
      <w:r>
        <w:t>)</w:t>
      </w:r>
    </w:p>
    <w:p w:rsidR="00D02C52" w:rsidRDefault="00D02C52" w:rsidP="00082BE3">
      <w:pPr>
        <w:jc w:val="both"/>
      </w:pPr>
    </w:p>
    <w:p w:rsidR="00D02C52" w:rsidRDefault="00D02C52" w:rsidP="00082BE3">
      <w:pPr>
        <w:pStyle w:val="Heading1"/>
      </w:pPr>
      <w:r>
        <w:t>Les difficultés</w:t>
      </w:r>
    </w:p>
    <w:p w:rsidR="00D02C52" w:rsidRPr="00D02C52" w:rsidRDefault="00D02C52" w:rsidP="00082BE3">
      <w:pPr>
        <w:jc w:val="both"/>
      </w:pPr>
      <w:r>
        <w:t xml:space="preserve">Il n’y a pas eu de difficulté particulièrement notable en se référant aux documentations officielles des technologies utilisées. </w:t>
      </w:r>
      <w:r w:rsidR="002D760C">
        <w:t>La seule difficulté fût de synchroniser les bibliothèques de génération de clé publiques et privées PGP. Une fois une librairie compatible à la fois au niveau serveur et du côté client, le projet a pu être terminé assez rapidement.</w:t>
      </w:r>
    </w:p>
    <w:p w:rsidR="00D02C52" w:rsidRDefault="00D02C52" w:rsidP="00082BE3">
      <w:pPr>
        <w:jc w:val="both"/>
      </w:pPr>
    </w:p>
    <w:p w:rsidR="00D02C52" w:rsidRDefault="00D02C52" w:rsidP="00082BE3">
      <w:pPr>
        <w:pStyle w:val="Heading1"/>
      </w:pPr>
      <w:r>
        <w:t>Lancer le projet</w:t>
      </w:r>
    </w:p>
    <w:p w:rsidR="00D02C52" w:rsidRDefault="00D02C52" w:rsidP="00082BE3">
      <w:pPr>
        <w:jc w:val="both"/>
      </w:pPr>
      <w:r>
        <w:t xml:space="preserve">Pour lancer un projet, se mettre à la racine du projet, et lancer avec </w:t>
      </w:r>
      <w:proofErr w:type="spellStart"/>
      <w:r>
        <w:t>nodeJS</w:t>
      </w:r>
      <w:proofErr w:type="spellEnd"/>
      <w:r>
        <w:t> :</w:t>
      </w:r>
    </w:p>
    <w:p w:rsidR="00D02C52" w:rsidRPr="00082BE3" w:rsidRDefault="00D02C52" w:rsidP="00082BE3">
      <w:pPr>
        <w:jc w:val="both"/>
        <w:rPr>
          <w:b/>
          <w:i/>
        </w:rPr>
      </w:pPr>
      <w:proofErr w:type="spellStart"/>
      <w:proofErr w:type="gramStart"/>
      <w:r w:rsidRPr="00082BE3">
        <w:rPr>
          <w:b/>
          <w:i/>
        </w:rPr>
        <w:t>node</w:t>
      </w:r>
      <w:proofErr w:type="spellEnd"/>
      <w:proofErr w:type="gramEnd"/>
      <w:r w:rsidRPr="00082BE3">
        <w:rPr>
          <w:b/>
          <w:i/>
        </w:rPr>
        <w:t xml:space="preserve"> bin/www</w:t>
      </w:r>
    </w:p>
    <w:p w:rsidR="00D02C52" w:rsidRDefault="00D02C52" w:rsidP="00082BE3">
      <w:pPr>
        <w:jc w:val="both"/>
      </w:pPr>
    </w:p>
    <w:p w:rsidR="00D02C52" w:rsidRDefault="00D02C52" w:rsidP="0017039D">
      <w:r>
        <w:lastRenderedPageBreak/>
        <w:t>Dans le cas où des librairies seraient manquantes :</w:t>
      </w:r>
    </w:p>
    <w:p w:rsidR="00D02C52" w:rsidRDefault="00D02C52" w:rsidP="0017039D">
      <w:proofErr w:type="spellStart"/>
      <w:proofErr w:type="gramStart"/>
      <w:r w:rsidRPr="00082BE3">
        <w:rPr>
          <w:b/>
        </w:rPr>
        <w:t>npm</w:t>
      </w:r>
      <w:proofErr w:type="spellEnd"/>
      <w:proofErr w:type="gramEnd"/>
      <w:r w:rsidRPr="00082BE3">
        <w:rPr>
          <w:b/>
        </w:rPr>
        <w:t xml:space="preserve"> </w:t>
      </w:r>
      <w:proofErr w:type="spellStart"/>
      <w:r w:rsidRPr="00082BE3">
        <w:rPr>
          <w:b/>
        </w:rPr>
        <w:t>install</w:t>
      </w:r>
      <w:proofErr w:type="spellEnd"/>
      <w:r>
        <w:t xml:space="preserve"> (pour installer les lib</w:t>
      </w:r>
      <w:bookmarkStart w:id="0" w:name="_GoBack"/>
      <w:bookmarkEnd w:id="0"/>
      <w:r>
        <w:t>rairies côté serveurs)</w:t>
      </w:r>
    </w:p>
    <w:p w:rsidR="00D02C52" w:rsidRPr="0017039D" w:rsidRDefault="00D02C52" w:rsidP="0017039D">
      <w:proofErr w:type="spellStart"/>
      <w:proofErr w:type="gramStart"/>
      <w:r w:rsidRPr="00082BE3">
        <w:rPr>
          <w:b/>
        </w:rPr>
        <w:t>bower</w:t>
      </w:r>
      <w:proofErr w:type="spellEnd"/>
      <w:proofErr w:type="gramEnd"/>
      <w:r w:rsidRPr="00082BE3">
        <w:rPr>
          <w:b/>
        </w:rPr>
        <w:t xml:space="preserve"> </w:t>
      </w:r>
      <w:proofErr w:type="spellStart"/>
      <w:r w:rsidRPr="00082BE3">
        <w:rPr>
          <w:b/>
        </w:rPr>
        <w:t>install</w:t>
      </w:r>
      <w:proofErr w:type="spellEnd"/>
      <w:r>
        <w:t xml:space="preserve"> (pour installer les librairie côté client)</w:t>
      </w:r>
    </w:p>
    <w:sectPr w:rsidR="00D02C52" w:rsidRPr="0017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36A"/>
    <w:multiLevelType w:val="hybridMultilevel"/>
    <w:tmpl w:val="53E631DC"/>
    <w:lvl w:ilvl="0" w:tplc="4FA606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72C7"/>
    <w:multiLevelType w:val="hybridMultilevel"/>
    <w:tmpl w:val="9E162D18"/>
    <w:lvl w:ilvl="0" w:tplc="C7967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9D"/>
    <w:rsid w:val="00082BE3"/>
    <w:rsid w:val="0017039D"/>
    <w:rsid w:val="002D760C"/>
    <w:rsid w:val="003F5EBA"/>
    <w:rsid w:val="009E0B88"/>
    <w:rsid w:val="00D02C52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6379"/>
  <w15:chartTrackingRefBased/>
  <w15:docId w15:val="{6791228B-D433-4870-8390-A206B471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039D"/>
  </w:style>
  <w:style w:type="paragraph" w:styleId="Heading1">
    <w:name w:val="heading 1"/>
    <w:basedOn w:val="Normal"/>
    <w:next w:val="Normal"/>
    <w:link w:val="Heading1Char"/>
    <w:uiPriority w:val="9"/>
    <w:qFormat/>
    <w:rsid w:val="001703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3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039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039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7039D"/>
    <w:rPr>
      <w:b/>
      <w:bCs/>
    </w:rPr>
  </w:style>
  <w:style w:type="character" w:styleId="Emphasis">
    <w:name w:val="Emphasis"/>
    <w:basedOn w:val="DefaultParagraphFont"/>
    <w:uiPriority w:val="20"/>
    <w:qFormat/>
    <w:rsid w:val="0017039D"/>
    <w:rPr>
      <w:i/>
      <w:iCs/>
      <w:color w:val="000000" w:themeColor="text1"/>
    </w:rPr>
  </w:style>
  <w:style w:type="paragraph" w:styleId="NoSpacing">
    <w:name w:val="No Spacing"/>
    <w:uiPriority w:val="1"/>
    <w:qFormat/>
    <w:rsid w:val="001703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39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39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3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3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3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3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03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39D"/>
    <w:pPr>
      <w:outlineLvl w:val="9"/>
    </w:pPr>
  </w:style>
  <w:style w:type="paragraph" w:styleId="ListParagraph">
    <w:name w:val="List Paragraph"/>
    <w:basedOn w:val="Normal"/>
    <w:uiPriority w:val="34"/>
    <w:qFormat/>
    <w:rsid w:val="00D0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Bourgeois</dc:creator>
  <cp:keywords/>
  <dc:description/>
  <cp:lastModifiedBy>Pierre Bourgeois</cp:lastModifiedBy>
  <cp:revision>2</cp:revision>
  <dcterms:created xsi:type="dcterms:W3CDTF">2016-03-20T22:12:00Z</dcterms:created>
  <dcterms:modified xsi:type="dcterms:W3CDTF">2016-03-20T22:35:00Z</dcterms:modified>
</cp:coreProperties>
</file>