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MARIA ANTONIA ARIAS LUNA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MARIA ANTONIA ARIAS LUNA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