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BLANCA ESTELA GALLEGOS CASILDO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BLANCA ESTELA GALLEGOS CASILDO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