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JULIO CESAR BETANZOS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JULIO CESAR BETANZOS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